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AFAFA"/>
  <w:body>
    <w:p>
      <w:pPr>
        <w:rPr>
          <w:highlight w:val="yellow"/>
        </w:rPr>
      </w:pPr>
      <w:bookmarkStart w:id="204" w:name="_GoBack"/>
      <w:bookmarkEnd w:id="204"/>
      <w:bookmarkStart w:id="0" w:name="EBd1903233c57842fe90c433f9589343b5"/>
      <w:r>
        <w:rPr>
          <w:rFonts w:hint="eastAsia"/>
          <w:color w:val="000080"/>
          <w:sz w:val="20"/>
          <w:highlight w:val="white"/>
        </w:rPr>
        <w:t xml:space="preserve"> </w:t>
      </w:r>
      <w:bookmarkEnd w:id="0"/>
      <w:bookmarkStart w:id="1" w:name="EB40a5ee547fc843c3b2ea3f75d5e785a5"/>
      <w:r>
        <w:rPr>
          <w:rFonts w:hint="eastAsia"/>
          <w:color w:val="000080"/>
          <w:sz w:val="20"/>
          <w:highlight w:val="white"/>
        </w:rPr>
        <w:t xml:space="preserve"> </w:t>
      </w:r>
      <w:bookmarkEnd w:id="1"/>
    </w:p>
    <w:p>
      <w:pPr>
        <w:pStyle w:val="20"/>
        <w:spacing w:line="400" w:lineRule="atLeast"/>
        <w:jc w:val="center"/>
        <w:rPr>
          <w:rFonts w:hint="eastAsia" w:hAnsi="宋体" w:cs="宋体"/>
          <w:bCs/>
          <w:sz w:val="72"/>
          <w:szCs w:val="72"/>
          <w:highlight w:val="white"/>
        </w:rPr>
      </w:pPr>
    </w:p>
    <w:p>
      <w:pPr>
        <w:pStyle w:val="20"/>
        <w:spacing w:line="400" w:lineRule="atLeast"/>
        <w:jc w:val="center"/>
        <w:rPr>
          <w:rFonts w:hint="eastAsia" w:hAnsi="宋体" w:cs="宋体"/>
          <w:bCs/>
          <w:sz w:val="72"/>
          <w:szCs w:val="72"/>
          <w:highlight w:val="white"/>
        </w:rPr>
      </w:pPr>
    </w:p>
    <w:p>
      <w:pPr>
        <w:pStyle w:val="20"/>
        <w:spacing w:line="400" w:lineRule="atLeast"/>
        <w:jc w:val="center"/>
        <w:rPr>
          <w:rFonts w:ascii="华文中宋" w:hAnsi="华文中宋" w:eastAsia="华文中宋"/>
          <w:bCs/>
          <w:sz w:val="72"/>
          <w:szCs w:val="72"/>
        </w:rPr>
      </w:pPr>
      <w:r>
        <w:rPr>
          <w:rFonts w:hint="eastAsia" w:hAnsi="宋体" w:cs="宋体"/>
          <w:bCs/>
          <w:sz w:val="72"/>
          <w:szCs w:val="72"/>
          <w:highlight w:val="white"/>
        </w:rPr>
        <w:t>长沙政府采购</w:t>
      </w:r>
    </w:p>
    <w:p>
      <w:pPr>
        <w:pStyle w:val="20"/>
        <w:spacing w:line="400" w:lineRule="atLeast"/>
        <w:jc w:val="center"/>
        <w:rPr>
          <w:rFonts w:ascii="华文中宋" w:hAnsi="华文中宋" w:eastAsia="华文中宋"/>
          <w:b/>
          <w:bCs/>
          <w:sz w:val="84"/>
          <w:szCs w:val="84"/>
        </w:rPr>
      </w:pPr>
      <w:r>
        <w:rPr>
          <w:rFonts w:hint="eastAsia" w:hAnsi="宋体" w:cs="宋体"/>
          <w:b/>
          <w:bCs/>
          <w:sz w:val="84"/>
          <w:szCs w:val="84"/>
          <w:highlight w:val="white"/>
        </w:rPr>
        <w:t>公开招标</w:t>
      </w:r>
    </w:p>
    <w:p>
      <w:pPr>
        <w:pStyle w:val="20"/>
        <w:spacing w:line="400" w:lineRule="atLeast"/>
        <w:jc w:val="center"/>
        <w:rPr>
          <w:rFonts w:ascii="华文中宋" w:hAnsi="华文中宋" w:eastAsia="华文中宋"/>
          <w:b/>
          <w:bCs/>
          <w:sz w:val="84"/>
          <w:szCs w:val="84"/>
        </w:rPr>
      </w:pPr>
      <w:r>
        <w:rPr>
          <w:rFonts w:hint="eastAsia" w:hAnsi="宋体" w:cs="宋体"/>
          <w:b/>
          <w:bCs/>
          <w:sz w:val="84"/>
          <w:szCs w:val="84"/>
          <w:highlight w:val="white"/>
        </w:rPr>
        <w:t>电子招标文件</w:t>
      </w:r>
    </w:p>
    <w:p>
      <w:pPr>
        <w:pStyle w:val="20"/>
        <w:spacing w:line="400" w:lineRule="atLeast"/>
        <w:jc w:val="center"/>
        <w:rPr>
          <w:rFonts w:ascii="华文中宋" w:hAnsi="华文中宋" w:eastAsia="华文中宋"/>
          <w:b/>
          <w:bCs/>
          <w:color w:val="auto"/>
          <w:sz w:val="44"/>
          <w:szCs w:val="44"/>
        </w:rPr>
      </w:pPr>
    </w:p>
    <w:p>
      <w:pPr>
        <w:rPr>
          <w:rFonts w:ascii="华文中宋" w:hAnsi="华文中宋" w:eastAsia="华文中宋"/>
          <w:b/>
          <w:bCs/>
          <w:color w:val="auto"/>
          <w:sz w:val="44"/>
          <w:szCs w:val="44"/>
        </w:rPr>
      </w:pPr>
    </w:p>
    <w:p>
      <w:pPr>
        <w:pStyle w:val="20"/>
        <w:ind w:left="1680" w:leftChars="800"/>
        <w:rPr>
          <w:rFonts w:hint="eastAsia" w:hAnsi="宋体" w:eastAsia="等线"/>
          <w:b/>
          <w:bCs/>
          <w:color w:val="auto"/>
          <w:sz w:val="32"/>
          <w:szCs w:val="32"/>
          <w:lang w:eastAsia="zh-CN"/>
        </w:rPr>
      </w:pPr>
      <w:r>
        <w:rPr>
          <w:rFonts w:hint="eastAsia" w:hAnsi="宋体" w:eastAsia="等线"/>
          <w:b/>
          <w:bCs/>
          <w:color w:val="auto"/>
          <w:sz w:val="32"/>
          <w:szCs w:val="32"/>
          <w:highlight w:val="white"/>
        </w:rPr>
        <w:t>采购项目名称：</w:t>
      </w:r>
      <w:r>
        <w:rPr>
          <w:rFonts w:hint="eastAsia" w:hAnsi="宋体" w:eastAsia="等线"/>
          <w:b/>
          <w:bCs/>
          <w:color w:val="auto"/>
          <w:sz w:val="32"/>
          <w:szCs w:val="32"/>
          <w:highlight w:val="white"/>
          <w:lang w:eastAsia="zh-CN"/>
        </w:rPr>
        <w:softHyphen/>
      </w:r>
      <w:r>
        <w:rPr>
          <w:rFonts w:hint="eastAsia" w:hAnsi="宋体" w:eastAsia="等线"/>
          <w:b/>
          <w:bCs/>
          <w:color w:val="auto"/>
          <w:sz w:val="32"/>
          <w:szCs w:val="32"/>
          <w:highlight w:val="white"/>
          <w:lang w:eastAsia="zh-CN"/>
        </w:rPr>
        <w:softHyphen/>
      </w:r>
      <w:r>
        <w:rPr>
          <w:rFonts w:hint="eastAsia" w:hAnsi="宋体" w:eastAsia="等线"/>
          <w:b/>
          <w:bCs/>
          <w:color w:val="auto"/>
          <w:sz w:val="32"/>
          <w:szCs w:val="32"/>
          <w:highlight w:val="white"/>
          <w:lang w:eastAsia="zh-CN"/>
        </w:rPr>
        <w:softHyphen/>
      </w:r>
      <w:r>
        <w:rPr>
          <w:rFonts w:hint="eastAsia" w:hAnsi="宋体" w:eastAsia="等线"/>
          <w:b/>
          <w:bCs/>
          <w:color w:val="auto"/>
          <w:sz w:val="32"/>
          <w:szCs w:val="32"/>
          <w:highlight w:val="white"/>
          <w:lang w:eastAsia="zh-CN"/>
        </w:rPr>
        <w:softHyphen/>
      </w:r>
      <w:r>
        <w:rPr>
          <w:rFonts w:hint="eastAsia" w:hAnsi="宋体" w:eastAsia="等线"/>
          <w:b/>
          <w:bCs/>
          <w:color w:val="auto"/>
          <w:sz w:val="32"/>
          <w:szCs w:val="32"/>
          <w:highlight w:val="white"/>
          <w:lang w:eastAsia="zh-CN"/>
        </w:rPr>
        <w:t>儿童创梦中心教育文化设施设备（科技馆及信息化设备项目）</w:t>
      </w:r>
    </w:p>
    <w:p>
      <w:pPr>
        <w:pStyle w:val="20"/>
        <w:ind w:left="1680" w:leftChars="800"/>
        <w:rPr>
          <w:rFonts w:hint="eastAsia" w:hAnsi="宋体" w:eastAsia="等线"/>
          <w:b/>
          <w:bCs/>
          <w:color w:val="auto"/>
          <w:sz w:val="32"/>
          <w:szCs w:val="32"/>
          <w:lang w:eastAsia="zh-CN"/>
        </w:rPr>
      </w:pPr>
      <w:r>
        <w:rPr>
          <w:rFonts w:hint="eastAsia" w:hAnsi="宋体" w:eastAsia="等线"/>
          <w:b/>
          <w:bCs/>
          <w:color w:val="auto"/>
          <w:sz w:val="32"/>
          <w:szCs w:val="32"/>
          <w:highlight w:val="white"/>
        </w:rPr>
        <w:t>政府采购编号：</w:t>
      </w:r>
      <w:r>
        <w:rPr>
          <w:rFonts w:hint="eastAsia" w:hAnsi="宋体" w:eastAsia="等线"/>
          <w:b/>
          <w:bCs/>
          <w:color w:val="auto"/>
          <w:sz w:val="32"/>
          <w:szCs w:val="32"/>
          <w:highlight w:val="none"/>
          <w:lang w:eastAsia="zh-CN"/>
        </w:rPr>
        <w:t>CSCG-202205300002</w:t>
      </w:r>
    </w:p>
    <w:p>
      <w:pPr>
        <w:pStyle w:val="20"/>
        <w:ind w:left="1680" w:leftChars="800"/>
        <w:rPr>
          <w:rFonts w:hint="eastAsia" w:hAnsi="宋体" w:eastAsia="等线"/>
          <w:b/>
          <w:bCs/>
          <w:color w:val="auto"/>
          <w:sz w:val="32"/>
          <w:szCs w:val="32"/>
          <w:lang w:eastAsia="zh-CN"/>
        </w:rPr>
      </w:pPr>
      <w:r>
        <w:rPr>
          <w:rFonts w:hint="eastAsia" w:hAnsi="宋体" w:eastAsia="等线"/>
          <w:b/>
          <w:bCs/>
          <w:color w:val="auto"/>
          <w:sz w:val="32"/>
          <w:szCs w:val="32"/>
          <w:highlight w:val="white"/>
        </w:rPr>
        <w:t>采   购   人：</w:t>
      </w:r>
      <w:r>
        <w:rPr>
          <w:rFonts w:hint="eastAsia" w:hAnsi="宋体" w:eastAsia="等线"/>
          <w:b/>
          <w:bCs/>
          <w:color w:val="auto"/>
          <w:sz w:val="32"/>
          <w:szCs w:val="32"/>
          <w:highlight w:val="white"/>
          <w:lang w:eastAsia="zh-CN"/>
        </w:rPr>
        <w:softHyphen/>
      </w:r>
      <w:r>
        <w:rPr>
          <w:rFonts w:hint="eastAsia" w:hAnsi="宋体" w:eastAsia="等线"/>
          <w:b/>
          <w:bCs/>
          <w:color w:val="auto"/>
          <w:sz w:val="32"/>
          <w:szCs w:val="32"/>
          <w:highlight w:val="white"/>
          <w:lang w:eastAsia="zh-CN"/>
        </w:rPr>
        <w:softHyphen/>
      </w:r>
      <w:r>
        <w:rPr>
          <w:rFonts w:hint="eastAsia" w:hAnsi="宋体" w:eastAsia="等线"/>
          <w:b/>
          <w:bCs/>
          <w:color w:val="auto"/>
          <w:sz w:val="32"/>
          <w:szCs w:val="32"/>
          <w:highlight w:val="white"/>
          <w:lang w:eastAsia="zh-CN"/>
        </w:rPr>
        <w:softHyphen/>
      </w:r>
      <w:r>
        <w:rPr>
          <w:rFonts w:hint="eastAsia" w:hAnsi="宋体" w:eastAsia="等线"/>
          <w:b/>
          <w:bCs/>
          <w:color w:val="auto"/>
          <w:sz w:val="32"/>
          <w:szCs w:val="32"/>
          <w:highlight w:val="white"/>
          <w:lang w:eastAsia="zh-CN"/>
        </w:rPr>
        <w:softHyphen/>
      </w:r>
      <w:r>
        <w:rPr>
          <w:rFonts w:hint="eastAsia" w:hAnsi="宋体" w:eastAsia="等线"/>
          <w:b/>
          <w:bCs/>
          <w:color w:val="auto"/>
          <w:sz w:val="32"/>
          <w:szCs w:val="32"/>
          <w:highlight w:val="white"/>
          <w:lang w:eastAsia="zh-CN"/>
        </w:rPr>
        <w:t>长沙市实验小学</w:t>
      </w:r>
    </w:p>
    <w:p>
      <w:pPr>
        <w:pStyle w:val="20"/>
        <w:ind w:left="1680" w:leftChars="800"/>
        <w:rPr>
          <w:rFonts w:hint="eastAsia" w:hAnsi="宋体" w:eastAsia="等线"/>
          <w:b/>
          <w:bCs/>
          <w:color w:val="auto"/>
          <w:sz w:val="32"/>
          <w:szCs w:val="32"/>
          <w:lang w:eastAsia="zh-CN"/>
        </w:rPr>
      </w:pPr>
      <w:r>
        <w:rPr>
          <w:rFonts w:hint="eastAsia" w:hAnsi="宋体" w:eastAsia="等线"/>
          <w:b/>
          <w:bCs/>
          <w:color w:val="auto"/>
          <w:sz w:val="32"/>
          <w:szCs w:val="32"/>
          <w:highlight w:val="white"/>
        </w:rPr>
        <w:t>采购代理机构：</w:t>
      </w:r>
      <w:r>
        <w:rPr>
          <w:rFonts w:hint="eastAsia" w:hAnsi="宋体" w:eastAsia="等线"/>
          <w:b/>
          <w:bCs/>
          <w:color w:val="auto"/>
          <w:sz w:val="32"/>
          <w:szCs w:val="32"/>
          <w:highlight w:val="white"/>
          <w:lang w:eastAsia="zh-CN"/>
        </w:rPr>
        <w:t>龙腾国信工程咨询有限公司</w:t>
      </w:r>
    </w:p>
    <w:p>
      <w:pPr>
        <w:pStyle w:val="20"/>
        <w:jc w:val="center"/>
        <w:rPr>
          <w:rFonts w:hAnsi="宋体"/>
          <w:bCs/>
          <w:color w:val="auto"/>
          <w:sz w:val="32"/>
          <w:szCs w:val="32"/>
        </w:rPr>
      </w:pPr>
    </w:p>
    <w:p>
      <w:pPr>
        <w:pStyle w:val="20"/>
        <w:jc w:val="center"/>
        <w:rPr>
          <w:rFonts w:hAnsi="宋体"/>
          <w:bCs/>
          <w:color w:val="auto"/>
          <w:sz w:val="32"/>
          <w:szCs w:val="32"/>
        </w:rPr>
      </w:pPr>
    </w:p>
    <w:p>
      <w:pPr>
        <w:pStyle w:val="20"/>
        <w:adjustRightInd w:val="0"/>
        <w:snapToGrid w:val="0"/>
        <w:spacing w:before="312" w:beforeLines="100" w:line="340" w:lineRule="exact"/>
        <w:jc w:val="center"/>
        <w:rPr>
          <w:rFonts w:hAnsi="宋体"/>
          <w:b/>
          <w:color w:val="auto"/>
          <w:sz w:val="32"/>
        </w:rPr>
      </w:pPr>
      <w:r>
        <w:rPr>
          <w:rFonts w:hint="eastAsia" w:hAnsi="宋体"/>
          <w:b/>
          <w:color w:val="auto"/>
          <w:sz w:val="32"/>
          <w:highlight w:val="white"/>
        </w:rPr>
        <w:t xml:space="preserve">        </w:t>
      </w:r>
      <w:bookmarkStart w:id="2" w:name="EB3b8db5b7c4804fb6a578108b25a9d6a1"/>
      <w:r>
        <w:rPr>
          <w:rFonts w:hint="eastAsia" w:hAnsi="宋体"/>
          <w:b/>
          <w:color w:val="auto"/>
          <w:sz w:val="32"/>
          <w:highlight w:val="white"/>
        </w:rPr>
        <w:t>20</w:t>
      </w:r>
      <w:bookmarkEnd w:id="2"/>
      <w:r>
        <w:rPr>
          <w:rFonts w:hint="eastAsia" w:hAnsi="宋体"/>
          <w:b/>
          <w:color w:val="auto"/>
          <w:sz w:val="32"/>
          <w:highlight w:val="white"/>
        </w:rPr>
        <w:t>2</w:t>
      </w:r>
      <w:r>
        <w:rPr>
          <w:rFonts w:hint="eastAsia" w:hAnsi="宋体"/>
          <w:b/>
          <w:color w:val="auto"/>
          <w:sz w:val="32"/>
          <w:highlight w:val="white"/>
          <w:lang w:val="en-US" w:eastAsia="zh-CN"/>
        </w:rPr>
        <w:t>2</w:t>
      </w:r>
      <w:r>
        <w:rPr>
          <w:rFonts w:hint="eastAsia" w:hAnsi="宋体"/>
          <w:b/>
          <w:color w:val="auto"/>
          <w:sz w:val="32"/>
          <w:highlight w:val="white"/>
        </w:rPr>
        <w:t>年</w:t>
      </w:r>
      <w:r>
        <w:rPr>
          <w:rFonts w:hint="eastAsia" w:hAnsi="宋体"/>
          <w:b/>
          <w:color w:val="auto"/>
          <w:sz w:val="32"/>
          <w:highlight w:val="white"/>
          <w:lang w:val="en-US" w:eastAsia="zh-CN"/>
        </w:rPr>
        <w:t>5</w:t>
      </w:r>
      <w:r>
        <w:rPr>
          <w:rFonts w:hint="eastAsia" w:hAnsi="宋体"/>
          <w:b/>
          <w:color w:val="auto"/>
          <w:sz w:val="32"/>
          <w:highlight w:val="white"/>
        </w:rPr>
        <w:t>月</w:t>
      </w:r>
    </w:p>
    <w:p>
      <w:pPr>
        <w:rPr>
          <w:highlight w:val="cyan"/>
        </w:rPr>
      </w:pPr>
      <w:bookmarkStart w:id="3" w:name="EB70d902edaedc4bfc90967833a5df0571"/>
      <w:r>
        <w:rPr>
          <w:rFonts w:hint="eastAsia"/>
          <w:color w:val="000080"/>
          <w:sz w:val="20"/>
          <w:highlight w:val="white"/>
        </w:rPr>
        <w:t xml:space="preserve"> </w:t>
      </w:r>
      <w:bookmarkEnd w:id="3"/>
    </w:p>
    <w:p>
      <w:pPr>
        <w:rPr>
          <w:highlight w:val="cyan"/>
        </w:rPr>
      </w:pPr>
    </w:p>
    <w:p>
      <w:pPr>
        <w:pStyle w:val="20"/>
        <w:adjustRightInd w:val="0"/>
        <w:snapToGrid w:val="0"/>
        <w:spacing w:line="360" w:lineRule="auto"/>
        <w:jc w:val="center"/>
        <w:rPr>
          <w:rFonts w:hAnsi="宋体"/>
          <w:b/>
          <w:bCs/>
          <w:sz w:val="32"/>
          <w:szCs w:val="32"/>
        </w:rPr>
        <w:sectPr>
          <w:headerReference r:id="rId3" w:type="default"/>
          <w:pgSz w:w="11906" w:h="16838"/>
          <w:pgMar w:top="1440" w:right="1588" w:bottom="1440" w:left="1588" w:header="851" w:footer="992" w:gutter="0"/>
          <w:cols w:space="720" w:num="1"/>
          <w:docGrid w:type="lines" w:linePitch="312" w:charSpace="0"/>
        </w:sectPr>
      </w:pPr>
    </w:p>
    <w:p>
      <w:pPr>
        <w:jc w:val="center"/>
        <w:outlineLvl w:val="0"/>
        <w:rPr>
          <w:b/>
          <w:sz w:val="32"/>
          <w:szCs w:val="32"/>
        </w:rPr>
      </w:pPr>
      <w:bookmarkStart w:id="4" w:name="_Toc256000000"/>
      <w:bookmarkStart w:id="5" w:name="_Toc966137"/>
      <w:bookmarkStart w:id="6" w:name="_Toc6242753"/>
      <w:r>
        <w:rPr>
          <w:rFonts w:hint="eastAsia"/>
          <w:b/>
          <w:sz w:val="44"/>
          <w:szCs w:val="44"/>
          <w:highlight w:val="white"/>
        </w:rPr>
        <w:t>关键信息</w:t>
      </w:r>
      <w:bookmarkEnd w:id="4"/>
      <w:bookmarkEnd w:id="5"/>
      <w:bookmarkEnd w:id="6"/>
    </w:p>
    <w:p>
      <w:pPr>
        <w:jc w:val="center"/>
        <w:rPr>
          <w:b/>
          <w:sz w:val="32"/>
          <w:szCs w:val="32"/>
        </w:rPr>
      </w:pPr>
      <w:r>
        <w:rPr>
          <w:rFonts w:hint="eastAsia"/>
          <w:b/>
          <w:sz w:val="32"/>
          <w:szCs w:val="32"/>
          <w:highlight w:val="white"/>
        </w:rPr>
        <w:t>一、资格性审查</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9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noWrap w:val="0"/>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序号</w:t>
            </w:r>
          </w:p>
        </w:tc>
        <w:tc>
          <w:tcPr>
            <w:tcW w:w="9046" w:type="dxa"/>
            <w:noWrap w:val="0"/>
            <w:vAlign w:val="center"/>
          </w:tcPr>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noWrap w:val="0"/>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1</w:t>
            </w:r>
          </w:p>
        </w:tc>
        <w:tc>
          <w:tcPr>
            <w:tcW w:w="9046" w:type="dxa"/>
            <w:noWrap w:val="0"/>
            <w:vAlign w:val="center"/>
          </w:tcPr>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法人提交企业法人营业执照副本(或者法人登记证书)以及组织机构代码证副本原件扫描件；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noWrap w:val="0"/>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2</w:t>
            </w:r>
          </w:p>
        </w:tc>
        <w:tc>
          <w:tcPr>
            <w:tcW w:w="9046" w:type="dxa"/>
            <w:noWrap w:val="0"/>
            <w:vAlign w:val="center"/>
          </w:tcPr>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依法缴纳税收和社会保险费的证明材料,各上传下列材料之一:</w:t>
            </w:r>
          </w:p>
          <w:p>
            <w:pPr>
              <w:numPr>
                <w:ilvl w:val="0"/>
                <w:numId w:val="1"/>
              </w:num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纳税收证明资料:《税务登记证》原件扫描件，或者近三个月内任意一个月依法缴纳税收的证明（纳税凭证原件扫描件），或者委托他人缴纳的委托代办协议和近三个月内任意一个月的缴纳证明（收据原件扫描件），或者法定征收机关出具的依法免缴税收的证明原件。</w:t>
            </w:r>
          </w:p>
          <w:p>
            <w:pPr>
              <w:numPr>
                <w:ilvl w:val="0"/>
                <w:numId w:val="1"/>
              </w:num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纳社会保险证明资料：《社会保险登记证》原件扫描件，或者近三个月内任意一个月依法缴纳社会保险的证明（缴费凭证原件扫描件），或者委托他人缴纳的委托代办协议和近三个月内任意一个月的缴纳证明（收据原件扫描件），或者法定征收机关出具的依法免缴保险费的证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noWrap w:val="0"/>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3</w:t>
            </w:r>
          </w:p>
        </w:tc>
        <w:tc>
          <w:tcPr>
            <w:tcW w:w="9046" w:type="dxa"/>
            <w:noWrap w:val="0"/>
            <w:vAlign w:val="center"/>
          </w:tcPr>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法人提交法定代表人身份证明原件或者法定代表人授权委托书原件及提供被授权代表人在投标单位近三个月内任意一个月的社保证明并附法定代表人身份证明原件扫描件，自然人提交身份证原件扫描件；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noWrap w:val="0"/>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4</w:t>
            </w:r>
          </w:p>
        </w:tc>
        <w:tc>
          <w:tcPr>
            <w:tcW w:w="9046" w:type="dxa"/>
            <w:noWrap w:val="0"/>
            <w:vAlign w:val="center"/>
          </w:tcPr>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 xml:space="preserve">上传年度经会计师事务所审计的财务报告原件扫描件（至少包含资产负债表、利润表和现金流量表），或银行出具的资信证明。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6" w:type="dxa"/>
            <w:tcBorders>
              <w:bottom w:val="single" w:color="auto" w:sz="6" w:space="0"/>
            </w:tcBorders>
            <w:noWrap w:val="0"/>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5</w:t>
            </w:r>
          </w:p>
        </w:tc>
        <w:tc>
          <w:tcPr>
            <w:tcW w:w="9046" w:type="dxa"/>
            <w:noWrap w:val="0"/>
            <w:vAlign w:val="center"/>
          </w:tcPr>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其他说明。(非法人组织参与投标需提供的相关证明材料)。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6" w:type="dxa"/>
            <w:tcBorders>
              <w:bottom w:val="single" w:color="auto" w:sz="6" w:space="0"/>
            </w:tcBorders>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6</w:t>
            </w:r>
          </w:p>
        </w:tc>
        <w:tc>
          <w:tcPr>
            <w:tcW w:w="9046" w:type="dxa"/>
            <w:noWrap w:val="0"/>
            <w:vAlign w:val="center"/>
          </w:tcPr>
          <w:p>
            <w:pPr>
              <w:adjustRightInd w:val="0"/>
              <w:snapToGrid w:val="0"/>
              <w:spacing w:line="360" w:lineRule="auto"/>
              <w:rPr>
                <w:rFonts w:ascii="宋体" w:hAnsi="宋体" w:eastAsia="等线"/>
                <w:szCs w:val="21"/>
              </w:rPr>
            </w:pPr>
            <w:r>
              <w:rPr>
                <w:rFonts w:hint="eastAsia" w:ascii="宋体" w:hAnsi="宋体" w:eastAsia="等线"/>
                <w:szCs w:val="21"/>
                <w:highlight w:val="white"/>
              </w:rPr>
              <w:t>信用记录查询情况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6" w:type="dxa"/>
            <w:tcBorders>
              <w:bottom w:val="single" w:color="auto" w:sz="6" w:space="0"/>
            </w:tcBorders>
            <w:noWrap w:val="0"/>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7</w:t>
            </w:r>
          </w:p>
        </w:tc>
        <w:tc>
          <w:tcPr>
            <w:tcW w:w="9046" w:type="dxa"/>
            <w:noWrap w:val="0"/>
            <w:vAlign w:val="center"/>
          </w:tcPr>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保证金缴纳情况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36" w:type="dxa"/>
            <w:tcBorders>
              <w:bottom w:val="single" w:color="auto" w:sz="6" w:space="0"/>
            </w:tcBorders>
            <w:noWrap w:val="0"/>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8</w:t>
            </w:r>
          </w:p>
        </w:tc>
        <w:tc>
          <w:tcPr>
            <w:tcW w:w="9046" w:type="dxa"/>
            <w:noWrap w:val="0"/>
            <w:vAlign w:val="center"/>
          </w:tcPr>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具有履行本项目采购合同所必须的设备和专业技术能力证明材料（根据项目具体履约需求明确）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9</w:t>
            </w:r>
          </w:p>
        </w:tc>
        <w:tc>
          <w:tcPr>
            <w:tcW w:w="9046" w:type="dxa"/>
            <w:tcBorders>
              <w:left w:val="single" w:color="auto" w:sz="6" w:space="0"/>
              <w:bottom w:val="single" w:color="auto" w:sz="6" w:space="0"/>
            </w:tcBorders>
            <w:noWrap w:val="0"/>
            <w:vAlign w:val="center"/>
          </w:tcPr>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
            <w:tcBorders>
              <w:top w:val="single" w:color="auto" w:sz="6" w:space="0"/>
              <w:left w:val="nil"/>
              <w:bottom w:val="single" w:color="auto" w:sz="6" w:space="0"/>
              <w:right w:val="nil"/>
            </w:tcBorders>
            <w:noWrap w:val="0"/>
            <w:vAlign w:val="center"/>
          </w:tcPr>
          <w:p/>
          <w:p>
            <w:pPr>
              <w:rPr>
                <w:highlight w:val="red"/>
              </w:rPr>
            </w:pPr>
            <w:bookmarkStart w:id="7" w:name="EB7cb9444536f74be3aa65ebd38fc06754"/>
            <w:bookmarkEnd w:id="7"/>
          </w:p>
          <w:p>
            <w:pPr>
              <w:rPr>
                <w:color w:val="000080"/>
                <w:sz w:val="20"/>
                <w:highlight w:val="white"/>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
            <w:tcBorders>
              <w:top w:val="single" w:color="auto" w:sz="6" w:space="0"/>
            </w:tcBorders>
            <w:noWrap w:val="0"/>
            <w:vAlign w:val="top"/>
          </w:tcPr>
          <w:p>
            <w:pPr>
              <w:rPr>
                <w:rFonts w:ascii="等线" w:hAnsi="等线" w:eastAsia="等线"/>
                <w:highlight w:val="yellow"/>
              </w:rPr>
            </w:pPr>
            <w:bookmarkStart w:id="8" w:name="EB7c6f7bc3e9084c3f8f39c4988ffd72e5"/>
            <w:r>
              <w:rPr>
                <w:rFonts w:ascii="等线" w:hAnsi="等线" w:eastAsia="等线"/>
                <w:color w:val="000080"/>
                <w:sz w:val="20"/>
                <w:highlight w:val="white"/>
              </w:rPr>
              <w:t xml:space="preserve"> </w:t>
            </w:r>
            <w:bookmarkEnd w:id="8"/>
            <w:bookmarkStart w:id="9" w:name="EB01f354b261cd495aae2d43701569a3f8"/>
            <w:r>
              <w:rPr>
                <w:rFonts w:ascii="等线" w:hAnsi="等线" w:eastAsia="等线"/>
                <w:color w:val="000080"/>
                <w:sz w:val="20"/>
                <w:highlight w:val="white"/>
              </w:rPr>
              <w:t xml:space="preserve"> </w:t>
            </w:r>
            <w:bookmarkEnd w:id="9"/>
            <w:bookmarkStart w:id="10" w:name="EB702c6bbbbef449dc933e97dd02a6906c"/>
            <w:r>
              <w:rPr>
                <w:rFonts w:hint="eastAsia" w:ascii="等线" w:hAnsi="等线" w:eastAsia="等线"/>
                <w:color w:val="000080"/>
                <w:sz w:val="20"/>
                <w:highlight w:val="white"/>
              </w:rPr>
              <w:t xml:space="preserve"> </w:t>
            </w:r>
            <w:bookmarkEnd w:id="10"/>
          </w:p>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说明：</w:t>
            </w:r>
          </w:p>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1、投标人具有实行了“三证合一”登记制度改革的新证，视同为持有工商营业执照、组织机构代码证和税务登记证，符合基本资格条件的相关条款。投标人具有实行了“五证合一”登记制度改革的新证，视同为持有工商营业执照、组织机构代码证、社会保险登记证，符合基本资格条件的相关条款。</w:t>
            </w:r>
          </w:p>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2、资格证明文件原件扫描件须加盖投标人公章。</w:t>
            </w:r>
          </w:p>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3、投标人有下列情形之一的，视为无效投标（★）：</w:t>
            </w:r>
          </w:p>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（1）有一项资格证明文件未提交的；</w:t>
            </w:r>
          </w:p>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（2）提供不符合要求或虚假资格证明文件的；</w:t>
            </w:r>
          </w:p>
          <w:p>
            <w:pPr>
              <w:tabs>
                <w:tab w:val="left" w:pos="5130"/>
              </w:tabs>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（3）资格证明文件过了有效期的；</w:t>
            </w:r>
          </w:p>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（4）资格证明文件原件扫描件未加盖投标人公章的。</w:t>
            </w:r>
          </w:p>
          <w:p>
            <w:pPr>
              <w:adjustRightInd w:val="0"/>
              <w:snapToGrid w:val="0"/>
              <w:spacing w:line="360" w:lineRule="auto"/>
              <w:rPr>
                <w:rFonts w:ascii="宋体" w:hAnsi="宋体" w:eastAsia="等线"/>
                <w:sz w:val="18"/>
                <w:szCs w:val="18"/>
              </w:rPr>
            </w:pPr>
            <w:r>
              <w:rPr>
                <w:rFonts w:hint="eastAsia" w:ascii="宋体" w:hAnsi="宋体" w:eastAsia="等线"/>
                <w:sz w:val="18"/>
                <w:szCs w:val="18"/>
                <w:highlight w:val="white"/>
              </w:rPr>
              <w:t>4、被“信用中国”网站列入失信被执行人和重大税收违法案件当事人名单的、被“中国政府采购网”网站列入政府采购严重违法失信行为记录名单（处罚期限尚未届满的），不得参与本项目的政府采购活动。</w:t>
            </w:r>
          </w:p>
          <w:p>
            <w:pPr>
              <w:rPr>
                <w:rFonts w:ascii="宋体" w:hAnsi="宋体" w:eastAsia="等线"/>
                <w:sz w:val="18"/>
                <w:szCs w:val="18"/>
              </w:rPr>
            </w:pPr>
            <w:r>
              <w:rPr>
                <w:rFonts w:hint="eastAsia" w:ascii="宋体" w:hAnsi="宋体" w:eastAsia="等线"/>
                <w:sz w:val="18"/>
                <w:szCs w:val="18"/>
                <w:highlight w:val="white"/>
              </w:rPr>
              <w:t>5.近三个月是指：</w:t>
            </w:r>
            <w:bookmarkStart w:id="11" w:name="EB17bb19f6967643b3843e68d7d93830b7"/>
            <w:r>
              <w:rPr>
                <w:rFonts w:hint="eastAsia" w:ascii="宋体" w:hAnsi="宋体" w:eastAsia="等线"/>
                <w:color w:val="0000FF"/>
                <w:sz w:val="18"/>
                <w:szCs w:val="18"/>
                <w:highlight w:val="white"/>
              </w:rPr>
              <w:t>20</w:t>
            </w:r>
            <w:bookmarkEnd w:id="11"/>
            <w:r>
              <w:rPr>
                <w:rFonts w:hint="eastAsia" w:ascii="宋体" w:hAnsi="宋体" w:eastAsia="等线"/>
                <w:color w:val="0000FF"/>
                <w:sz w:val="18"/>
                <w:szCs w:val="18"/>
                <w:highlight w:val="white"/>
              </w:rPr>
              <w:t>2</w:t>
            </w:r>
            <w:r>
              <w:rPr>
                <w:rFonts w:hint="eastAsia" w:ascii="宋体" w:hAnsi="宋体" w:eastAsia="等线"/>
                <w:color w:val="0000FF"/>
                <w:sz w:val="18"/>
                <w:szCs w:val="18"/>
                <w:highlight w:val="white"/>
                <w:lang w:val="en-US" w:eastAsia="zh-CN"/>
              </w:rPr>
              <w:t>2</w:t>
            </w:r>
            <w:r>
              <w:rPr>
                <w:rFonts w:hint="eastAsia" w:ascii="宋体" w:hAnsi="宋体" w:eastAsia="等线"/>
                <w:sz w:val="18"/>
                <w:szCs w:val="18"/>
                <w:highlight w:val="white"/>
              </w:rPr>
              <w:t>年</w:t>
            </w:r>
            <w:r>
              <w:rPr>
                <w:rFonts w:hint="eastAsia" w:ascii="宋体" w:hAnsi="宋体" w:eastAsia="等线"/>
                <w:sz w:val="18"/>
                <w:szCs w:val="18"/>
                <w:highlight w:val="white"/>
                <w:lang w:val="en-US" w:eastAsia="zh-CN"/>
              </w:rPr>
              <w:t>2</w:t>
            </w:r>
            <w:r>
              <w:rPr>
                <w:rFonts w:hint="eastAsia" w:ascii="宋体" w:hAnsi="宋体" w:eastAsia="等线"/>
                <w:sz w:val="18"/>
                <w:szCs w:val="18"/>
                <w:highlight w:val="white"/>
              </w:rPr>
              <w:t>月至</w:t>
            </w:r>
            <w:bookmarkStart w:id="12" w:name="EB9edb2e07109f45e9acd39de97a7a7eff"/>
            <w:r>
              <w:rPr>
                <w:rFonts w:hint="eastAsia" w:ascii="宋体" w:hAnsi="宋体" w:eastAsia="等线"/>
                <w:color w:val="0000FF"/>
                <w:sz w:val="18"/>
                <w:szCs w:val="18"/>
                <w:highlight w:val="white"/>
              </w:rPr>
              <w:t>20</w:t>
            </w:r>
            <w:bookmarkEnd w:id="12"/>
            <w:r>
              <w:rPr>
                <w:rFonts w:hint="eastAsia" w:ascii="宋体" w:hAnsi="宋体" w:eastAsia="等线"/>
                <w:color w:val="0000FF"/>
                <w:sz w:val="18"/>
                <w:szCs w:val="18"/>
                <w:highlight w:val="white"/>
              </w:rPr>
              <w:t>2</w:t>
            </w:r>
            <w:r>
              <w:rPr>
                <w:rFonts w:hint="eastAsia" w:ascii="宋体" w:hAnsi="宋体" w:eastAsia="等线"/>
                <w:color w:val="0000FF"/>
                <w:sz w:val="18"/>
                <w:szCs w:val="18"/>
                <w:highlight w:val="white"/>
                <w:lang w:val="en-US" w:eastAsia="zh-CN"/>
              </w:rPr>
              <w:t>2</w:t>
            </w:r>
            <w:r>
              <w:rPr>
                <w:rFonts w:hint="eastAsia" w:ascii="宋体" w:hAnsi="宋体" w:eastAsia="等线"/>
                <w:sz w:val="18"/>
                <w:szCs w:val="18"/>
                <w:highlight w:val="white"/>
              </w:rPr>
              <w:t>年</w:t>
            </w:r>
            <w:r>
              <w:rPr>
                <w:rFonts w:hint="eastAsia" w:ascii="宋体" w:hAnsi="宋体" w:eastAsia="等线"/>
                <w:sz w:val="18"/>
                <w:szCs w:val="18"/>
                <w:highlight w:val="white"/>
                <w:lang w:val="en-US" w:eastAsia="zh-CN"/>
              </w:rPr>
              <w:t>4</w:t>
            </w:r>
            <w:r>
              <w:rPr>
                <w:rFonts w:hint="eastAsia" w:ascii="宋体" w:hAnsi="宋体" w:eastAsia="等线"/>
                <w:sz w:val="18"/>
                <w:szCs w:val="18"/>
                <w:highlight w:val="white"/>
              </w:rPr>
              <w:t>月</w:t>
            </w:r>
          </w:p>
          <w:p>
            <w:pPr>
              <w:rPr>
                <w:rFonts w:ascii="宋体" w:hAnsi="宋体" w:eastAsia="等线"/>
                <w:sz w:val="18"/>
                <w:szCs w:val="18"/>
              </w:rPr>
            </w:pPr>
            <w:r>
              <w:rPr>
                <w:rFonts w:hint="eastAsia" w:ascii="宋体" w:hAnsi="宋体" w:eastAsia="等线"/>
                <w:sz w:val="18"/>
                <w:szCs w:val="18"/>
                <w:highlight w:val="white"/>
              </w:rPr>
              <w:t>6.上传年度经会计师事务所审计的财务报告原件扫描件（至少包含资产负债表、利润表和现金流量表），或银行出具的资信证明。</w:t>
            </w:r>
          </w:p>
          <w:p>
            <w:pPr>
              <w:rPr>
                <w:rFonts w:ascii="宋体" w:hAnsi="宋体" w:eastAsia="等线"/>
                <w:sz w:val="18"/>
                <w:szCs w:val="18"/>
              </w:rPr>
            </w:pPr>
            <w:r>
              <w:rPr>
                <w:rFonts w:hint="eastAsia" w:ascii="宋体" w:hAnsi="宋体" w:eastAsia="等线"/>
                <w:sz w:val="18"/>
                <w:szCs w:val="18"/>
                <w:highlight w:val="white"/>
              </w:rPr>
              <w:t xml:space="preserve"> 具体年度为：</w:t>
            </w:r>
            <w:bookmarkStart w:id="13" w:name="EB49fe6908853b49488dc0037b3245d111"/>
            <w:r>
              <w:rPr>
                <w:rFonts w:hint="eastAsia" w:ascii="宋体" w:hAnsi="宋体" w:eastAsia="等线"/>
                <w:color w:val="0000FF"/>
                <w:sz w:val="18"/>
                <w:szCs w:val="18"/>
                <w:highlight w:val="white"/>
              </w:rPr>
              <w:t xml:space="preserve"> </w:t>
            </w:r>
            <w:bookmarkEnd w:id="13"/>
            <w:r>
              <w:rPr>
                <w:rFonts w:hint="eastAsia" w:ascii="宋体" w:hAnsi="宋体" w:eastAsia="等线"/>
                <w:color w:val="0000FF"/>
                <w:sz w:val="18"/>
                <w:szCs w:val="18"/>
                <w:highlight w:val="white"/>
              </w:rPr>
              <w:t>2020年度或2021年度</w:t>
            </w:r>
          </w:p>
          <w:p>
            <w:pPr>
              <w:rPr>
                <w:rFonts w:ascii="宋体" w:hAnsi="宋体" w:eastAsia="等线"/>
                <w:sz w:val="18"/>
                <w:szCs w:val="18"/>
              </w:rPr>
            </w:pPr>
            <w:r>
              <w:rPr>
                <w:rFonts w:hint="eastAsia" w:ascii="宋体" w:hAnsi="宋体" w:eastAsia="等线"/>
                <w:sz w:val="18"/>
                <w:szCs w:val="18"/>
                <w:highlight w:val="white"/>
              </w:rPr>
              <w:t>7.特定资格条件是指：详见第一章投标邀请第三节第3条投标人特定资格条件。</w:t>
            </w:r>
          </w:p>
          <w:p>
            <w:pPr>
              <w:rPr>
                <w:rFonts w:ascii="宋体" w:hAnsi="宋体" w:eastAsia="等线"/>
                <w:sz w:val="18"/>
                <w:szCs w:val="18"/>
              </w:rPr>
            </w:pPr>
            <w:r>
              <w:rPr>
                <w:rFonts w:hint="eastAsia" w:ascii="宋体" w:hAnsi="宋体" w:eastAsia="等线"/>
                <w:sz w:val="18"/>
                <w:szCs w:val="18"/>
                <w:highlight w:val="white"/>
              </w:rPr>
              <w:t>8.单位负责人为同一人或者存在直接控股、管理关系的不同投标人，不得参加同一合同项下的政府采购活动。</w:t>
            </w:r>
          </w:p>
          <w:p>
            <w:pPr>
              <w:rPr>
                <w:rFonts w:ascii="宋体" w:hAnsi="宋体" w:eastAsia="等线"/>
                <w:sz w:val="18"/>
                <w:szCs w:val="18"/>
              </w:rPr>
            </w:pPr>
            <w:r>
              <w:rPr>
                <w:rFonts w:hint="eastAsia" w:ascii="宋体" w:hAnsi="宋体" w:eastAsia="等线"/>
                <w:sz w:val="18"/>
                <w:szCs w:val="18"/>
                <w:highlight w:val="white"/>
              </w:rPr>
              <w:t>9.为本采购项目提供整体设计、规范编制或者项目管理、监理、检测等服务的，不得再参加此项目的其他招标采购活动。</w:t>
            </w:r>
          </w:p>
          <w:p>
            <w:pPr>
              <w:rPr>
                <w:rFonts w:ascii="等线" w:hAnsi="等线" w:eastAsia="等线"/>
                <w:highlight w:val="yellow"/>
              </w:rPr>
            </w:pPr>
            <w:bookmarkStart w:id="14" w:name="EBdc126d7512f5495b8cf57d453b812f79"/>
            <w:r>
              <w:rPr>
                <w:rFonts w:hint="eastAsia" w:ascii="等线" w:hAnsi="等线" w:eastAsia="等线"/>
                <w:color w:val="000080"/>
                <w:sz w:val="20"/>
                <w:highlight w:val="white"/>
              </w:rPr>
              <w:t xml:space="preserve"> </w:t>
            </w:r>
            <w:bookmarkEnd w:id="14"/>
            <w:bookmarkStart w:id="15" w:name="EB02a498a672a84d678507e87e7a2849f5"/>
            <w:r>
              <w:rPr>
                <w:rFonts w:ascii="等线" w:hAnsi="等线" w:eastAsia="等线"/>
                <w:color w:val="000080"/>
                <w:sz w:val="20"/>
                <w:highlight w:val="white"/>
              </w:rPr>
              <w:t xml:space="preserve"> </w:t>
            </w:r>
            <w:bookmarkEnd w:id="15"/>
            <w:bookmarkStart w:id="16" w:name="EB5a17f9673b1b4adba5133d12757c35a2"/>
            <w:r>
              <w:rPr>
                <w:rFonts w:ascii="等线" w:hAnsi="等线" w:eastAsia="等线"/>
                <w:color w:val="000080"/>
                <w:sz w:val="20"/>
                <w:highlight w:val="white"/>
              </w:rPr>
              <w:t xml:space="preserve"> </w:t>
            </w:r>
            <w:bookmarkEnd w:id="16"/>
          </w:p>
          <w:p>
            <w:pPr>
              <w:rPr>
                <w:rFonts w:ascii="等线" w:hAnsi="等线" w:eastAsia="等线"/>
                <w:highlight w:val="cyan"/>
              </w:rPr>
            </w:pPr>
            <w:bookmarkStart w:id="17" w:name="EBfa5de9cdbdb346d9b8405279675404a1"/>
            <w:r>
              <w:rPr>
                <w:rFonts w:ascii="等线" w:hAnsi="等线" w:eastAsia="等线"/>
                <w:color w:val="000080"/>
                <w:sz w:val="20"/>
                <w:highlight w:val="white"/>
              </w:rPr>
              <w:t xml:space="preserve"> </w:t>
            </w:r>
            <w:bookmarkEnd w:id="17"/>
          </w:p>
        </w:tc>
      </w:tr>
    </w:tbl>
    <w:p>
      <w:pPr>
        <w:adjustRightInd w:val="0"/>
        <w:snapToGrid w:val="0"/>
        <w:spacing w:line="360" w:lineRule="auto"/>
        <w:jc w:val="center"/>
        <w:rPr>
          <w:rFonts w:ascii="宋体" w:hAnsi="宋体"/>
          <w:b/>
          <w:sz w:val="30"/>
          <w:szCs w:val="30"/>
        </w:rPr>
      </w:pPr>
    </w:p>
    <w:p>
      <w:pPr>
        <w:adjustRightInd w:val="0"/>
        <w:snapToGrid w:val="0"/>
        <w:spacing w:line="360" w:lineRule="auto"/>
        <w:jc w:val="center"/>
        <w:rPr>
          <w:rFonts w:ascii="宋体" w:hAnsi="宋体"/>
          <w:b/>
          <w:sz w:val="30"/>
          <w:szCs w:val="30"/>
        </w:rPr>
      </w:pPr>
      <w:r>
        <w:rPr>
          <w:rFonts w:hint="eastAsia" w:ascii="宋体" w:hAnsi="宋体"/>
          <w:b/>
          <w:sz w:val="30"/>
          <w:szCs w:val="30"/>
          <w:highlight w:val="white"/>
        </w:rPr>
        <w:t>二、符合性审查</w:t>
      </w:r>
    </w:p>
    <w:tbl>
      <w:tblPr>
        <w:tblStyle w:val="36"/>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66"/>
        <w:gridCol w:w="90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666"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 w:val="18"/>
                <w:szCs w:val="18"/>
                <w:highlight w:val="white"/>
              </w:rPr>
              <w:t>序号</w:t>
            </w:r>
          </w:p>
        </w:tc>
        <w:tc>
          <w:tcPr>
            <w:tcW w:w="9016" w:type="dxa"/>
            <w:tcBorders>
              <w:top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审查情况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666"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 w:val="18"/>
                <w:szCs w:val="18"/>
                <w:highlight w:val="white"/>
              </w:rPr>
              <w:t>1</w:t>
            </w:r>
          </w:p>
        </w:tc>
        <w:tc>
          <w:tcPr>
            <w:tcW w:w="9016" w:type="dxa"/>
            <w:tcBorders>
              <w:top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b/>
                <w:szCs w:val="21"/>
                <w:highlight w:val="white"/>
              </w:rPr>
              <w:t>评标委员会应当对符合资格条件的投标人的投标文件进行符合性审查，以确定其是否满足招标文件商务、技术等实质性要求</w:t>
            </w:r>
            <w:r>
              <w:rPr>
                <w:rFonts w:hint="eastAsia" w:ascii="宋体" w:hAnsi="宋体" w:eastAsia="等线"/>
                <w:szCs w:val="21"/>
                <w:highlight w:val="whit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666"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Cs w:val="21"/>
                <w:highlight w:val="white"/>
              </w:rPr>
              <w:t>（1）</w:t>
            </w:r>
          </w:p>
        </w:tc>
        <w:tc>
          <w:tcPr>
            <w:tcW w:w="9016" w:type="dxa"/>
            <w:tcBorders>
              <w:top w:val="single" w:color="auto" w:sz="6" w:space="0"/>
              <w:bottom w:val="single" w:color="auto" w:sz="6" w:space="0"/>
              <w:right w:val="single" w:color="auto" w:sz="6" w:space="0"/>
            </w:tcBorders>
            <w:noWrap w:val="0"/>
            <w:vAlign w:val="center"/>
          </w:tcPr>
          <w:p>
            <w:pPr>
              <w:adjustRightInd w:val="0"/>
              <w:snapToGrid w:val="0"/>
              <w:spacing w:line="360" w:lineRule="auto"/>
              <w:ind w:firstLine="360" w:firstLineChars="200"/>
              <w:jc w:val="left"/>
              <w:rPr>
                <w:rFonts w:ascii="宋体" w:hAnsi="宋体" w:eastAsia="等线"/>
                <w:sz w:val="18"/>
                <w:szCs w:val="18"/>
              </w:rPr>
            </w:pPr>
            <w:r>
              <w:rPr>
                <w:rFonts w:hint="eastAsia" w:ascii="宋体" w:hAnsi="宋体" w:eastAsia="等线"/>
                <w:sz w:val="18"/>
                <w:szCs w:val="18"/>
                <w:highlight w:val="white"/>
              </w:rPr>
              <w:t>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666"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Cs w:val="21"/>
                <w:highlight w:val="white"/>
              </w:rPr>
              <w:t>（2）</w:t>
            </w:r>
          </w:p>
        </w:tc>
        <w:tc>
          <w:tcPr>
            <w:tcW w:w="9016" w:type="dxa"/>
            <w:tcBorders>
              <w:top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投标人不得通过修正或撤销不合要求的偏离从而使其投标成为实质上响应的投标。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67" w:hRule="atLeast"/>
        </w:trPr>
        <w:tc>
          <w:tcPr>
            <w:tcW w:w="1666"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 w:val="18"/>
                <w:szCs w:val="18"/>
                <w:highlight w:val="white"/>
              </w:rPr>
              <w:t>2</w:t>
            </w:r>
          </w:p>
        </w:tc>
        <w:tc>
          <w:tcPr>
            <w:tcW w:w="9016" w:type="dxa"/>
            <w:tcBorders>
              <w:top w:val="single" w:color="auto" w:sz="6" w:space="0"/>
              <w:bottom w:val="single" w:color="auto" w:sz="6" w:space="0"/>
              <w:right w:val="single" w:color="auto" w:sz="6" w:space="0"/>
            </w:tcBorders>
            <w:noWrap w:val="0"/>
            <w:vAlign w:val="center"/>
          </w:tcPr>
          <w:p>
            <w:pPr>
              <w:adjustRightInd w:val="0"/>
              <w:snapToGrid w:val="0"/>
              <w:spacing w:line="360" w:lineRule="auto"/>
              <w:ind w:firstLine="1544" w:firstLineChars="735"/>
              <w:jc w:val="left"/>
              <w:rPr>
                <w:rFonts w:ascii="宋体" w:hAnsi="宋体" w:eastAsia="等线"/>
                <w:b/>
                <w:szCs w:val="21"/>
              </w:rPr>
            </w:pPr>
            <w:r>
              <w:rPr>
                <w:rFonts w:hint="eastAsia" w:ascii="宋体" w:hAnsi="宋体" w:eastAsia="等线"/>
                <w:b/>
                <w:szCs w:val="21"/>
                <w:highlight w:val="white"/>
              </w:rPr>
              <w:t>投标文件属下列情况之一的，投标无效：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666"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Cs w:val="21"/>
                <w:highlight w:val="white"/>
              </w:rPr>
              <w:t>（1）</w:t>
            </w:r>
          </w:p>
        </w:tc>
        <w:tc>
          <w:tcPr>
            <w:tcW w:w="9016" w:type="dxa"/>
            <w:tcBorders>
              <w:top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投标文件中商务技术文件未按照招标文件规定要求签署、盖章的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67" w:hRule="atLeast"/>
        </w:trPr>
        <w:tc>
          <w:tcPr>
            <w:tcW w:w="1666"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Cs w:val="21"/>
                <w:highlight w:val="white"/>
              </w:rPr>
              <w:t>（2）</w:t>
            </w:r>
          </w:p>
        </w:tc>
        <w:tc>
          <w:tcPr>
            <w:tcW w:w="9016" w:type="dxa"/>
            <w:tcBorders>
              <w:top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投标文件没有对招标文件的实质性要求和条件作出响应，或者对招标文件的偏差超出招标文件规定的偏差范围或最高项数；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67" w:hRule="atLeast"/>
        </w:trPr>
        <w:tc>
          <w:tcPr>
            <w:tcW w:w="1666"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Cs w:val="21"/>
                <w:highlight w:val="white"/>
              </w:rPr>
              <w:t>（3）</w:t>
            </w:r>
          </w:p>
        </w:tc>
        <w:tc>
          <w:tcPr>
            <w:tcW w:w="9016" w:type="dxa"/>
            <w:tcBorders>
              <w:top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报价超过招标文件中规定的预算金额或者最高限价的；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90" w:hRule="atLeast"/>
        </w:trPr>
        <w:tc>
          <w:tcPr>
            <w:tcW w:w="1666"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Cs w:val="21"/>
                <w:highlight w:val="white"/>
              </w:rPr>
              <w:t>（4）</w:t>
            </w:r>
          </w:p>
        </w:tc>
        <w:tc>
          <w:tcPr>
            <w:tcW w:w="9016" w:type="dxa"/>
            <w:tcBorders>
              <w:top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投标有效期不足的；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666"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Cs w:val="21"/>
                <w:highlight w:val="white"/>
              </w:rPr>
              <w:t>（5）</w:t>
            </w:r>
          </w:p>
        </w:tc>
        <w:tc>
          <w:tcPr>
            <w:tcW w:w="9016" w:type="dxa"/>
            <w:tcBorders>
              <w:top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法律、法规和招标文件规定的其他投标无效情形的。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666"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Cs w:val="21"/>
                <w:highlight w:val="white"/>
              </w:rPr>
              <w:t xml:space="preserve">     3</w:t>
            </w:r>
          </w:p>
        </w:tc>
        <w:tc>
          <w:tcPr>
            <w:tcW w:w="9016" w:type="dxa"/>
            <w:tcBorders>
              <w:top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不符合★条款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666"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 w:val="18"/>
                <w:szCs w:val="18"/>
                <w:highlight w:val="white"/>
              </w:rPr>
              <w:t>4</w:t>
            </w:r>
          </w:p>
        </w:tc>
        <w:tc>
          <w:tcPr>
            <w:tcW w:w="9016" w:type="dxa"/>
            <w:tcBorders>
              <w:top w:val="single" w:color="auto" w:sz="6" w:space="0"/>
              <w:bottom w:val="single" w:color="auto" w:sz="6" w:space="0"/>
              <w:right w:val="single" w:color="auto" w:sz="6" w:space="0"/>
            </w:tcBorders>
            <w:noWrap w:val="0"/>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投标文件电子文档有病毒</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666"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 w:val="18"/>
                <w:szCs w:val="18"/>
                <w:highlight w:val="white"/>
              </w:rPr>
              <w:t>5</w:t>
            </w:r>
          </w:p>
        </w:tc>
        <w:tc>
          <w:tcPr>
            <w:tcW w:w="9016" w:type="dxa"/>
            <w:tcBorders>
              <w:top w:val="single" w:color="auto" w:sz="6" w:space="0"/>
              <w:bottom w:val="single" w:color="auto" w:sz="6" w:space="0"/>
              <w:right w:val="single" w:color="auto" w:sz="6" w:space="0"/>
            </w:tcBorders>
            <w:noWrap w:val="0"/>
            <w:vAlign w:val="top"/>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投标文件用不属于本中心的电子密钥进行加密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666" w:type="dxa"/>
            <w:tcBorders>
              <w:top w:val="single" w:color="auto" w:sz="6" w:space="0"/>
              <w:left w:val="single" w:color="auto" w:sz="6" w:space="0"/>
              <w:bottom w:val="single" w:color="auto" w:sz="6" w:space="0"/>
            </w:tcBorders>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 w:val="18"/>
                <w:szCs w:val="18"/>
                <w:highlight w:val="white"/>
              </w:rPr>
              <w:t>6</w:t>
            </w:r>
          </w:p>
        </w:tc>
        <w:tc>
          <w:tcPr>
            <w:tcW w:w="9016" w:type="dxa"/>
            <w:tcBorders>
              <w:top w:val="single" w:color="auto" w:sz="6" w:space="0"/>
              <w:bottom w:val="single" w:color="auto" w:sz="6" w:space="0"/>
              <w:right w:val="single" w:color="auto" w:sz="6" w:space="0"/>
            </w:tcBorders>
            <w:noWrap w:val="0"/>
            <w:vAlign w:val="top"/>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法律、法规规定的其他情形</w:t>
            </w:r>
          </w:p>
        </w:tc>
      </w:tr>
    </w:tbl>
    <w:p>
      <w:pPr>
        <w:rPr>
          <w:rFonts w:ascii="宋体" w:hAnsi="宋体"/>
          <w:sz w:val="18"/>
          <w:szCs w:val="18"/>
        </w:rPr>
      </w:pPr>
    </w:p>
    <w:p>
      <w:pPr>
        <w:rPr>
          <w:rFonts w:ascii="宋体" w:hAnsi="宋体"/>
          <w:sz w:val="18"/>
          <w:szCs w:val="18"/>
          <w:highlight w:val="red"/>
        </w:rPr>
      </w:pPr>
      <w:bookmarkStart w:id="18" w:name="EB0b2718323d264ab3aa40e72e0e56730c"/>
      <w:bookmarkEnd w:id="18"/>
    </w:p>
    <w:p>
      <w:pPr>
        <w:rPr>
          <w:rFonts w:ascii="宋体" w:hAnsi="宋体"/>
          <w:color w:val="000080"/>
          <w:sz w:val="20"/>
          <w:szCs w:val="18"/>
          <w:highlight w:val="white"/>
        </w:rPr>
      </w:pPr>
    </w:p>
    <w:p>
      <w:pPr>
        <w:rPr>
          <w:rFonts w:ascii="宋体" w:hAnsi="宋体"/>
          <w:sz w:val="18"/>
          <w:szCs w:val="18"/>
        </w:rPr>
      </w:pPr>
    </w:p>
    <w:p>
      <w:pPr>
        <w:rPr>
          <w:highlight w:val="red"/>
        </w:rPr>
      </w:pPr>
      <w:bookmarkStart w:id="19" w:name="EB2ce06a89012740eb8fec903de7ae6e75"/>
      <w:bookmarkEnd w:id="19"/>
    </w:p>
    <w:p>
      <w:pPr>
        <w:pStyle w:val="558"/>
        <w:jc w:val="center"/>
        <w:rPr>
          <w:rStyle w:val="38"/>
          <w:rFonts w:ascii="宋体" w:hAnsi="宋体" w:eastAsia="宋体" w:cs="宋体"/>
          <w:sz w:val="40"/>
        </w:rPr>
      </w:pPr>
      <w:r>
        <w:rPr>
          <w:rStyle w:val="38"/>
          <w:rFonts w:ascii="宋体" w:hAnsi="宋体" w:eastAsia="宋体" w:cs="宋体"/>
          <w:sz w:val="40"/>
        </w:rPr>
        <w:t>取值范围</w:t>
      </w:r>
    </w:p>
    <w:p>
      <w:pPr>
        <w:pStyle w:val="559"/>
        <w:jc w:val="center"/>
        <w:rPr>
          <w:rStyle w:val="38"/>
          <w:rFonts w:ascii="宋体" w:hAnsi="宋体" w:eastAsia="宋体" w:cs="宋体"/>
          <w:sz w:val="24"/>
        </w:rPr>
      </w:pPr>
      <w:r>
        <w:rPr>
          <w:rStyle w:val="38"/>
          <w:rFonts w:ascii="宋体" w:hAnsi="宋体" w:eastAsia="宋体" w:cs="宋体"/>
          <w:sz w:val="24"/>
        </w:rPr>
        <w:t>1.2.3权值的取值范围见下表，本采购项目的权值为：</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2775"/>
        <w:gridCol w:w="5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1"/>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序号</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1"/>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项目</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1"/>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1"/>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1</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1"/>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价格</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1"/>
              <w:jc w:val="center"/>
              <w:rPr>
                <w:rStyle w:val="38"/>
                <w:rFonts w:ascii="宋体" w:hAnsi="宋体" w:eastAsia="宋体" w:cs="宋体"/>
                <w:b w:val="0"/>
                <w:spacing w:val="0"/>
                <w:w w:val="100"/>
                <w:sz w:val="21"/>
                <w:szCs w:val="24"/>
              </w:rPr>
            </w:pPr>
            <w:r>
              <w:rPr>
                <w:rStyle w:val="38"/>
                <w:rFonts w:hint="eastAsia" w:ascii="宋体" w:hAnsi="宋体" w:eastAsia="宋体" w:cs="宋体"/>
                <w:b w:val="0"/>
                <w:spacing w:val="0"/>
                <w:w w:val="100"/>
                <w:sz w:val="21"/>
                <w:szCs w:val="24"/>
                <w:lang w:val="en-US" w:eastAsia="zh-CN"/>
              </w:rPr>
              <w:t>30</w:t>
            </w:r>
            <w:r>
              <w:rPr>
                <w:rStyle w:val="38"/>
                <w:rFonts w:ascii="宋体" w:hAnsi="宋体" w:eastAsia="宋体" w:cs="宋体"/>
                <w:b w:val="0"/>
                <w:spacing w:val="0"/>
                <w:w w:val="100"/>
                <w:sz w:val="2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1"/>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2</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1"/>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技术</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1"/>
              <w:jc w:val="center"/>
              <w:rPr>
                <w:rStyle w:val="38"/>
                <w:rFonts w:ascii="宋体" w:hAnsi="宋体" w:eastAsia="宋体" w:cs="宋体"/>
                <w:b w:val="0"/>
                <w:spacing w:val="0"/>
                <w:w w:val="100"/>
                <w:sz w:val="21"/>
                <w:szCs w:val="24"/>
              </w:rPr>
            </w:pPr>
            <w:r>
              <w:rPr>
                <w:rStyle w:val="38"/>
                <w:rFonts w:hint="eastAsia" w:ascii="宋体" w:hAnsi="宋体" w:eastAsia="宋体" w:cs="宋体"/>
                <w:b w:val="0"/>
                <w:spacing w:val="0"/>
                <w:w w:val="100"/>
                <w:sz w:val="21"/>
                <w:szCs w:val="24"/>
                <w:lang w:val="en-US" w:eastAsia="zh-CN"/>
              </w:rPr>
              <w:t>40</w:t>
            </w:r>
            <w:r>
              <w:rPr>
                <w:rStyle w:val="38"/>
                <w:rFonts w:ascii="宋体" w:hAnsi="宋体" w:eastAsia="宋体" w:cs="宋体"/>
                <w:b w:val="0"/>
                <w:spacing w:val="0"/>
                <w:w w:val="100"/>
                <w:sz w:val="2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1"/>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3</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1"/>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商务</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1"/>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3</w:t>
            </w:r>
            <w:r>
              <w:rPr>
                <w:rStyle w:val="38"/>
                <w:rFonts w:hint="eastAsia" w:ascii="宋体" w:hAnsi="宋体" w:eastAsia="宋体" w:cs="宋体"/>
                <w:b w:val="0"/>
                <w:spacing w:val="0"/>
                <w:w w:val="100"/>
                <w:sz w:val="21"/>
                <w:szCs w:val="24"/>
                <w:lang w:val="en-US" w:eastAsia="zh-CN"/>
              </w:rPr>
              <w:t>0</w:t>
            </w:r>
            <w:r>
              <w:rPr>
                <w:rStyle w:val="38"/>
                <w:rFonts w:ascii="宋体" w:hAnsi="宋体" w:eastAsia="宋体" w:cs="宋体"/>
                <w:b w:val="0"/>
                <w:spacing w:val="0"/>
                <w:w w:val="100"/>
                <w:sz w:val="2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1"/>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Σ(1+2+3)=1</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1"/>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100%</w:t>
            </w:r>
          </w:p>
        </w:tc>
      </w:tr>
    </w:tbl>
    <w:p>
      <w:pPr>
        <w:pStyle w:val="562"/>
        <w:jc w:val="center"/>
        <w:rPr>
          <w:rStyle w:val="38"/>
          <w:rFonts w:ascii="宋体" w:hAnsi="宋体" w:eastAsia="宋体" w:cs="宋体"/>
          <w:sz w:val="40"/>
        </w:rPr>
      </w:pPr>
      <w:r>
        <w:rPr>
          <w:rStyle w:val="38"/>
          <w:rFonts w:ascii="宋体" w:hAnsi="宋体" w:eastAsia="宋体" w:cs="宋体"/>
          <w:sz w:val="40"/>
        </w:rPr>
        <w:t>报价评审</w:t>
      </w:r>
    </w:p>
    <w:tbl>
      <w:tblPr>
        <w:tblStyle w:val="36"/>
        <w:tblW w:w="5122"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510"/>
        <w:gridCol w:w="899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44"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5"/>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序号</w:t>
            </w:r>
          </w:p>
        </w:tc>
        <w:tc>
          <w:tcPr>
            <w:tcW w:w="4340" w:type="pct"/>
            <w:gridSpan w:val="2"/>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5"/>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评审因素</w:t>
            </w:r>
          </w:p>
        </w:tc>
        <w:tc>
          <w:tcPr>
            <w:tcW w:w="315"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5"/>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pStyle w:val="563"/>
              <w:jc w:val="center"/>
              <w:rPr>
                <w:rStyle w:val="38"/>
                <w:rFonts w:ascii="宋体" w:hAnsi="宋体" w:eastAsia="宋体" w:cs="宋体"/>
                <w:b w:val="0"/>
                <w:sz w:val="21"/>
                <w:szCs w:val="24"/>
              </w:rPr>
            </w:pPr>
            <w:r>
              <w:rPr>
                <w:rStyle w:val="38"/>
                <w:rFonts w:ascii="宋体" w:hAnsi="宋体" w:eastAsia="宋体" w:cs="宋体"/>
                <w:b w:val="0"/>
                <w:sz w:val="21"/>
                <w:szCs w:val="24"/>
              </w:rPr>
              <w:t>1</w:t>
            </w:r>
          </w:p>
        </w:tc>
        <w:tc>
          <w:tcPr>
            <w:tcW w:w="233"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3"/>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投标报价</w:t>
            </w:r>
          </w:p>
        </w:tc>
        <w:tc>
          <w:tcPr>
            <w:tcW w:w="4106"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5"/>
              <w:jc w:val="left"/>
              <w:rPr>
                <w:rStyle w:val="38"/>
                <w:rFonts w:hint="eastAsia" w:ascii="宋体" w:hAnsi="宋体" w:eastAsia="宋体" w:cs="宋体"/>
                <w:b w:val="0"/>
                <w:spacing w:val="0"/>
                <w:w w:val="100"/>
                <w:sz w:val="21"/>
                <w:szCs w:val="24"/>
              </w:rPr>
            </w:pPr>
            <w:r>
              <w:rPr>
                <w:rStyle w:val="38"/>
                <w:rFonts w:hint="eastAsia" w:ascii="宋体" w:hAnsi="宋体" w:eastAsia="宋体" w:cs="宋体"/>
                <w:b w:val="0"/>
                <w:spacing w:val="0"/>
                <w:w w:val="100"/>
                <w:sz w:val="21"/>
                <w:szCs w:val="24"/>
              </w:rPr>
              <w:t>以经评委会一致认定满足招标文件要求,且经评审后的最低投标报价为评标基准价，其价格得分计</w:t>
            </w:r>
            <w:r>
              <w:rPr>
                <w:rStyle w:val="38"/>
                <w:rFonts w:hint="eastAsia" w:ascii="宋体" w:hAnsi="宋体" w:eastAsia="宋体" w:cs="宋体"/>
                <w:b w:val="0"/>
                <w:spacing w:val="0"/>
                <w:w w:val="100"/>
                <w:sz w:val="21"/>
                <w:szCs w:val="24"/>
                <w:lang w:val="en-US" w:eastAsia="zh-CN"/>
              </w:rPr>
              <w:t>3</w:t>
            </w:r>
            <w:r>
              <w:rPr>
                <w:rStyle w:val="38"/>
                <w:rFonts w:hint="eastAsia" w:ascii="宋体" w:hAnsi="宋体" w:eastAsia="宋体" w:cs="宋体"/>
                <w:b w:val="0"/>
                <w:spacing w:val="0"/>
                <w:w w:val="100"/>
                <w:sz w:val="21"/>
                <w:szCs w:val="24"/>
              </w:rPr>
              <w:t>0分。其他投标人的价格得分统一按公式计算：报价得分＝评标基准价÷投标报价×投标报价权重。</w:t>
            </w:r>
          </w:p>
          <w:p>
            <w:pPr>
              <w:pStyle w:val="565"/>
              <w:jc w:val="left"/>
              <w:rPr>
                <w:rStyle w:val="38"/>
                <w:rFonts w:hint="eastAsia" w:ascii="宋体" w:hAnsi="宋体" w:eastAsia="宋体" w:cs="宋体"/>
                <w:b w:val="0"/>
                <w:spacing w:val="0"/>
                <w:w w:val="100"/>
                <w:sz w:val="21"/>
                <w:szCs w:val="24"/>
              </w:rPr>
            </w:pPr>
            <w:r>
              <w:rPr>
                <w:rStyle w:val="38"/>
                <w:rFonts w:hint="eastAsia" w:ascii="宋体" w:hAnsi="宋体" w:eastAsia="宋体" w:cs="宋体"/>
                <w:b w:val="0"/>
                <w:spacing w:val="0"/>
                <w:w w:val="100"/>
                <w:sz w:val="21"/>
                <w:szCs w:val="24"/>
              </w:rPr>
              <w:t>1）因落实政府采购政策进行价格调整的，以调整后的价格计算评标基准价和投标报价；</w:t>
            </w:r>
          </w:p>
          <w:p>
            <w:pPr>
              <w:pStyle w:val="565"/>
              <w:jc w:val="left"/>
              <w:rPr>
                <w:rStyle w:val="38"/>
                <w:rFonts w:ascii="宋体" w:hAnsi="宋体" w:eastAsia="宋体" w:cs="宋体"/>
                <w:b w:val="0"/>
                <w:spacing w:val="0"/>
                <w:w w:val="100"/>
                <w:sz w:val="21"/>
                <w:szCs w:val="24"/>
              </w:rPr>
            </w:pPr>
            <w:r>
              <w:rPr>
                <w:rStyle w:val="38"/>
                <w:rFonts w:hint="eastAsia" w:ascii="宋体" w:hAnsi="宋体" w:eastAsia="宋体" w:cs="宋体"/>
                <w:b w:val="0"/>
                <w:spacing w:val="0"/>
                <w:w w:val="100"/>
                <w:sz w:val="21"/>
                <w:szCs w:val="24"/>
              </w:rPr>
              <w:t>2）评标委员会认为投标人的报价明显低于其他通过符合性审查投标人的报价，有可能影响服务质量或者不能诚信履约的，有权要求其在评标现场合理的时间内提供书面说明，必要时提交相关证明材料；投标人不能证明其报价合理性的，评标委员会可将其作为无效投标处理。</w:t>
            </w:r>
          </w:p>
        </w:tc>
        <w:tc>
          <w:tcPr>
            <w:tcW w:w="315"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3"/>
              <w:jc w:val="center"/>
              <w:rPr>
                <w:rStyle w:val="38"/>
                <w:rFonts w:hint="default" w:ascii="宋体" w:hAnsi="宋体" w:eastAsia="宋体" w:cs="宋体"/>
                <w:b w:val="0"/>
                <w:spacing w:val="0"/>
                <w:w w:val="100"/>
                <w:sz w:val="21"/>
                <w:szCs w:val="24"/>
                <w:lang w:val="en-US" w:eastAsia="zh-CN"/>
              </w:rPr>
            </w:pPr>
            <w:r>
              <w:rPr>
                <w:rStyle w:val="38"/>
                <w:rFonts w:hint="eastAsia" w:ascii="宋体" w:hAnsi="宋体" w:eastAsia="宋体" w:cs="宋体"/>
                <w:b w:val="0"/>
                <w:spacing w:val="0"/>
                <w:w w:val="100"/>
                <w:sz w:val="21"/>
                <w:szCs w:val="24"/>
                <w:lang w:val="en-US" w:eastAsia="zh-CN"/>
              </w:rPr>
              <w:t>30</w:t>
            </w:r>
          </w:p>
        </w:tc>
      </w:tr>
    </w:tbl>
    <w:p>
      <w:pPr>
        <w:pStyle w:val="564"/>
        <w:jc w:val="center"/>
        <w:rPr>
          <w:rStyle w:val="38"/>
          <w:rFonts w:ascii="宋体" w:hAnsi="宋体" w:eastAsia="宋体" w:cs="宋体"/>
          <w:sz w:val="40"/>
          <w:highlight w:val="yellow"/>
        </w:rPr>
      </w:pPr>
      <w:r>
        <w:rPr>
          <w:rStyle w:val="38"/>
          <w:rFonts w:ascii="宋体" w:hAnsi="宋体" w:eastAsia="宋体" w:cs="宋体"/>
          <w:sz w:val="40"/>
          <w:highlight w:val="yellow"/>
        </w:rPr>
        <w:t>技术评审</w:t>
      </w:r>
    </w:p>
    <w:tbl>
      <w:tblPr>
        <w:tblStyle w:val="36"/>
        <w:tblW w:w="5167" w:type="pct"/>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738"/>
        <w:gridCol w:w="8923"/>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5"/>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序号</w:t>
            </w:r>
          </w:p>
        </w:tc>
        <w:tc>
          <w:tcPr>
            <w:tcW w:w="4374" w:type="pct"/>
            <w:gridSpan w:val="2"/>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5"/>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评审因素</w:t>
            </w:r>
          </w:p>
        </w:tc>
        <w:tc>
          <w:tcPr>
            <w:tcW w:w="314"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5"/>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5"/>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1</w:t>
            </w:r>
          </w:p>
        </w:tc>
        <w:tc>
          <w:tcPr>
            <w:tcW w:w="334"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5"/>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服务配置及技术参数</w:t>
            </w:r>
          </w:p>
        </w:tc>
        <w:tc>
          <w:tcPr>
            <w:tcW w:w="4040"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5"/>
              <w:jc w:val="left"/>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1、投标文件符合招标文件全部要求的计</w:t>
            </w:r>
            <w:r>
              <w:rPr>
                <w:rStyle w:val="38"/>
                <w:rFonts w:hint="eastAsia" w:ascii="宋体" w:hAnsi="宋体" w:eastAsia="宋体" w:cs="宋体"/>
                <w:b w:val="0"/>
                <w:spacing w:val="0"/>
                <w:w w:val="100"/>
                <w:sz w:val="21"/>
                <w:szCs w:val="24"/>
                <w:lang w:val="en-US" w:eastAsia="zh-CN"/>
              </w:rPr>
              <w:t>14</w:t>
            </w:r>
            <w:r>
              <w:rPr>
                <w:rStyle w:val="38"/>
                <w:rFonts w:ascii="宋体" w:hAnsi="宋体" w:eastAsia="宋体" w:cs="宋体"/>
                <w:b w:val="0"/>
                <w:spacing w:val="0"/>
                <w:w w:val="100"/>
                <w:sz w:val="21"/>
                <w:szCs w:val="24"/>
              </w:rPr>
              <w:t>分。一般技术指标、参数条款不满足招标文件规定的相应技术指标、参数的，每一项扣</w:t>
            </w:r>
            <w:r>
              <w:rPr>
                <w:rStyle w:val="38"/>
                <w:rFonts w:hint="eastAsia" w:ascii="宋体" w:hAnsi="宋体" w:eastAsia="宋体" w:cs="宋体"/>
                <w:b w:val="0"/>
                <w:spacing w:val="0"/>
                <w:w w:val="100"/>
                <w:sz w:val="21"/>
                <w:szCs w:val="24"/>
                <w:lang w:val="en-US" w:eastAsia="zh-CN"/>
              </w:rPr>
              <w:t>2</w:t>
            </w:r>
            <w:r>
              <w:rPr>
                <w:rStyle w:val="38"/>
                <w:rFonts w:ascii="宋体" w:hAnsi="宋体" w:eastAsia="宋体" w:cs="宋体"/>
                <w:b w:val="0"/>
                <w:spacing w:val="0"/>
                <w:w w:val="100"/>
                <w:sz w:val="21"/>
                <w:szCs w:val="24"/>
              </w:rPr>
              <w:t>分，扣完为止。</w:t>
            </w:r>
          </w:p>
          <w:p>
            <w:pPr>
              <w:pStyle w:val="565"/>
              <w:jc w:val="left"/>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2、配置不详，技术参数不清，缺漏项的视同负偏离，每项扣</w:t>
            </w:r>
            <w:r>
              <w:rPr>
                <w:rStyle w:val="38"/>
                <w:rFonts w:hint="eastAsia" w:ascii="宋体" w:hAnsi="宋体" w:eastAsia="宋体" w:cs="宋体"/>
                <w:b w:val="0"/>
                <w:spacing w:val="0"/>
                <w:w w:val="100"/>
                <w:sz w:val="21"/>
                <w:szCs w:val="24"/>
                <w:lang w:val="en-US" w:eastAsia="zh-CN"/>
              </w:rPr>
              <w:t>2</w:t>
            </w:r>
            <w:r>
              <w:rPr>
                <w:rStyle w:val="38"/>
                <w:rFonts w:ascii="宋体" w:hAnsi="宋体" w:eastAsia="宋体" w:cs="宋体"/>
                <w:b w:val="0"/>
                <w:spacing w:val="0"/>
                <w:w w:val="100"/>
                <w:sz w:val="21"/>
                <w:szCs w:val="24"/>
              </w:rPr>
              <w:t>分，扣完为止。投标文件没有服务说明一览表或服务内容响应/偏离表的，本项不计分；</w:t>
            </w:r>
          </w:p>
        </w:tc>
        <w:tc>
          <w:tcPr>
            <w:tcW w:w="314"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5"/>
              <w:jc w:val="center"/>
              <w:rPr>
                <w:rStyle w:val="38"/>
                <w:rFonts w:hint="default" w:ascii="宋体" w:hAnsi="宋体" w:eastAsia="宋体" w:cs="宋体"/>
                <w:b w:val="0"/>
                <w:spacing w:val="0"/>
                <w:w w:val="100"/>
                <w:sz w:val="21"/>
                <w:szCs w:val="24"/>
                <w:lang w:val="en-US" w:eastAsia="zh-CN"/>
              </w:rPr>
            </w:pPr>
            <w:r>
              <w:rPr>
                <w:rStyle w:val="38"/>
                <w:rFonts w:hint="eastAsia" w:ascii="宋体" w:hAnsi="宋体" w:eastAsia="宋体" w:cs="宋体"/>
                <w:b w:val="0"/>
                <w:spacing w:val="0"/>
                <w:w w:val="100"/>
                <w:sz w:val="21"/>
                <w:szCs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5"/>
              <w:jc w:val="center"/>
              <w:rPr>
                <w:rStyle w:val="38"/>
                <w:rFonts w:ascii="宋体" w:hAnsi="宋体" w:eastAsia="宋体" w:cs="宋体"/>
                <w:b w:val="0"/>
                <w:color w:val="auto"/>
                <w:spacing w:val="0"/>
                <w:w w:val="100"/>
                <w:sz w:val="21"/>
                <w:szCs w:val="24"/>
              </w:rPr>
            </w:pPr>
            <w:r>
              <w:rPr>
                <w:rStyle w:val="38"/>
                <w:rFonts w:ascii="宋体" w:hAnsi="宋体" w:eastAsia="宋体" w:cs="宋体"/>
                <w:b w:val="0"/>
                <w:color w:val="auto"/>
                <w:spacing w:val="0"/>
                <w:w w:val="100"/>
                <w:sz w:val="21"/>
                <w:szCs w:val="24"/>
              </w:rPr>
              <w:t>2</w:t>
            </w:r>
          </w:p>
        </w:tc>
        <w:tc>
          <w:tcPr>
            <w:tcW w:w="334"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5"/>
              <w:jc w:val="center"/>
              <w:rPr>
                <w:rStyle w:val="38"/>
                <w:rFonts w:ascii="宋体" w:hAnsi="宋体" w:eastAsia="宋体" w:cs="宋体"/>
                <w:b w:val="0"/>
                <w:color w:val="auto"/>
                <w:spacing w:val="0"/>
                <w:w w:val="100"/>
                <w:sz w:val="21"/>
                <w:szCs w:val="24"/>
              </w:rPr>
            </w:pPr>
            <w:r>
              <w:rPr>
                <w:rStyle w:val="38"/>
                <w:rFonts w:ascii="宋体" w:hAnsi="宋体" w:eastAsia="宋体" w:cs="宋体"/>
                <w:b w:val="0"/>
                <w:sz w:val="21"/>
                <w:szCs w:val="24"/>
              </w:rPr>
              <w:t>产品技术实力</w:t>
            </w:r>
          </w:p>
        </w:tc>
        <w:tc>
          <w:tcPr>
            <w:tcW w:w="4040"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5"/>
              <w:jc w:val="left"/>
              <w:rPr>
                <w:rStyle w:val="38"/>
                <w:rFonts w:hint="eastAsia" w:ascii="宋体" w:hAnsi="宋体" w:eastAsia="宋体" w:cs="宋体"/>
                <w:b w:val="0"/>
                <w:color w:val="auto"/>
                <w:spacing w:val="0"/>
                <w:w w:val="100"/>
                <w:sz w:val="21"/>
                <w:szCs w:val="24"/>
              </w:rPr>
            </w:pPr>
            <w:r>
              <w:rPr>
                <w:rStyle w:val="38"/>
                <w:rFonts w:hint="eastAsia" w:ascii="宋体" w:hAnsi="宋体" w:eastAsia="宋体" w:cs="宋体"/>
                <w:b w:val="0"/>
                <w:color w:val="auto"/>
                <w:spacing w:val="0"/>
                <w:w w:val="100"/>
                <w:sz w:val="21"/>
                <w:szCs w:val="24"/>
              </w:rPr>
              <w:t>1、所投交互智能平板制造商获得国家级工业设计中心认定称号的计</w:t>
            </w:r>
            <w:r>
              <w:rPr>
                <w:rStyle w:val="38"/>
                <w:rFonts w:hint="eastAsia" w:ascii="宋体" w:hAnsi="宋体" w:eastAsia="宋体" w:cs="宋体"/>
                <w:b w:val="0"/>
                <w:color w:val="auto"/>
                <w:spacing w:val="0"/>
                <w:w w:val="100"/>
                <w:sz w:val="21"/>
                <w:szCs w:val="24"/>
                <w:lang w:val="en-US" w:eastAsia="zh-CN"/>
              </w:rPr>
              <w:t>3</w:t>
            </w:r>
            <w:r>
              <w:rPr>
                <w:rStyle w:val="38"/>
                <w:rFonts w:hint="eastAsia" w:ascii="宋体" w:hAnsi="宋体" w:eastAsia="宋体" w:cs="宋体"/>
                <w:b w:val="0"/>
                <w:color w:val="auto"/>
                <w:spacing w:val="0"/>
                <w:w w:val="100"/>
                <w:sz w:val="21"/>
                <w:szCs w:val="24"/>
              </w:rPr>
              <w:t>分；获得省级工业设计中心认定称号的计</w:t>
            </w:r>
            <w:r>
              <w:rPr>
                <w:rStyle w:val="38"/>
                <w:rFonts w:hint="eastAsia" w:ascii="宋体" w:hAnsi="宋体" w:eastAsia="宋体" w:cs="宋体"/>
                <w:b w:val="0"/>
                <w:color w:val="auto"/>
                <w:spacing w:val="0"/>
                <w:w w:val="100"/>
                <w:sz w:val="21"/>
                <w:szCs w:val="24"/>
                <w:lang w:val="en-US" w:eastAsia="zh-CN"/>
              </w:rPr>
              <w:t>1.5</w:t>
            </w:r>
            <w:r>
              <w:rPr>
                <w:rStyle w:val="38"/>
                <w:rFonts w:hint="eastAsia" w:ascii="宋体" w:hAnsi="宋体" w:eastAsia="宋体" w:cs="宋体"/>
                <w:b w:val="0"/>
                <w:color w:val="auto"/>
                <w:spacing w:val="0"/>
                <w:w w:val="100"/>
                <w:sz w:val="21"/>
                <w:szCs w:val="24"/>
              </w:rPr>
              <w:t>分；获得市级工业设计中心认定称号的计</w:t>
            </w:r>
            <w:r>
              <w:rPr>
                <w:rStyle w:val="38"/>
                <w:rFonts w:hint="eastAsia" w:ascii="宋体" w:hAnsi="宋体" w:eastAsia="宋体" w:cs="宋体"/>
                <w:b w:val="0"/>
                <w:color w:val="auto"/>
                <w:spacing w:val="0"/>
                <w:w w:val="100"/>
                <w:sz w:val="21"/>
                <w:szCs w:val="24"/>
                <w:lang w:val="en-US" w:eastAsia="zh-CN"/>
              </w:rPr>
              <w:t>0.5</w:t>
            </w:r>
            <w:r>
              <w:rPr>
                <w:rStyle w:val="38"/>
                <w:rFonts w:hint="eastAsia" w:ascii="宋体" w:hAnsi="宋体" w:eastAsia="宋体" w:cs="宋体"/>
                <w:b w:val="0"/>
                <w:color w:val="auto"/>
                <w:spacing w:val="0"/>
                <w:w w:val="100"/>
                <w:sz w:val="21"/>
                <w:szCs w:val="24"/>
              </w:rPr>
              <w:t>分。</w:t>
            </w:r>
          </w:p>
          <w:p>
            <w:pPr>
              <w:pStyle w:val="565"/>
              <w:jc w:val="left"/>
              <w:rPr>
                <w:rStyle w:val="38"/>
                <w:rFonts w:hint="eastAsia" w:ascii="宋体" w:hAnsi="宋体" w:eastAsia="宋体" w:cs="宋体"/>
                <w:b w:val="0"/>
                <w:color w:val="auto"/>
                <w:spacing w:val="0"/>
                <w:w w:val="100"/>
                <w:sz w:val="21"/>
                <w:szCs w:val="24"/>
              </w:rPr>
            </w:pPr>
            <w:r>
              <w:rPr>
                <w:rStyle w:val="38"/>
                <w:rFonts w:hint="eastAsia" w:ascii="宋体" w:hAnsi="宋体" w:eastAsia="宋体" w:cs="宋体"/>
                <w:b w:val="0"/>
                <w:color w:val="auto"/>
                <w:spacing w:val="0"/>
                <w:w w:val="100"/>
                <w:sz w:val="21"/>
                <w:szCs w:val="24"/>
              </w:rPr>
              <w:t>2、所投交互智能平板制造商获得软件过程能力及成熟度评估（SPCA）认证等级5的计</w:t>
            </w:r>
            <w:r>
              <w:rPr>
                <w:rStyle w:val="38"/>
                <w:rFonts w:hint="eastAsia" w:ascii="宋体" w:hAnsi="宋体" w:eastAsia="宋体" w:cs="宋体"/>
                <w:b w:val="0"/>
                <w:color w:val="auto"/>
                <w:spacing w:val="0"/>
                <w:w w:val="100"/>
                <w:sz w:val="21"/>
                <w:szCs w:val="24"/>
                <w:lang w:val="en-US" w:eastAsia="zh-CN"/>
              </w:rPr>
              <w:t>3</w:t>
            </w:r>
            <w:r>
              <w:rPr>
                <w:rStyle w:val="38"/>
                <w:rFonts w:hint="eastAsia" w:ascii="宋体" w:hAnsi="宋体" w:eastAsia="宋体" w:cs="宋体"/>
                <w:b w:val="0"/>
                <w:color w:val="auto"/>
                <w:spacing w:val="0"/>
                <w:w w:val="100"/>
                <w:sz w:val="21"/>
                <w:szCs w:val="24"/>
              </w:rPr>
              <w:t>分；等级4的计</w:t>
            </w:r>
            <w:r>
              <w:rPr>
                <w:rStyle w:val="38"/>
                <w:rFonts w:hint="eastAsia" w:ascii="宋体" w:hAnsi="宋体" w:eastAsia="宋体" w:cs="宋体"/>
                <w:b w:val="0"/>
                <w:color w:val="auto"/>
                <w:spacing w:val="0"/>
                <w:w w:val="100"/>
                <w:sz w:val="21"/>
                <w:szCs w:val="24"/>
                <w:lang w:val="en-US" w:eastAsia="zh-CN"/>
              </w:rPr>
              <w:t>2</w:t>
            </w:r>
            <w:r>
              <w:rPr>
                <w:rStyle w:val="38"/>
                <w:rFonts w:hint="eastAsia" w:ascii="宋体" w:hAnsi="宋体" w:eastAsia="宋体" w:cs="宋体"/>
                <w:b w:val="0"/>
                <w:color w:val="auto"/>
                <w:spacing w:val="0"/>
                <w:w w:val="100"/>
                <w:sz w:val="21"/>
                <w:szCs w:val="24"/>
              </w:rPr>
              <w:t>分；等级3及以下的的计</w:t>
            </w:r>
            <w:r>
              <w:rPr>
                <w:rStyle w:val="38"/>
                <w:rFonts w:hint="eastAsia" w:ascii="宋体" w:hAnsi="宋体" w:eastAsia="宋体" w:cs="宋体"/>
                <w:b w:val="0"/>
                <w:color w:val="auto"/>
                <w:spacing w:val="0"/>
                <w:w w:val="100"/>
                <w:sz w:val="21"/>
                <w:szCs w:val="24"/>
                <w:lang w:val="en-US" w:eastAsia="zh-CN"/>
              </w:rPr>
              <w:t>1</w:t>
            </w:r>
            <w:r>
              <w:rPr>
                <w:rStyle w:val="38"/>
                <w:rFonts w:hint="eastAsia" w:ascii="宋体" w:hAnsi="宋体" w:eastAsia="宋体" w:cs="宋体"/>
                <w:b w:val="0"/>
                <w:color w:val="auto"/>
                <w:spacing w:val="0"/>
                <w:w w:val="100"/>
                <w:sz w:val="21"/>
                <w:szCs w:val="24"/>
              </w:rPr>
              <w:t>分。</w:t>
            </w:r>
          </w:p>
          <w:p>
            <w:pPr>
              <w:pStyle w:val="565"/>
              <w:jc w:val="left"/>
              <w:rPr>
                <w:rStyle w:val="38"/>
                <w:rFonts w:hint="eastAsia" w:ascii="宋体" w:hAnsi="宋体" w:eastAsia="宋体" w:cs="宋体"/>
                <w:b w:val="0"/>
                <w:color w:val="auto"/>
                <w:spacing w:val="0"/>
                <w:w w:val="100"/>
                <w:sz w:val="21"/>
                <w:szCs w:val="24"/>
                <w:highlight w:val="none"/>
                <w:lang w:eastAsia="zh-CN"/>
              </w:rPr>
            </w:pPr>
            <w:r>
              <w:rPr>
                <w:rStyle w:val="38"/>
                <w:rFonts w:hint="eastAsia" w:ascii="宋体" w:hAnsi="宋体" w:eastAsia="宋体" w:cs="宋体"/>
                <w:b w:val="0"/>
                <w:color w:val="auto"/>
                <w:spacing w:val="0"/>
                <w:w w:val="100"/>
                <w:sz w:val="21"/>
                <w:szCs w:val="24"/>
                <w:highlight w:val="none"/>
                <w:lang w:val="en-US" w:eastAsia="zh-CN"/>
              </w:rPr>
              <w:t>3</w:t>
            </w:r>
            <w:r>
              <w:rPr>
                <w:rStyle w:val="38"/>
                <w:rFonts w:hint="eastAsia" w:ascii="宋体" w:hAnsi="宋体" w:eastAsia="宋体" w:cs="宋体"/>
                <w:b w:val="0"/>
                <w:color w:val="auto"/>
                <w:spacing w:val="0"/>
                <w:w w:val="100"/>
                <w:sz w:val="21"/>
                <w:szCs w:val="24"/>
                <w:highlight w:val="none"/>
              </w:rPr>
              <w:t>、所投</w:t>
            </w:r>
            <w:r>
              <w:rPr>
                <w:rFonts w:hint="eastAsia" w:ascii="宋体" w:hAnsi="宋体" w:eastAsia="宋体" w:cs="宋体"/>
                <w:i w:val="0"/>
                <w:iCs w:val="0"/>
                <w:color w:val="auto"/>
                <w:kern w:val="0"/>
                <w:sz w:val="21"/>
                <w:szCs w:val="21"/>
                <w:highlight w:val="none"/>
                <w:u w:val="none"/>
                <w:lang w:val="en-US" w:eastAsia="zh-CN" w:bidi="ar"/>
              </w:rPr>
              <w:t>人工智能学习终端</w:t>
            </w:r>
            <w:r>
              <w:rPr>
                <w:rStyle w:val="38"/>
                <w:rFonts w:hint="eastAsia" w:ascii="宋体" w:hAnsi="宋体" w:eastAsia="宋体" w:cs="宋体"/>
                <w:b w:val="0"/>
                <w:color w:val="auto"/>
                <w:spacing w:val="0"/>
                <w:w w:val="100"/>
                <w:sz w:val="21"/>
                <w:szCs w:val="24"/>
                <w:highlight w:val="none"/>
              </w:rPr>
              <w:t>产品通过提拉（三倍重力）、棱缘和拐角实验认证的计</w:t>
            </w:r>
            <w:r>
              <w:rPr>
                <w:rStyle w:val="38"/>
                <w:rFonts w:hint="eastAsia" w:ascii="宋体" w:hAnsi="宋体" w:eastAsia="宋体" w:cs="宋体"/>
                <w:b w:val="0"/>
                <w:color w:val="auto"/>
                <w:spacing w:val="0"/>
                <w:w w:val="100"/>
                <w:sz w:val="21"/>
                <w:szCs w:val="24"/>
                <w:highlight w:val="none"/>
                <w:lang w:val="en-US" w:eastAsia="zh-CN"/>
              </w:rPr>
              <w:t>2</w:t>
            </w:r>
            <w:r>
              <w:rPr>
                <w:rStyle w:val="38"/>
                <w:rFonts w:hint="eastAsia" w:ascii="宋体" w:hAnsi="宋体" w:eastAsia="宋体" w:cs="宋体"/>
                <w:b w:val="0"/>
                <w:color w:val="auto"/>
                <w:spacing w:val="0"/>
                <w:w w:val="100"/>
                <w:sz w:val="21"/>
                <w:szCs w:val="24"/>
                <w:highlight w:val="none"/>
              </w:rPr>
              <w:t>分</w:t>
            </w:r>
            <w:r>
              <w:rPr>
                <w:rStyle w:val="38"/>
                <w:rFonts w:hint="eastAsia" w:ascii="宋体" w:hAnsi="宋体" w:eastAsia="宋体" w:cs="宋体"/>
                <w:b w:val="0"/>
                <w:color w:val="auto"/>
                <w:spacing w:val="0"/>
                <w:w w:val="100"/>
                <w:sz w:val="21"/>
                <w:szCs w:val="24"/>
                <w:highlight w:val="none"/>
                <w:lang w:eastAsia="zh-CN"/>
              </w:rPr>
              <w:t>。</w:t>
            </w:r>
          </w:p>
          <w:p>
            <w:pPr>
              <w:pStyle w:val="565"/>
              <w:jc w:val="left"/>
              <w:rPr>
                <w:rStyle w:val="38"/>
                <w:rFonts w:hint="eastAsia" w:ascii="宋体" w:hAnsi="宋体" w:eastAsia="宋体" w:cs="宋体"/>
                <w:b w:val="0"/>
                <w:color w:val="auto"/>
                <w:spacing w:val="0"/>
                <w:w w:val="100"/>
                <w:sz w:val="21"/>
                <w:szCs w:val="24"/>
                <w:lang w:eastAsia="zh-CN"/>
              </w:rPr>
            </w:pPr>
            <w:r>
              <w:rPr>
                <w:rStyle w:val="38"/>
                <w:rFonts w:hint="eastAsia" w:ascii="宋体" w:hAnsi="宋体" w:eastAsia="宋体" w:cs="宋体"/>
                <w:b w:val="0"/>
                <w:color w:val="auto"/>
                <w:spacing w:val="0"/>
                <w:w w:val="100"/>
                <w:sz w:val="21"/>
                <w:szCs w:val="24"/>
                <w:lang w:val="en-US" w:eastAsia="zh-CN"/>
              </w:rPr>
              <w:t>4</w:t>
            </w:r>
            <w:r>
              <w:rPr>
                <w:rStyle w:val="38"/>
                <w:rFonts w:hint="eastAsia" w:ascii="宋体" w:hAnsi="宋体" w:eastAsia="宋体" w:cs="宋体"/>
                <w:b w:val="0"/>
                <w:color w:val="auto"/>
                <w:spacing w:val="0"/>
                <w:w w:val="100"/>
                <w:sz w:val="21"/>
                <w:szCs w:val="24"/>
              </w:rPr>
              <w:t>、所投</w:t>
            </w:r>
            <w:r>
              <w:rPr>
                <w:rFonts w:hint="eastAsia" w:ascii="宋体" w:hAnsi="宋体" w:eastAsia="宋体" w:cs="宋体"/>
                <w:i w:val="0"/>
                <w:iCs w:val="0"/>
                <w:color w:val="auto"/>
                <w:kern w:val="0"/>
                <w:sz w:val="21"/>
                <w:szCs w:val="21"/>
                <w:u w:val="none"/>
                <w:lang w:val="en-US" w:eastAsia="zh-CN" w:bidi="ar"/>
              </w:rPr>
              <w:t>人工智能教学终端</w:t>
            </w:r>
            <w:r>
              <w:rPr>
                <w:rStyle w:val="38"/>
                <w:rFonts w:hint="eastAsia" w:ascii="宋体" w:hAnsi="宋体" w:eastAsia="宋体" w:cs="宋体"/>
                <w:b w:val="0"/>
                <w:color w:val="auto"/>
                <w:spacing w:val="0"/>
                <w:w w:val="100"/>
                <w:sz w:val="21"/>
                <w:szCs w:val="24"/>
              </w:rPr>
              <w:t>获得ISO50001能源管理体系认证证书的计</w:t>
            </w:r>
            <w:r>
              <w:rPr>
                <w:rStyle w:val="38"/>
                <w:rFonts w:hint="eastAsia" w:ascii="宋体" w:hAnsi="宋体" w:eastAsia="宋体" w:cs="宋体"/>
                <w:b w:val="0"/>
                <w:color w:val="auto"/>
                <w:spacing w:val="0"/>
                <w:w w:val="100"/>
                <w:sz w:val="21"/>
                <w:szCs w:val="24"/>
                <w:lang w:val="en-US" w:eastAsia="zh-CN"/>
              </w:rPr>
              <w:t>2</w:t>
            </w:r>
            <w:r>
              <w:rPr>
                <w:rStyle w:val="38"/>
                <w:rFonts w:hint="eastAsia" w:ascii="宋体" w:hAnsi="宋体" w:eastAsia="宋体" w:cs="宋体"/>
                <w:b w:val="0"/>
                <w:color w:val="auto"/>
                <w:spacing w:val="0"/>
                <w:w w:val="100"/>
                <w:sz w:val="21"/>
                <w:szCs w:val="24"/>
              </w:rPr>
              <w:t>分</w:t>
            </w:r>
            <w:r>
              <w:rPr>
                <w:rStyle w:val="38"/>
                <w:rFonts w:hint="eastAsia" w:ascii="宋体" w:hAnsi="宋体" w:eastAsia="宋体" w:cs="宋体"/>
                <w:b w:val="0"/>
                <w:color w:val="auto"/>
                <w:spacing w:val="0"/>
                <w:w w:val="100"/>
                <w:sz w:val="21"/>
                <w:szCs w:val="24"/>
                <w:lang w:eastAsia="zh-CN"/>
              </w:rPr>
              <w:t>。</w:t>
            </w:r>
          </w:p>
          <w:p>
            <w:pPr>
              <w:pStyle w:val="565"/>
              <w:jc w:val="left"/>
              <w:rPr>
                <w:rStyle w:val="38"/>
                <w:rFonts w:hint="eastAsia" w:ascii="宋体" w:hAnsi="宋体" w:eastAsia="宋体" w:cs="宋体"/>
                <w:b w:val="0"/>
                <w:color w:val="auto"/>
                <w:spacing w:val="0"/>
                <w:w w:val="100"/>
                <w:sz w:val="21"/>
                <w:szCs w:val="24"/>
                <w:lang w:eastAsia="zh-CN"/>
              </w:rPr>
            </w:pPr>
            <w:r>
              <w:rPr>
                <w:rStyle w:val="38"/>
                <w:rFonts w:hint="eastAsia" w:ascii="宋体" w:hAnsi="宋体" w:eastAsia="宋体" w:cs="宋体"/>
                <w:b w:val="0"/>
                <w:color w:val="auto"/>
                <w:spacing w:val="0"/>
                <w:w w:val="100"/>
                <w:sz w:val="21"/>
                <w:szCs w:val="24"/>
                <w:lang w:val="en-US" w:eastAsia="zh-CN"/>
              </w:rPr>
              <w:t>5、所投激光切割设计软件</w:t>
            </w:r>
            <w:r>
              <w:rPr>
                <w:rStyle w:val="38"/>
                <w:rFonts w:hint="eastAsia" w:ascii="宋体" w:hAnsi="宋体" w:eastAsia="宋体" w:cs="宋体"/>
                <w:b w:val="0"/>
                <w:color w:val="auto"/>
                <w:spacing w:val="0"/>
                <w:w w:val="100"/>
                <w:sz w:val="21"/>
                <w:szCs w:val="24"/>
              </w:rPr>
              <w:t>制造商获得国家规划布局内重点软件企业证书的计</w:t>
            </w:r>
            <w:r>
              <w:rPr>
                <w:rStyle w:val="38"/>
                <w:rFonts w:hint="eastAsia" w:ascii="宋体" w:hAnsi="宋体" w:eastAsia="宋体" w:cs="宋体"/>
                <w:b w:val="0"/>
                <w:color w:val="auto"/>
                <w:spacing w:val="0"/>
                <w:w w:val="100"/>
                <w:sz w:val="21"/>
                <w:szCs w:val="24"/>
                <w:lang w:val="en-US" w:eastAsia="zh-CN"/>
              </w:rPr>
              <w:t>2</w:t>
            </w:r>
            <w:r>
              <w:rPr>
                <w:rStyle w:val="38"/>
                <w:rFonts w:hint="eastAsia" w:ascii="宋体" w:hAnsi="宋体" w:eastAsia="宋体" w:cs="宋体"/>
                <w:b w:val="0"/>
                <w:color w:val="auto"/>
                <w:spacing w:val="0"/>
                <w:w w:val="100"/>
                <w:sz w:val="21"/>
                <w:szCs w:val="24"/>
              </w:rPr>
              <w:t>分</w:t>
            </w:r>
            <w:r>
              <w:rPr>
                <w:rStyle w:val="38"/>
                <w:rFonts w:hint="eastAsia" w:ascii="宋体" w:hAnsi="宋体" w:eastAsia="宋体" w:cs="宋体"/>
                <w:b w:val="0"/>
                <w:color w:val="auto"/>
                <w:spacing w:val="0"/>
                <w:w w:val="100"/>
                <w:sz w:val="21"/>
                <w:szCs w:val="24"/>
                <w:lang w:eastAsia="zh-CN"/>
              </w:rPr>
              <w:t>。</w:t>
            </w:r>
          </w:p>
          <w:p>
            <w:pPr>
              <w:pStyle w:val="565"/>
              <w:jc w:val="left"/>
              <w:rPr>
                <w:rStyle w:val="38"/>
                <w:rFonts w:hint="eastAsia" w:ascii="宋体" w:hAnsi="宋体" w:eastAsia="宋体" w:cs="宋体"/>
                <w:b w:val="0"/>
                <w:color w:val="auto"/>
                <w:spacing w:val="0"/>
                <w:w w:val="100"/>
                <w:sz w:val="21"/>
                <w:szCs w:val="24"/>
                <w:lang w:val="en-US" w:eastAsia="zh-CN"/>
              </w:rPr>
            </w:pPr>
            <w:r>
              <w:rPr>
                <w:rStyle w:val="38"/>
                <w:rFonts w:hint="eastAsia" w:ascii="宋体" w:hAnsi="宋体" w:eastAsia="宋体" w:cs="宋体"/>
                <w:b w:val="0"/>
                <w:color w:val="auto"/>
                <w:spacing w:val="0"/>
                <w:w w:val="100"/>
                <w:sz w:val="21"/>
                <w:szCs w:val="24"/>
                <w:lang w:val="en-US" w:eastAsia="zh-CN"/>
              </w:rPr>
              <w:t>6、所投桌面式激光切割机</w:t>
            </w:r>
            <w:r>
              <w:rPr>
                <w:rStyle w:val="38"/>
                <w:rFonts w:hint="eastAsia" w:ascii="宋体" w:hAnsi="宋体" w:eastAsia="宋体" w:cs="宋体"/>
                <w:b w:val="0"/>
                <w:color w:val="auto"/>
                <w:spacing w:val="0"/>
                <w:w w:val="100"/>
                <w:sz w:val="21"/>
                <w:szCs w:val="24"/>
              </w:rPr>
              <w:t>符合GB5226.1-2008机械电气安全检测报告证书</w:t>
            </w:r>
            <w:r>
              <w:rPr>
                <w:rStyle w:val="38"/>
                <w:rFonts w:hint="eastAsia" w:ascii="宋体" w:hAnsi="宋体" w:eastAsia="宋体" w:cs="宋体"/>
                <w:b w:val="0"/>
                <w:color w:val="auto"/>
                <w:spacing w:val="0"/>
                <w:w w:val="100"/>
                <w:sz w:val="21"/>
                <w:szCs w:val="24"/>
                <w:lang w:eastAsia="zh-CN"/>
              </w:rPr>
              <w:t>和</w:t>
            </w:r>
            <w:r>
              <w:rPr>
                <w:rStyle w:val="38"/>
                <w:rFonts w:hint="eastAsia" w:ascii="宋体" w:hAnsi="宋体" w:eastAsia="宋体" w:cs="宋体"/>
                <w:b w:val="0"/>
                <w:color w:val="auto"/>
                <w:spacing w:val="0"/>
                <w:w w:val="100"/>
                <w:sz w:val="21"/>
                <w:szCs w:val="24"/>
              </w:rPr>
              <w:t>符合GB4943.1-2011信息技术设备安全要求检测报告证书的计</w:t>
            </w:r>
            <w:r>
              <w:rPr>
                <w:rStyle w:val="38"/>
                <w:rFonts w:hint="eastAsia" w:ascii="宋体" w:hAnsi="宋体" w:eastAsia="宋体" w:cs="宋体"/>
                <w:b w:val="0"/>
                <w:color w:val="auto"/>
                <w:spacing w:val="0"/>
                <w:w w:val="100"/>
                <w:sz w:val="21"/>
                <w:szCs w:val="24"/>
                <w:lang w:val="en-US" w:eastAsia="zh-CN"/>
              </w:rPr>
              <w:t>2</w:t>
            </w:r>
            <w:r>
              <w:rPr>
                <w:rStyle w:val="38"/>
                <w:rFonts w:hint="eastAsia" w:ascii="宋体" w:hAnsi="宋体" w:eastAsia="宋体" w:cs="宋体"/>
                <w:b w:val="0"/>
                <w:color w:val="auto"/>
                <w:spacing w:val="0"/>
                <w:w w:val="100"/>
                <w:sz w:val="21"/>
                <w:szCs w:val="24"/>
              </w:rPr>
              <w:t>分</w:t>
            </w:r>
            <w:r>
              <w:rPr>
                <w:rStyle w:val="38"/>
                <w:rFonts w:hint="eastAsia" w:ascii="宋体" w:hAnsi="宋体" w:eastAsia="宋体" w:cs="宋体"/>
                <w:b w:val="0"/>
                <w:color w:val="auto"/>
                <w:spacing w:val="0"/>
                <w:w w:val="100"/>
                <w:sz w:val="21"/>
                <w:szCs w:val="24"/>
                <w:lang w:eastAsia="zh-CN"/>
              </w:rPr>
              <w:t>。</w:t>
            </w:r>
          </w:p>
          <w:p>
            <w:pPr>
              <w:pStyle w:val="565"/>
              <w:jc w:val="left"/>
              <w:rPr>
                <w:rStyle w:val="38"/>
                <w:rFonts w:hint="eastAsia" w:ascii="宋体" w:hAnsi="宋体" w:eastAsia="宋体" w:cs="宋体"/>
                <w:b w:val="0"/>
                <w:color w:val="auto"/>
                <w:spacing w:val="0"/>
                <w:w w:val="100"/>
                <w:sz w:val="21"/>
                <w:szCs w:val="24"/>
                <w:lang w:val="en-US" w:eastAsia="zh-CN"/>
              </w:rPr>
            </w:pPr>
            <w:r>
              <w:rPr>
                <w:rStyle w:val="38"/>
                <w:rFonts w:hint="eastAsia" w:ascii="宋体" w:hAnsi="宋体" w:eastAsia="宋体" w:cs="宋体"/>
                <w:b w:val="0"/>
                <w:color w:val="auto"/>
                <w:spacing w:val="0"/>
                <w:w w:val="100"/>
                <w:sz w:val="21"/>
                <w:szCs w:val="24"/>
                <w:lang w:val="en-US" w:eastAsia="zh-CN"/>
              </w:rPr>
              <w:t>7、所投桌面式数控雕刻一体机</w:t>
            </w:r>
            <w:r>
              <w:rPr>
                <w:rStyle w:val="38"/>
                <w:rFonts w:hint="eastAsia" w:ascii="宋体" w:hAnsi="宋体" w:eastAsia="宋体" w:cs="宋体"/>
                <w:b w:val="0"/>
                <w:color w:val="auto"/>
                <w:spacing w:val="0"/>
                <w:w w:val="100"/>
                <w:sz w:val="21"/>
                <w:szCs w:val="24"/>
              </w:rPr>
              <w:t>产品符合GB 4943.1-2011信息技术设备安全检测报告</w:t>
            </w:r>
            <w:r>
              <w:rPr>
                <w:rStyle w:val="38"/>
                <w:rFonts w:hint="eastAsia" w:ascii="宋体" w:hAnsi="宋体" w:eastAsia="宋体" w:cs="宋体"/>
                <w:b w:val="0"/>
                <w:color w:val="auto"/>
                <w:spacing w:val="0"/>
                <w:w w:val="100"/>
                <w:sz w:val="21"/>
                <w:szCs w:val="24"/>
                <w:lang w:eastAsia="zh-CN"/>
              </w:rPr>
              <w:t>和</w:t>
            </w:r>
            <w:r>
              <w:rPr>
                <w:rStyle w:val="38"/>
                <w:rFonts w:hint="eastAsia" w:ascii="宋体" w:hAnsi="宋体" w:eastAsia="宋体" w:cs="宋体"/>
                <w:b w:val="0"/>
                <w:color w:val="auto"/>
                <w:spacing w:val="0"/>
                <w:w w:val="100"/>
                <w:sz w:val="21"/>
                <w:szCs w:val="24"/>
              </w:rPr>
              <w:t>符合GB5226.1-2008机械电气安全检测报告证书的计</w:t>
            </w:r>
            <w:r>
              <w:rPr>
                <w:rStyle w:val="38"/>
                <w:rFonts w:hint="eastAsia" w:ascii="宋体" w:hAnsi="宋体" w:eastAsia="宋体" w:cs="宋体"/>
                <w:b w:val="0"/>
                <w:color w:val="auto"/>
                <w:spacing w:val="0"/>
                <w:w w:val="100"/>
                <w:sz w:val="21"/>
                <w:szCs w:val="24"/>
                <w:lang w:val="en-US" w:eastAsia="zh-CN"/>
              </w:rPr>
              <w:t>2</w:t>
            </w:r>
            <w:r>
              <w:rPr>
                <w:rStyle w:val="38"/>
                <w:rFonts w:hint="eastAsia" w:ascii="宋体" w:hAnsi="宋体" w:eastAsia="宋体" w:cs="宋体"/>
                <w:b w:val="0"/>
                <w:color w:val="auto"/>
                <w:spacing w:val="0"/>
                <w:w w:val="100"/>
                <w:sz w:val="21"/>
                <w:szCs w:val="24"/>
              </w:rPr>
              <w:t>分</w:t>
            </w:r>
            <w:r>
              <w:rPr>
                <w:rStyle w:val="38"/>
                <w:rFonts w:hint="eastAsia" w:ascii="宋体" w:hAnsi="宋体" w:eastAsia="宋体" w:cs="宋体"/>
                <w:b w:val="0"/>
                <w:color w:val="auto"/>
                <w:spacing w:val="0"/>
                <w:w w:val="100"/>
                <w:sz w:val="21"/>
                <w:szCs w:val="24"/>
                <w:lang w:eastAsia="zh-CN"/>
              </w:rPr>
              <w:t>。</w:t>
            </w:r>
          </w:p>
          <w:p>
            <w:pPr>
              <w:pStyle w:val="565"/>
              <w:jc w:val="left"/>
              <w:rPr>
                <w:rStyle w:val="38"/>
                <w:rFonts w:hint="eastAsia" w:ascii="宋体" w:hAnsi="宋体" w:eastAsia="宋体" w:cs="宋体"/>
                <w:b w:val="0"/>
                <w:color w:val="auto"/>
                <w:spacing w:val="0"/>
                <w:w w:val="100"/>
                <w:sz w:val="21"/>
                <w:szCs w:val="24"/>
              </w:rPr>
            </w:pPr>
            <w:r>
              <w:rPr>
                <w:rStyle w:val="38"/>
                <w:rFonts w:hint="eastAsia" w:ascii="宋体" w:hAnsi="宋体" w:eastAsia="宋体" w:cs="宋体"/>
                <w:b w:val="0"/>
                <w:color w:val="auto"/>
                <w:spacing w:val="0"/>
                <w:w w:val="100"/>
                <w:sz w:val="21"/>
                <w:szCs w:val="24"/>
                <w:lang w:val="en-US" w:eastAsia="zh-CN"/>
              </w:rPr>
              <w:t>8、</w:t>
            </w:r>
            <w:r>
              <w:rPr>
                <w:rStyle w:val="38"/>
                <w:rFonts w:hint="eastAsia" w:ascii="宋体" w:hAnsi="宋体" w:eastAsia="宋体" w:cs="宋体"/>
                <w:b w:val="0"/>
                <w:color w:val="auto"/>
                <w:spacing w:val="0"/>
                <w:w w:val="100"/>
                <w:sz w:val="21"/>
                <w:szCs w:val="24"/>
                <w:lang w:eastAsia="zh-CN"/>
              </w:rPr>
              <w:t>所投</w:t>
            </w:r>
            <w:r>
              <w:rPr>
                <w:rFonts w:hint="eastAsia" w:ascii="宋体" w:hAnsi="宋体" w:eastAsia="宋体" w:cs="宋体"/>
                <w:i w:val="0"/>
                <w:iCs w:val="0"/>
                <w:color w:val="auto"/>
                <w:kern w:val="0"/>
                <w:sz w:val="21"/>
                <w:szCs w:val="21"/>
                <w:u w:val="none"/>
                <w:lang w:val="en-US" w:eastAsia="zh-CN" w:bidi="ar"/>
              </w:rPr>
              <w:t>人工智能中级应用套装（小学）</w:t>
            </w:r>
            <w:r>
              <w:rPr>
                <w:rStyle w:val="38"/>
                <w:rFonts w:hint="eastAsia" w:ascii="宋体" w:hAnsi="宋体" w:eastAsia="宋体" w:cs="宋体"/>
                <w:b w:val="0"/>
                <w:color w:val="auto"/>
                <w:spacing w:val="0"/>
                <w:w w:val="100"/>
                <w:sz w:val="21"/>
                <w:szCs w:val="24"/>
                <w:lang w:eastAsia="zh-CN"/>
              </w:rPr>
              <w:t>制造商具有中国工业和信息化部颁发的无线电发射设备型号核准证和权威检测机构出具的无线电发射设备检验报告</w:t>
            </w:r>
            <w:r>
              <w:rPr>
                <w:rStyle w:val="38"/>
                <w:rFonts w:hint="eastAsia" w:ascii="宋体" w:hAnsi="宋体" w:eastAsia="宋体" w:cs="宋体"/>
                <w:b w:val="0"/>
                <w:color w:val="auto"/>
                <w:spacing w:val="0"/>
                <w:w w:val="100"/>
                <w:sz w:val="21"/>
                <w:szCs w:val="24"/>
              </w:rPr>
              <w:t>的计</w:t>
            </w:r>
            <w:r>
              <w:rPr>
                <w:rStyle w:val="38"/>
                <w:rFonts w:hint="eastAsia" w:ascii="宋体" w:hAnsi="宋体" w:eastAsia="宋体" w:cs="宋体"/>
                <w:b w:val="0"/>
                <w:color w:val="auto"/>
                <w:spacing w:val="0"/>
                <w:w w:val="100"/>
                <w:sz w:val="21"/>
                <w:szCs w:val="24"/>
                <w:lang w:val="en-US" w:eastAsia="zh-CN"/>
              </w:rPr>
              <w:t>2</w:t>
            </w:r>
            <w:r>
              <w:rPr>
                <w:rStyle w:val="38"/>
                <w:rFonts w:hint="eastAsia" w:ascii="宋体" w:hAnsi="宋体" w:eastAsia="宋体" w:cs="宋体"/>
                <w:b w:val="0"/>
                <w:color w:val="auto"/>
                <w:spacing w:val="0"/>
                <w:w w:val="100"/>
                <w:sz w:val="21"/>
                <w:szCs w:val="24"/>
              </w:rPr>
              <w:t>分</w:t>
            </w:r>
            <w:r>
              <w:rPr>
                <w:rStyle w:val="38"/>
                <w:rFonts w:hint="eastAsia" w:ascii="宋体" w:hAnsi="宋体" w:eastAsia="宋体" w:cs="宋体"/>
                <w:b w:val="0"/>
                <w:color w:val="auto"/>
                <w:spacing w:val="0"/>
                <w:w w:val="100"/>
                <w:sz w:val="21"/>
                <w:szCs w:val="24"/>
                <w:lang w:eastAsia="zh-CN"/>
              </w:rPr>
              <w:t>。</w:t>
            </w:r>
          </w:p>
          <w:p>
            <w:pPr>
              <w:pStyle w:val="565"/>
              <w:jc w:val="left"/>
              <w:rPr>
                <w:rStyle w:val="38"/>
                <w:rFonts w:hint="eastAsia" w:ascii="宋体" w:hAnsi="宋体" w:eastAsia="宋体" w:cs="宋体"/>
                <w:b w:val="0"/>
                <w:color w:val="auto"/>
                <w:spacing w:val="0"/>
                <w:w w:val="100"/>
                <w:sz w:val="21"/>
                <w:szCs w:val="24"/>
                <w:lang w:eastAsia="zh-CN"/>
              </w:rPr>
            </w:pPr>
            <w:r>
              <w:rPr>
                <w:rStyle w:val="38"/>
                <w:rFonts w:hint="eastAsia" w:ascii="宋体" w:hAnsi="宋体" w:eastAsia="宋体" w:cs="宋体"/>
                <w:b w:val="0"/>
                <w:color w:val="auto"/>
                <w:spacing w:val="0"/>
                <w:w w:val="100"/>
                <w:sz w:val="21"/>
                <w:szCs w:val="24"/>
                <w:lang w:val="en-US" w:eastAsia="zh-CN"/>
              </w:rPr>
              <w:t>9、</w:t>
            </w:r>
            <w:r>
              <w:rPr>
                <w:rStyle w:val="38"/>
                <w:rFonts w:hint="eastAsia" w:ascii="宋体" w:hAnsi="宋体" w:eastAsia="宋体" w:cs="宋体"/>
                <w:b w:val="0"/>
                <w:color w:val="auto"/>
                <w:spacing w:val="0"/>
                <w:w w:val="100"/>
                <w:sz w:val="21"/>
                <w:szCs w:val="24"/>
                <w:lang w:eastAsia="zh-CN"/>
              </w:rPr>
              <w:t>所投</w:t>
            </w:r>
            <w:r>
              <w:rPr>
                <w:rStyle w:val="38"/>
                <w:rFonts w:hint="eastAsia" w:ascii="宋体" w:hAnsi="宋体" w:eastAsia="宋体" w:cs="宋体"/>
                <w:b w:val="0"/>
                <w:color w:val="auto"/>
                <w:spacing w:val="0"/>
                <w:w w:val="100"/>
                <w:sz w:val="21"/>
                <w:szCs w:val="24"/>
              </w:rPr>
              <w:t>造物粒子物联网主题套件中的物联网模块具有质量监督检验机构出具的技术参数检测报告的计</w:t>
            </w:r>
            <w:r>
              <w:rPr>
                <w:rStyle w:val="38"/>
                <w:rFonts w:hint="eastAsia" w:ascii="宋体" w:hAnsi="宋体" w:eastAsia="宋体" w:cs="宋体"/>
                <w:b w:val="0"/>
                <w:color w:val="auto"/>
                <w:spacing w:val="0"/>
                <w:w w:val="100"/>
                <w:sz w:val="21"/>
                <w:szCs w:val="24"/>
                <w:lang w:val="en-US" w:eastAsia="zh-CN"/>
              </w:rPr>
              <w:t>2</w:t>
            </w:r>
            <w:r>
              <w:rPr>
                <w:rStyle w:val="38"/>
                <w:rFonts w:hint="eastAsia" w:ascii="宋体" w:hAnsi="宋体" w:eastAsia="宋体" w:cs="宋体"/>
                <w:b w:val="0"/>
                <w:color w:val="auto"/>
                <w:spacing w:val="0"/>
                <w:w w:val="100"/>
                <w:sz w:val="21"/>
                <w:szCs w:val="24"/>
              </w:rPr>
              <w:t>分</w:t>
            </w:r>
            <w:r>
              <w:rPr>
                <w:rStyle w:val="38"/>
                <w:rFonts w:hint="eastAsia" w:ascii="宋体" w:hAnsi="宋体" w:eastAsia="宋体" w:cs="宋体"/>
                <w:b w:val="0"/>
                <w:color w:val="auto"/>
                <w:spacing w:val="0"/>
                <w:w w:val="100"/>
                <w:sz w:val="21"/>
                <w:szCs w:val="24"/>
                <w:lang w:eastAsia="zh-CN"/>
              </w:rPr>
              <w:t>。</w:t>
            </w:r>
          </w:p>
          <w:p>
            <w:pPr>
              <w:pStyle w:val="565"/>
              <w:jc w:val="left"/>
              <w:rPr>
                <w:rStyle w:val="38"/>
                <w:rFonts w:hint="eastAsia" w:ascii="宋体" w:hAnsi="宋体" w:eastAsia="宋体" w:cs="宋体"/>
                <w:b w:val="0"/>
                <w:color w:val="auto"/>
                <w:spacing w:val="0"/>
                <w:w w:val="100"/>
                <w:sz w:val="21"/>
                <w:szCs w:val="24"/>
                <w:lang w:eastAsia="zh-CN"/>
              </w:rPr>
            </w:pPr>
            <w:r>
              <w:rPr>
                <w:rStyle w:val="38"/>
                <w:rFonts w:hint="eastAsia" w:ascii="宋体" w:hAnsi="宋体" w:eastAsia="宋体" w:cs="宋体"/>
                <w:b w:val="0"/>
                <w:color w:val="auto"/>
                <w:spacing w:val="0"/>
                <w:w w:val="100"/>
                <w:sz w:val="21"/>
                <w:szCs w:val="24"/>
                <w:lang w:val="en-US" w:eastAsia="zh-CN"/>
              </w:rPr>
              <w:t>10、</w:t>
            </w:r>
            <w:r>
              <w:rPr>
                <w:rStyle w:val="38"/>
                <w:rFonts w:hint="eastAsia" w:ascii="宋体" w:hAnsi="宋体" w:eastAsia="宋体" w:cs="宋体"/>
                <w:b w:val="0"/>
                <w:color w:val="auto"/>
                <w:spacing w:val="0"/>
                <w:w w:val="100"/>
                <w:sz w:val="21"/>
                <w:szCs w:val="24"/>
                <w:lang w:eastAsia="zh-CN"/>
              </w:rPr>
              <w:t>所投</w:t>
            </w:r>
            <w:r>
              <w:rPr>
                <w:rStyle w:val="38"/>
                <w:rFonts w:hint="eastAsia" w:ascii="宋体" w:hAnsi="宋体" w:eastAsia="宋体" w:cs="宋体"/>
                <w:b w:val="0"/>
                <w:color w:val="auto"/>
                <w:spacing w:val="0"/>
                <w:w w:val="100"/>
                <w:sz w:val="21"/>
                <w:szCs w:val="24"/>
              </w:rPr>
              <w:t>创意编程套件中的超声波测距传感器具有质量监督检验机构出具的电工电子产品环境试验检测报告的计</w:t>
            </w:r>
            <w:r>
              <w:rPr>
                <w:rStyle w:val="38"/>
                <w:rFonts w:hint="eastAsia" w:ascii="宋体" w:hAnsi="宋体" w:eastAsia="宋体" w:cs="宋体"/>
                <w:b w:val="0"/>
                <w:color w:val="auto"/>
                <w:spacing w:val="0"/>
                <w:w w:val="100"/>
                <w:sz w:val="21"/>
                <w:szCs w:val="24"/>
                <w:lang w:val="en-US" w:eastAsia="zh-CN"/>
              </w:rPr>
              <w:t>2</w:t>
            </w:r>
            <w:r>
              <w:rPr>
                <w:rStyle w:val="38"/>
                <w:rFonts w:hint="eastAsia" w:ascii="宋体" w:hAnsi="宋体" w:eastAsia="宋体" w:cs="宋体"/>
                <w:b w:val="0"/>
                <w:color w:val="auto"/>
                <w:spacing w:val="0"/>
                <w:w w:val="100"/>
                <w:sz w:val="21"/>
                <w:szCs w:val="24"/>
              </w:rPr>
              <w:t>分</w:t>
            </w:r>
            <w:r>
              <w:rPr>
                <w:rStyle w:val="38"/>
                <w:rFonts w:hint="eastAsia" w:ascii="宋体" w:hAnsi="宋体" w:eastAsia="宋体" w:cs="宋体"/>
                <w:b w:val="0"/>
                <w:color w:val="auto"/>
                <w:spacing w:val="0"/>
                <w:w w:val="100"/>
                <w:sz w:val="21"/>
                <w:szCs w:val="24"/>
                <w:lang w:eastAsia="zh-CN"/>
              </w:rPr>
              <w:t>。</w:t>
            </w:r>
          </w:p>
          <w:p>
            <w:pPr>
              <w:pStyle w:val="565"/>
              <w:jc w:val="left"/>
              <w:rPr>
                <w:rStyle w:val="38"/>
                <w:rFonts w:hint="eastAsia" w:ascii="宋体" w:hAnsi="宋体" w:eastAsia="宋体" w:cs="宋体"/>
                <w:b w:val="0"/>
                <w:color w:val="auto"/>
                <w:spacing w:val="0"/>
                <w:w w:val="100"/>
                <w:sz w:val="21"/>
                <w:szCs w:val="24"/>
                <w:lang w:eastAsia="zh-CN"/>
              </w:rPr>
            </w:pPr>
            <w:r>
              <w:rPr>
                <w:rStyle w:val="38"/>
                <w:rFonts w:ascii="宋体" w:hAnsi="宋体" w:eastAsia="宋体" w:cs="宋体"/>
                <w:b w:val="0"/>
                <w:sz w:val="21"/>
                <w:szCs w:val="24"/>
              </w:rPr>
              <w:t>（注：以上需提供本项目相应证书证明文件复印件并加盖</w:t>
            </w:r>
            <w:r>
              <w:rPr>
                <w:rStyle w:val="38"/>
                <w:rFonts w:hint="eastAsia" w:ascii="宋体" w:hAnsi="宋体" w:eastAsia="宋体" w:cs="宋体"/>
                <w:b w:val="0"/>
                <w:sz w:val="21"/>
                <w:szCs w:val="24"/>
                <w:lang w:eastAsia="zh-CN"/>
              </w:rPr>
              <w:t>投标人</w:t>
            </w:r>
            <w:r>
              <w:rPr>
                <w:rStyle w:val="38"/>
                <w:rFonts w:ascii="宋体" w:hAnsi="宋体" w:eastAsia="宋体" w:cs="宋体"/>
                <w:b w:val="0"/>
                <w:sz w:val="21"/>
                <w:szCs w:val="24"/>
              </w:rPr>
              <w:t>公章作为证明材料，否则不计分。)</w:t>
            </w:r>
          </w:p>
        </w:tc>
        <w:tc>
          <w:tcPr>
            <w:tcW w:w="314"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5"/>
              <w:jc w:val="center"/>
              <w:rPr>
                <w:rStyle w:val="38"/>
                <w:rFonts w:hint="default" w:ascii="宋体" w:hAnsi="宋体" w:eastAsia="宋体" w:cs="宋体"/>
                <w:b w:val="0"/>
                <w:color w:val="auto"/>
                <w:spacing w:val="0"/>
                <w:w w:val="100"/>
                <w:sz w:val="21"/>
                <w:szCs w:val="24"/>
                <w:lang w:val="en-US" w:eastAsia="zh-CN"/>
              </w:rPr>
            </w:pPr>
            <w:r>
              <w:rPr>
                <w:rStyle w:val="38"/>
                <w:rFonts w:hint="eastAsia" w:ascii="宋体" w:hAnsi="宋体" w:eastAsia="宋体" w:cs="宋体"/>
                <w:b w:val="0"/>
                <w:color w:val="auto"/>
                <w:spacing w:val="0"/>
                <w:w w:val="100"/>
                <w:sz w:val="21"/>
                <w:szCs w:val="24"/>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10"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5"/>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3</w:t>
            </w:r>
          </w:p>
        </w:tc>
        <w:tc>
          <w:tcPr>
            <w:tcW w:w="334"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5"/>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总体方案</w:t>
            </w:r>
          </w:p>
        </w:tc>
        <w:tc>
          <w:tcPr>
            <w:tcW w:w="4040"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5"/>
              <w:jc w:val="left"/>
              <w:rPr>
                <w:rFonts w:hint="eastAsia" w:ascii="宋体" w:hAnsi="宋体"/>
                <w:sz w:val="24"/>
                <w:szCs w:val="24"/>
                <w:lang w:val="en-US" w:eastAsia="zh-CN"/>
              </w:rPr>
            </w:pPr>
            <w:r>
              <w:rPr>
                <w:rStyle w:val="38"/>
                <w:rFonts w:ascii="宋体" w:hAnsi="宋体" w:eastAsia="宋体" w:cs="宋体"/>
                <w:b w:val="0"/>
                <w:spacing w:val="0"/>
                <w:w w:val="100"/>
                <w:sz w:val="21"/>
                <w:szCs w:val="24"/>
              </w:rPr>
              <w:t>投标人对本项目的功能、运行要求理解透彻全面，提供总体建设方案及技术解决方案。方案应对功能需求满足度高，方案总体目标、总体建设内容、技术路线、总体架构等清晰、合理、先进，具备可扩展性、可靠性、安全性，满足建设需求的计</w:t>
            </w:r>
            <w:r>
              <w:rPr>
                <w:rStyle w:val="38"/>
                <w:rFonts w:hint="eastAsia" w:ascii="宋体" w:hAnsi="宋体" w:eastAsia="宋体" w:cs="宋体"/>
                <w:b w:val="0"/>
                <w:spacing w:val="0"/>
                <w:w w:val="100"/>
                <w:sz w:val="21"/>
                <w:szCs w:val="24"/>
                <w:lang w:val="en-US" w:eastAsia="zh-CN"/>
              </w:rPr>
              <w:t>4</w:t>
            </w:r>
            <w:r>
              <w:rPr>
                <w:rStyle w:val="38"/>
                <w:rFonts w:ascii="宋体" w:hAnsi="宋体" w:eastAsia="宋体" w:cs="宋体"/>
                <w:b w:val="0"/>
                <w:spacing w:val="0"/>
                <w:w w:val="100"/>
                <w:sz w:val="21"/>
                <w:szCs w:val="24"/>
              </w:rPr>
              <w:t>分；方案应对功能需求满足度较一般的计</w:t>
            </w:r>
            <w:r>
              <w:rPr>
                <w:rStyle w:val="38"/>
                <w:rFonts w:hint="eastAsia" w:ascii="宋体" w:hAnsi="宋体" w:eastAsia="宋体" w:cs="宋体"/>
                <w:b w:val="0"/>
                <w:spacing w:val="0"/>
                <w:w w:val="100"/>
                <w:sz w:val="21"/>
                <w:szCs w:val="24"/>
                <w:lang w:val="en-US" w:eastAsia="zh-CN"/>
              </w:rPr>
              <w:t>2</w:t>
            </w:r>
            <w:r>
              <w:rPr>
                <w:rStyle w:val="38"/>
                <w:rFonts w:ascii="宋体" w:hAnsi="宋体" w:eastAsia="宋体" w:cs="宋体"/>
                <w:b w:val="0"/>
                <w:spacing w:val="0"/>
                <w:w w:val="100"/>
                <w:sz w:val="21"/>
                <w:szCs w:val="24"/>
              </w:rPr>
              <w:t>分；方案总体目标、技术路线、总体架构等欠完善，对建设需求的满足度较低计</w:t>
            </w:r>
            <w:r>
              <w:rPr>
                <w:rStyle w:val="38"/>
                <w:rFonts w:hint="eastAsia" w:ascii="宋体" w:hAnsi="宋体" w:eastAsia="宋体" w:cs="宋体"/>
                <w:b w:val="0"/>
                <w:spacing w:val="0"/>
                <w:w w:val="100"/>
                <w:sz w:val="21"/>
                <w:szCs w:val="24"/>
                <w:lang w:val="en-US" w:eastAsia="zh-CN"/>
              </w:rPr>
              <w:t>1</w:t>
            </w:r>
            <w:r>
              <w:rPr>
                <w:rStyle w:val="38"/>
                <w:rFonts w:ascii="宋体" w:hAnsi="宋体" w:eastAsia="宋体" w:cs="宋体"/>
                <w:b w:val="0"/>
                <w:spacing w:val="0"/>
                <w:w w:val="100"/>
                <w:sz w:val="21"/>
                <w:szCs w:val="24"/>
              </w:rPr>
              <w:t>分；差或未提供的不计分。</w:t>
            </w:r>
          </w:p>
        </w:tc>
        <w:tc>
          <w:tcPr>
            <w:tcW w:w="314"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5"/>
              <w:jc w:val="center"/>
              <w:rPr>
                <w:rStyle w:val="38"/>
                <w:rFonts w:hint="default" w:ascii="宋体" w:hAnsi="宋体" w:eastAsia="宋体" w:cs="宋体"/>
                <w:b w:val="0"/>
                <w:spacing w:val="0"/>
                <w:w w:val="100"/>
                <w:sz w:val="21"/>
                <w:szCs w:val="24"/>
                <w:lang w:val="en-US" w:eastAsia="zh-CN"/>
              </w:rPr>
            </w:pPr>
            <w:r>
              <w:rPr>
                <w:rStyle w:val="38"/>
                <w:rFonts w:hint="eastAsia" w:ascii="宋体" w:hAnsi="宋体" w:eastAsia="宋体" w:cs="宋体"/>
                <w:b w:val="0"/>
                <w:spacing w:val="0"/>
                <w:w w:val="100"/>
                <w:sz w:val="21"/>
                <w:szCs w:val="24"/>
                <w:lang w:val="en-US" w:eastAsia="zh-CN"/>
              </w:rPr>
              <w:t>4</w:t>
            </w:r>
          </w:p>
        </w:tc>
      </w:tr>
    </w:tbl>
    <w:p>
      <w:pPr>
        <w:pStyle w:val="567"/>
        <w:jc w:val="center"/>
        <w:rPr>
          <w:rStyle w:val="38"/>
          <w:rFonts w:ascii="宋体" w:hAnsi="宋体" w:eastAsia="宋体" w:cs="宋体"/>
          <w:sz w:val="40"/>
          <w:highlight w:val="yellow"/>
        </w:rPr>
      </w:pPr>
      <w:r>
        <w:rPr>
          <w:rStyle w:val="38"/>
          <w:rFonts w:ascii="宋体" w:hAnsi="宋体" w:eastAsia="宋体" w:cs="宋体"/>
          <w:sz w:val="40"/>
          <w:highlight w:val="yellow"/>
        </w:rPr>
        <w:t>商务评审</w:t>
      </w:r>
    </w:p>
    <w:tbl>
      <w:tblPr>
        <w:tblStyle w:val="36"/>
        <w:tblW w:w="5145"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708"/>
        <w:gridCol w:w="8956"/>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8"/>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序号</w:t>
            </w:r>
          </w:p>
        </w:tc>
        <w:tc>
          <w:tcPr>
            <w:tcW w:w="4395" w:type="pct"/>
            <w:gridSpan w:val="2"/>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8"/>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评审因素</w:t>
            </w:r>
          </w:p>
        </w:tc>
        <w:tc>
          <w:tcPr>
            <w:tcW w:w="310"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8"/>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8"/>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1</w:t>
            </w:r>
          </w:p>
        </w:tc>
        <w:tc>
          <w:tcPr>
            <w:tcW w:w="322"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8"/>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综合实力</w:t>
            </w:r>
          </w:p>
        </w:tc>
        <w:tc>
          <w:tcPr>
            <w:tcW w:w="4073"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75"/>
              <w:numPr>
                <w:ilvl w:val="0"/>
                <w:numId w:val="0"/>
              </w:numPr>
              <w:jc w:val="left"/>
              <w:rPr>
                <w:rStyle w:val="38"/>
                <w:rFonts w:hint="eastAsia" w:ascii="宋体" w:hAnsi="宋体" w:eastAsia="宋体" w:cs="宋体"/>
                <w:b w:val="0"/>
                <w:spacing w:val="0"/>
                <w:w w:val="100"/>
                <w:sz w:val="21"/>
                <w:szCs w:val="24"/>
                <w:lang w:val="en-US" w:eastAsia="zh-CN"/>
              </w:rPr>
            </w:pPr>
            <w:r>
              <w:rPr>
                <w:rStyle w:val="38"/>
                <w:rFonts w:hint="eastAsia" w:ascii="宋体" w:hAnsi="宋体" w:cs="宋体"/>
                <w:b w:val="0"/>
                <w:spacing w:val="0"/>
                <w:w w:val="100"/>
                <w:sz w:val="21"/>
                <w:szCs w:val="24"/>
                <w:lang w:val="en-US" w:eastAsia="zh-CN"/>
              </w:rPr>
              <w:t>1、</w:t>
            </w:r>
            <w:r>
              <w:rPr>
                <w:rStyle w:val="38"/>
                <w:rFonts w:hint="eastAsia" w:ascii="宋体" w:hAnsi="宋体" w:eastAsia="宋体" w:cs="宋体"/>
                <w:b w:val="0"/>
                <w:spacing w:val="0"/>
                <w:w w:val="100"/>
                <w:sz w:val="21"/>
                <w:szCs w:val="24"/>
              </w:rPr>
              <w:t>投标人具有有效的</w:t>
            </w:r>
            <w:r>
              <w:rPr>
                <w:rStyle w:val="38"/>
                <w:rFonts w:hint="eastAsia" w:ascii="宋体" w:hAnsi="宋体" w:eastAsia="宋体" w:cs="宋体"/>
                <w:b w:val="0"/>
                <w:spacing w:val="0"/>
                <w:w w:val="100"/>
                <w:sz w:val="21"/>
                <w:szCs w:val="24"/>
                <w:highlight w:val="none"/>
              </w:rPr>
              <w:t>ISO29490知识产权管理体系认证证书的计</w:t>
            </w:r>
            <w:r>
              <w:rPr>
                <w:rStyle w:val="38"/>
                <w:rFonts w:hint="eastAsia" w:ascii="宋体" w:hAnsi="宋体" w:cs="宋体"/>
                <w:b w:val="0"/>
                <w:spacing w:val="0"/>
                <w:w w:val="100"/>
                <w:sz w:val="21"/>
                <w:szCs w:val="24"/>
                <w:highlight w:val="none"/>
                <w:lang w:val="en-US" w:eastAsia="zh-CN"/>
              </w:rPr>
              <w:t>1</w:t>
            </w:r>
            <w:r>
              <w:rPr>
                <w:rStyle w:val="38"/>
                <w:rFonts w:hint="eastAsia" w:ascii="宋体" w:hAnsi="宋体" w:eastAsia="宋体" w:cs="宋体"/>
                <w:b w:val="0"/>
                <w:spacing w:val="0"/>
                <w:w w:val="100"/>
                <w:sz w:val="21"/>
                <w:szCs w:val="24"/>
                <w:highlight w:val="none"/>
              </w:rPr>
              <w:t>分</w:t>
            </w:r>
            <w:r>
              <w:rPr>
                <w:rStyle w:val="38"/>
                <w:rFonts w:hint="eastAsia" w:ascii="宋体" w:hAnsi="宋体" w:eastAsia="宋体" w:cs="宋体"/>
                <w:b w:val="0"/>
                <w:spacing w:val="0"/>
                <w:w w:val="100"/>
                <w:sz w:val="21"/>
                <w:szCs w:val="24"/>
                <w:highlight w:val="none"/>
                <w:lang w:eastAsia="zh-CN"/>
              </w:rPr>
              <w:t>、</w:t>
            </w:r>
            <w:r>
              <w:rPr>
                <w:rStyle w:val="38"/>
                <w:rFonts w:hint="eastAsia" w:ascii="宋体" w:hAnsi="宋体" w:eastAsia="宋体" w:cs="宋体"/>
                <w:b w:val="0"/>
                <w:spacing w:val="0"/>
                <w:w w:val="100"/>
                <w:sz w:val="21"/>
                <w:szCs w:val="24"/>
              </w:rPr>
              <w:t>ISO</w:t>
            </w:r>
            <w:r>
              <w:rPr>
                <w:rStyle w:val="38"/>
                <w:rFonts w:hint="eastAsia" w:ascii="宋体" w:hAnsi="宋体" w:eastAsia="宋体" w:cs="宋体"/>
                <w:b w:val="0"/>
                <w:spacing w:val="0"/>
                <w:w w:val="100"/>
                <w:sz w:val="21"/>
                <w:szCs w:val="24"/>
                <w:lang w:val="en-US" w:eastAsia="zh-CN"/>
              </w:rPr>
              <w:t>9001</w:t>
            </w:r>
            <w:r>
              <w:rPr>
                <w:rStyle w:val="38"/>
                <w:rFonts w:hint="eastAsia" w:ascii="宋体" w:hAnsi="宋体" w:eastAsia="宋体" w:cs="宋体"/>
                <w:b w:val="0"/>
                <w:spacing w:val="0"/>
                <w:w w:val="100"/>
                <w:sz w:val="21"/>
                <w:szCs w:val="24"/>
                <w:lang w:eastAsia="zh-CN"/>
              </w:rPr>
              <w:t>质量</w:t>
            </w:r>
            <w:r>
              <w:rPr>
                <w:rStyle w:val="38"/>
                <w:rFonts w:hint="eastAsia" w:ascii="宋体" w:hAnsi="宋体" w:eastAsia="宋体" w:cs="宋体"/>
                <w:b w:val="0"/>
                <w:spacing w:val="0"/>
                <w:w w:val="100"/>
                <w:sz w:val="21"/>
                <w:szCs w:val="24"/>
              </w:rPr>
              <w:t>管理体系认证计</w:t>
            </w:r>
            <w:r>
              <w:rPr>
                <w:rStyle w:val="38"/>
                <w:rFonts w:hint="eastAsia" w:ascii="宋体" w:hAnsi="宋体" w:cs="宋体"/>
                <w:b w:val="0"/>
                <w:spacing w:val="0"/>
                <w:w w:val="100"/>
                <w:sz w:val="21"/>
                <w:szCs w:val="24"/>
                <w:lang w:val="en-US" w:eastAsia="zh-CN"/>
              </w:rPr>
              <w:t>1</w:t>
            </w:r>
            <w:r>
              <w:rPr>
                <w:rStyle w:val="38"/>
                <w:rFonts w:hint="eastAsia" w:ascii="宋体" w:hAnsi="宋体" w:eastAsia="宋体" w:cs="宋体"/>
                <w:b w:val="0"/>
                <w:spacing w:val="0"/>
                <w:w w:val="100"/>
                <w:sz w:val="21"/>
                <w:szCs w:val="24"/>
              </w:rPr>
              <w:t>分、ISO27001信息安全管理体系认证计</w:t>
            </w:r>
            <w:r>
              <w:rPr>
                <w:rStyle w:val="38"/>
                <w:rFonts w:hint="eastAsia" w:ascii="宋体" w:hAnsi="宋体" w:cs="宋体"/>
                <w:b w:val="0"/>
                <w:spacing w:val="0"/>
                <w:w w:val="100"/>
                <w:sz w:val="21"/>
                <w:szCs w:val="24"/>
                <w:lang w:val="en-US" w:eastAsia="zh-CN"/>
              </w:rPr>
              <w:t>1</w:t>
            </w:r>
            <w:r>
              <w:rPr>
                <w:rStyle w:val="38"/>
                <w:rFonts w:hint="eastAsia" w:ascii="宋体" w:hAnsi="宋体" w:eastAsia="宋体" w:cs="宋体"/>
                <w:b w:val="0"/>
                <w:spacing w:val="0"/>
                <w:w w:val="100"/>
                <w:sz w:val="21"/>
                <w:szCs w:val="24"/>
              </w:rPr>
              <w:t>分、ISO2</w:t>
            </w:r>
            <w:r>
              <w:rPr>
                <w:rStyle w:val="38"/>
                <w:rFonts w:hint="eastAsia" w:ascii="宋体" w:hAnsi="宋体" w:eastAsia="宋体" w:cs="宋体"/>
                <w:b w:val="0"/>
                <w:spacing w:val="0"/>
                <w:w w:val="100"/>
                <w:sz w:val="21"/>
                <w:szCs w:val="24"/>
                <w:lang w:val="en-US" w:eastAsia="zh-CN"/>
              </w:rPr>
              <w:t>0000</w:t>
            </w:r>
            <w:r>
              <w:rPr>
                <w:rStyle w:val="38"/>
                <w:rFonts w:hint="eastAsia" w:ascii="宋体" w:hAnsi="宋体" w:eastAsia="宋体" w:cs="宋体"/>
                <w:b w:val="0"/>
                <w:spacing w:val="0"/>
                <w:w w:val="100"/>
                <w:sz w:val="21"/>
                <w:szCs w:val="24"/>
                <w:lang w:eastAsia="zh-CN"/>
              </w:rPr>
              <w:t>信息</w:t>
            </w:r>
            <w:r>
              <w:rPr>
                <w:rStyle w:val="38"/>
                <w:rFonts w:hint="eastAsia" w:ascii="宋体" w:hAnsi="宋体" w:eastAsia="宋体" w:cs="宋体"/>
                <w:b w:val="0"/>
                <w:spacing w:val="0"/>
                <w:w w:val="100"/>
                <w:sz w:val="21"/>
                <w:szCs w:val="24"/>
                <w:lang w:val="en-US" w:eastAsia="zh-CN"/>
              </w:rPr>
              <w:t>技术服务</w:t>
            </w:r>
            <w:r>
              <w:rPr>
                <w:rStyle w:val="38"/>
                <w:rFonts w:hint="eastAsia" w:ascii="宋体" w:hAnsi="宋体" w:eastAsia="宋体" w:cs="宋体"/>
                <w:b w:val="0"/>
                <w:spacing w:val="0"/>
                <w:w w:val="100"/>
                <w:sz w:val="21"/>
                <w:szCs w:val="24"/>
              </w:rPr>
              <w:t>管理体系认证计</w:t>
            </w:r>
            <w:r>
              <w:rPr>
                <w:rStyle w:val="38"/>
                <w:rFonts w:hint="eastAsia" w:ascii="宋体" w:hAnsi="宋体" w:cs="宋体"/>
                <w:b w:val="0"/>
                <w:spacing w:val="0"/>
                <w:w w:val="100"/>
                <w:sz w:val="21"/>
                <w:szCs w:val="24"/>
                <w:lang w:val="en-US" w:eastAsia="zh-CN"/>
              </w:rPr>
              <w:t>1</w:t>
            </w:r>
            <w:r>
              <w:rPr>
                <w:rStyle w:val="38"/>
                <w:rFonts w:hint="eastAsia" w:ascii="宋体" w:hAnsi="宋体" w:eastAsia="宋体" w:cs="宋体"/>
                <w:b w:val="0"/>
                <w:spacing w:val="0"/>
                <w:w w:val="100"/>
                <w:sz w:val="21"/>
                <w:szCs w:val="24"/>
              </w:rPr>
              <w:t>分；</w:t>
            </w:r>
            <w:r>
              <w:rPr>
                <w:rStyle w:val="38"/>
                <w:rFonts w:hint="eastAsia" w:ascii="宋体" w:hAnsi="宋体" w:cs="宋体"/>
                <w:b w:val="0"/>
                <w:spacing w:val="0"/>
                <w:w w:val="100"/>
                <w:sz w:val="21"/>
                <w:szCs w:val="24"/>
                <w:lang w:val="en-US" w:eastAsia="zh-CN"/>
              </w:rPr>
              <w:t xml:space="preserve"> </w:t>
            </w:r>
          </w:p>
          <w:p>
            <w:pPr>
              <w:pStyle w:val="575"/>
              <w:numPr>
                <w:ilvl w:val="0"/>
                <w:numId w:val="0"/>
              </w:numPr>
              <w:jc w:val="left"/>
              <w:rPr>
                <w:rStyle w:val="38"/>
                <w:rFonts w:ascii="宋体" w:hAnsi="宋体" w:eastAsia="宋体" w:cs="宋体"/>
                <w:b w:val="0"/>
                <w:spacing w:val="0"/>
                <w:w w:val="100"/>
                <w:sz w:val="21"/>
                <w:szCs w:val="24"/>
              </w:rPr>
            </w:pPr>
            <w:r>
              <w:rPr>
                <w:rStyle w:val="38"/>
                <w:rFonts w:hint="eastAsia" w:ascii="宋体" w:hAnsi="宋体" w:cs="宋体"/>
                <w:b w:val="0"/>
                <w:spacing w:val="0"/>
                <w:w w:val="100"/>
                <w:sz w:val="21"/>
                <w:szCs w:val="24"/>
                <w:lang w:val="en-US" w:eastAsia="zh-CN"/>
              </w:rPr>
              <w:t>2</w:t>
            </w:r>
            <w:r>
              <w:rPr>
                <w:rStyle w:val="38"/>
                <w:rFonts w:hint="eastAsia" w:ascii="宋体" w:hAnsi="宋体" w:eastAsia="宋体" w:cs="宋体"/>
                <w:b w:val="0"/>
                <w:spacing w:val="0"/>
                <w:w w:val="100"/>
                <w:sz w:val="21"/>
                <w:szCs w:val="24"/>
                <w:lang w:val="en-US" w:eastAsia="zh-CN"/>
              </w:rPr>
              <w:t>、</w:t>
            </w:r>
            <w:r>
              <w:rPr>
                <w:rStyle w:val="38"/>
                <w:rFonts w:hint="eastAsia" w:ascii="宋体" w:hAnsi="宋体" w:eastAsia="宋体" w:cs="宋体"/>
                <w:b w:val="0"/>
                <w:spacing w:val="0"/>
                <w:w w:val="100"/>
                <w:sz w:val="21"/>
                <w:szCs w:val="24"/>
              </w:rPr>
              <w:t>投标人须具有中国电子信息行业联合会颁发的信息系统建设和服务能力评估企业，CS1级的计1分；CS2级的计2分；</w:t>
            </w:r>
          </w:p>
          <w:p>
            <w:pPr>
              <w:pStyle w:val="568"/>
              <w:numPr>
                <w:ilvl w:val="0"/>
                <w:numId w:val="0"/>
              </w:numPr>
              <w:jc w:val="left"/>
              <w:rPr>
                <w:rStyle w:val="38"/>
                <w:rFonts w:hint="eastAsia" w:ascii="宋体" w:hAnsi="宋体" w:eastAsia="宋体" w:cs="宋体"/>
                <w:b w:val="0"/>
                <w:spacing w:val="0"/>
                <w:w w:val="100"/>
                <w:sz w:val="21"/>
                <w:szCs w:val="24"/>
                <w:lang w:val="en-US" w:eastAsia="zh-CN"/>
              </w:rPr>
            </w:pPr>
            <w:r>
              <w:rPr>
                <w:rStyle w:val="38"/>
                <w:rFonts w:hint="eastAsia" w:ascii="宋体" w:hAnsi="宋体" w:eastAsia="宋体" w:cs="宋体"/>
                <w:b w:val="0"/>
                <w:spacing w:val="0"/>
                <w:w w:val="100"/>
                <w:sz w:val="21"/>
                <w:szCs w:val="24"/>
                <w:lang w:val="en-US" w:eastAsia="zh-CN"/>
              </w:rPr>
              <w:t>3、</w:t>
            </w:r>
            <w:r>
              <w:rPr>
                <w:rStyle w:val="38"/>
                <w:rFonts w:hint="eastAsia" w:ascii="宋体" w:hAnsi="宋体" w:eastAsia="宋体" w:cs="宋体"/>
                <w:b w:val="0"/>
                <w:spacing w:val="0"/>
                <w:w w:val="100"/>
                <w:sz w:val="21"/>
                <w:szCs w:val="24"/>
                <w:lang w:eastAsia="zh-CN"/>
              </w:rPr>
              <w:t>投标人具有</w:t>
            </w:r>
            <w:r>
              <w:rPr>
                <w:rStyle w:val="38"/>
                <w:rFonts w:hint="eastAsia" w:ascii="宋体" w:hAnsi="宋体" w:eastAsia="宋体" w:cs="宋体"/>
                <w:b w:val="0"/>
                <w:spacing w:val="0"/>
                <w:w w:val="100"/>
                <w:sz w:val="21"/>
                <w:szCs w:val="24"/>
                <w:lang w:val="en-US" w:eastAsia="zh-CN"/>
              </w:rPr>
              <w:t>ITSS信息技术服务运行维护资质的计2分；</w:t>
            </w:r>
          </w:p>
          <w:p>
            <w:pPr>
              <w:pStyle w:val="568"/>
              <w:numPr>
                <w:ilvl w:val="0"/>
                <w:numId w:val="0"/>
              </w:numPr>
              <w:jc w:val="left"/>
              <w:rPr>
                <w:rStyle w:val="38"/>
                <w:rFonts w:hint="eastAsia" w:ascii="宋体" w:hAnsi="宋体" w:eastAsia="宋体" w:cs="宋体"/>
                <w:b w:val="0"/>
                <w:spacing w:val="0"/>
                <w:w w:val="100"/>
                <w:sz w:val="21"/>
                <w:szCs w:val="24"/>
                <w:lang w:val="en-US" w:eastAsia="zh-CN"/>
              </w:rPr>
            </w:pPr>
            <w:r>
              <w:rPr>
                <w:rStyle w:val="38"/>
                <w:rFonts w:hint="eastAsia" w:ascii="宋体" w:hAnsi="宋体" w:eastAsia="宋体" w:cs="宋体"/>
                <w:b w:val="0"/>
                <w:spacing w:val="0"/>
                <w:w w:val="100"/>
                <w:sz w:val="21"/>
                <w:szCs w:val="24"/>
                <w:lang w:val="en-US" w:eastAsia="zh-CN"/>
              </w:rPr>
              <w:t>4、投标人具有住建部门颁发电子与智能化专业承包壹级得2分，贰级得1分，叁级得0.5分；</w:t>
            </w:r>
          </w:p>
          <w:p>
            <w:pPr>
              <w:pStyle w:val="568"/>
              <w:numPr>
                <w:ilvl w:val="0"/>
                <w:numId w:val="0"/>
              </w:numPr>
              <w:jc w:val="left"/>
              <w:rPr>
                <w:rStyle w:val="38"/>
                <w:rFonts w:hint="eastAsia" w:ascii="宋体" w:hAnsi="宋体" w:eastAsia="宋体" w:cs="宋体"/>
                <w:b w:val="0"/>
                <w:spacing w:val="0"/>
                <w:w w:val="100"/>
                <w:sz w:val="21"/>
                <w:szCs w:val="24"/>
                <w:lang w:val="en-US" w:eastAsia="zh-CN"/>
              </w:rPr>
            </w:pPr>
            <w:r>
              <w:rPr>
                <w:rStyle w:val="38"/>
                <w:rFonts w:hint="eastAsia" w:ascii="宋体" w:hAnsi="宋体" w:eastAsia="宋体" w:cs="宋体"/>
                <w:b w:val="0"/>
                <w:spacing w:val="0"/>
                <w:w w:val="100"/>
                <w:sz w:val="21"/>
                <w:szCs w:val="24"/>
                <w:lang w:val="en-US" w:eastAsia="zh-CN"/>
              </w:rPr>
              <w:t>5、投标人具有CMMI5级认证得3分，CMMI4级认证得2分，CMMI3级得1分；</w:t>
            </w:r>
          </w:p>
          <w:p>
            <w:pPr>
              <w:pStyle w:val="568"/>
              <w:numPr>
                <w:ilvl w:val="0"/>
                <w:numId w:val="0"/>
              </w:numPr>
              <w:jc w:val="left"/>
              <w:rPr>
                <w:rStyle w:val="38"/>
                <w:rFonts w:hint="eastAsia" w:ascii="宋体" w:hAnsi="宋体" w:eastAsia="宋体" w:cs="宋体"/>
                <w:b w:val="0"/>
                <w:spacing w:val="0"/>
                <w:w w:val="100"/>
                <w:sz w:val="21"/>
                <w:szCs w:val="24"/>
                <w:lang w:val="en-US" w:eastAsia="zh-CN"/>
              </w:rPr>
            </w:pPr>
            <w:r>
              <w:rPr>
                <w:rStyle w:val="38"/>
                <w:rFonts w:hint="eastAsia" w:ascii="宋体" w:hAnsi="宋体" w:eastAsia="宋体" w:cs="宋体"/>
                <w:b w:val="0"/>
                <w:spacing w:val="0"/>
                <w:w w:val="100"/>
                <w:sz w:val="21"/>
                <w:szCs w:val="24"/>
                <w:lang w:val="en-US" w:eastAsia="zh-CN"/>
              </w:rPr>
              <w:t>6、投标人具有住建部门颁发建筑装饰装修工程专业承包壹级得2分，贰级得1分，叁级得0.5分；</w:t>
            </w:r>
          </w:p>
          <w:p>
            <w:pPr>
              <w:pStyle w:val="568"/>
              <w:numPr>
                <w:ilvl w:val="0"/>
                <w:numId w:val="0"/>
              </w:numPr>
              <w:jc w:val="left"/>
              <w:rPr>
                <w:rStyle w:val="38"/>
                <w:rFonts w:hint="default" w:ascii="宋体" w:hAnsi="宋体" w:eastAsia="宋体" w:cs="宋体"/>
                <w:b w:val="0"/>
                <w:spacing w:val="0"/>
                <w:w w:val="100"/>
                <w:sz w:val="21"/>
                <w:szCs w:val="24"/>
                <w:lang w:val="en-US" w:eastAsia="zh-CN"/>
              </w:rPr>
            </w:pPr>
            <w:r>
              <w:rPr>
                <w:rStyle w:val="38"/>
                <w:rFonts w:hint="eastAsia" w:ascii="宋体" w:hAnsi="宋体" w:eastAsia="宋体" w:cs="宋体"/>
                <w:b w:val="0"/>
                <w:spacing w:val="0"/>
                <w:w w:val="100"/>
                <w:sz w:val="21"/>
                <w:szCs w:val="24"/>
                <w:lang w:val="en-US" w:eastAsia="zh-CN"/>
              </w:rPr>
              <w:t>7、</w:t>
            </w:r>
            <w:r>
              <w:rPr>
                <w:rStyle w:val="38"/>
                <w:rFonts w:hint="default" w:ascii="宋体" w:hAnsi="宋体" w:eastAsia="宋体" w:cs="宋体"/>
                <w:b w:val="0"/>
                <w:spacing w:val="0"/>
                <w:w w:val="100"/>
                <w:sz w:val="21"/>
                <w:szCs w:val="24"/>
                <w:lang w:val="en-US" w:eastAsia="zh-CN"/>
              </w:rPr>
              <w:t>投标人为省级或以上教育</w:t>
            </w:r>
            <w:r>
              <w:rPr>
                <w:rStyle w:val="38"/>
                <w:rFonts w:hint="eastAsia" w:ascii="宋体" w:hAnsi="宋体" w:eastAsia="宋体" w:cs="宋体"/>
                <w:b w:val="0"/>
                <w:spacing w:val="0"/>
                <w:w w:val="100"/>
                <w:sz w:val="21"/>
                <w:szCs w:val="24"/>
                <w:lang w:val="en-US" w:eastAsia="zh-CN"/>
              </w:rPr>
              <w:t>信息化产品供应商推荐目录证明</w:t>
            </w:r>
            <w:r>
              <w:rPr>
                <w:rStyle w:val="38"/>
                <w:rFonts w:hint="default" w:ascii="宋体" w:hAnsi="宋体" w:eastAsia="宋体" w:cs="宋体"/>
                <w:b w:val="0"/>
                <w:spacing w:val="0"/>
                <w:w w:val="100"/>
                <w:sz w:val="21"/>
                <w:szCs w:val="24"/>
                <w:lang w:val="en-US" w:eastAsia="zh-CN"/>
              </w:rPr>
              <w:t>的计2分</w:t>
            </w:r>
            <w:r>
              <w:rPr>
                <w:rStyle w:val="38"/>
                <w:rFonts w:hint="eastAsia" w:ascii="宋体" w:hAnsi="宋体" w:eastAsia="宋体" w:cs="宋体"/>
                <w:b w:val="0"/>
                <w:spacing w:val="0"/>
                <w:w w:val="100"/>
                <w:sz w:val="21"/>
                <w:szCs w:val="24"/>
                <w:lang w:val="en-US" w:eastAsia="zh-CN"/>
              </w:rPr>
              <w:t>。</w:t>
            </w:r>
          </w:p>
          <w:p>
            <w:pPr>
              <w:pStyle w:val="568"/>
              <w:jc w:val="left"/>
              <w:rPr>
                <w:rStyle w:val="38"/>
                <w:rFonts w:hint="eastAsia" w:ascii="宋体" w:hAnsi="宋体" w:eastAsia="宋体" w:cs="宋体"/>
                <w:b w:val="0"/>
                <w:spacing w:val="0"/>
                <w:w w:val="100"/>
                <w:sz w:val="21"/>
                <w:szCs w:val="24"/>
              </w:rPr>
            </w:pPr>
            <w:r>
              <w:rPr>
                <w:rStyle w:val="38"/>
                <w:rFonts w:ascii="宋体" w:hAnsi="宋体" w:eastAsia="宋体" w:cs="宋体"/>
                <w:b w:val="0"/>
                <w:sz w:val="21"/>
                <w:szCs w:val="24"/>
              </w:rPr>
              <w:t>（注：以上需提供本项目相应证书证明文件复印件并加盖</w:t>
            </w:r>
            <w:r>
              <w:rPr>
                <w:rStyle w:val="38"/>
                <w:rFonts w:hint="eastAsia" w:ascii="宋体" w:hAnsi="宋体" w:eastAsia="宋体" w:cs="宋体"/>
                <w:b w:val="0"/>
                <w:sz w:val="21"/>
                <w:szCs w:val="24"/>
                <w:lang w:eastAsia="zh-CN"/>
              </w:rPr>
              <w:t>投标人</w:t>
            </w:r>
            <w:r>
              <w:rPr>
                <w:rStyle w:val="38"/>
                <w:rFonts w:ascii="宋体" w:hAnsi="宋体" w:eastAsia="宋体" w:cs="宋体"/>
                <w:b w:val="0"/>
                <w:sz w:val="21"/>
                <w:szCs w:val="24"/>
              </w:rPr>
              <w:t>公章作为证明材料，否则不计分。)</w:t>
            </w:r>
          </w:p>
        </w:tc>
        <w:tc>
          <w:tcPr>
            <w:tcW w:w="310"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8"/>
              <w:jc w:val="center"/>
              <w:rPr>
                <w:rStyle w:val="38"/>
                <w:rFonts w:hint="default" w:ascii="宋体" w:hAnsi="宋体" w:eastAsia="宋体" w:cs="宋体"/>
                <w:b w:val="0"/>
                <w:spacing w:val="0"/>
                <w:w w:val="100"/>
                <w:sz w:val="21"/>
                <w:szCs w:val="24"/>
                <w:lang w:val="en-US" w:eastAsia="zh-CN"/>
              </w:rPr>
            </w:pPr>
            <w:r>
              <w:rPr>
                <w:rStyle w:val="38"/>
                <w:rFonts w:hint="eastAsia" w:ascii="宋体" w:hAnsi="宋体" w:eastAsia="宋体" w:cs="宋体"/>
                <w:b w:val="0"/>
                <w:spacing w:val="0"/>
                <w:w w:val="100"/>
                <w:sz w:val="21"/>
                <w:szCs w:val="24"/>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8"/>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2</w:t>
            </w:r>
          </w:p>
        </w:tc>
        <w:tc>
          <w:tcPr>
            <w:tcW w:w="322"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8"/>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荣誉与支持</w:t>
            </w:r>
          </w:p>
        </w:tc>
        <w:tc>
          <w:tcPr>
            <w:tcW w:w="4073"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3"/>
              <w:spacing w:after="0" w:line="440" w:lineRule="exact"/>
              <w:jc w:val="left"/>
              <w:rPr>
                <w:rStyle w:val="38"/>
                <w:rFonts w:hint="eastAsia" w:ascii="宋体" w:hAnsi="宋体" w:eastAsia="宋体" w:cs="宋体"/>
                <w:b w:val="0"/>
                <w:sz w:val="21"/>
                <w:szCs w:val="24"/>
                <w:lang w:val="en-US" w:eastAsia="zh-CN"/>
              </w:rPr>
            </w:pPr>
            <w:r>
              <w:rPr>
                <w:rFonts w:hint="eastAsia" w:ascii="宋体" w:hAnsi="宋体" w:cs="宋体"/>
                <w:b w:val="0"/>
                <w:bCs/>
                <w:szCs w:val="21"/>
                <w:highlight w:val="none"/>
                <w:lang w:val="en-US" w:eastAsia="zh-CN"/>
              </w:rPr>
              <w:t>1、</w:t>
            </w:r>
            <w:r>
              <w:rPr>
                <w:rFonts w:hint="eastAsia" w:ascii="宋体" w:hAnsi="宋体" w:cs="宋体"/>
                <w:b w:val="0"/>
                <w:bCs/>
                <w:szCs w:val="21"/>
                <w:highlight w:val="none"/>
                <w:lang w:eastAsia="zh-CN"/>
              </w:rPr>
              <w:t>投标人连续三年获得</w:t>
            </w:r>
            <w:r>
              <w:rPr>
                <w:rFonts w:hint="eastAsia" w:ascii="宋体" w:hAnsi="宋体" w:cs="宋体"/>
                <w:b w:val="0"/>
                <w:bCs/>
                <w:szCs w:val="21"/>
                <w:highlight w:val="none"/>
                <w:lang w:val="en-US" w:eastAsia="zh-CN"/>
              </w:rPr>
              <w:t>AAA</w:t>
            </w:r>
            <w:r>
              <w:rPr>
                <w:rFonts w:hint="eastAsia" w:ascii="宋体" w:hAnsi="宋体" w:cs="宋体"/>
                <w:b w:val="0"/>
                <w:bCs/>
                <w:szCs w:val="21"/>
                <w:highlight w:val="none"/>
                <w:lang w:eastAsia="zh-CN"/>
              </w:rPr>
              <w:t>信用等级证书计</w:t>
            </w:r>
            <w:r>
              <w:rPr>
                <w:rFonts w:hint="eastAsia" w:ascii="宋体" w:hAnsi="宋体" w:cs="宋体"/>
                <w:b w:val="0"/>
                <w:bCs/>
                <w:szCs w:val="21"/>
                <w:highlight w:val="none"/>
                <w:lang w:val="en-US" w:eastAsia="zh-CN"/>
              </w:rPr>
              <w:t>3分，连续三年获得AA</w:t>
            </w:r>
            <w:r>
              <w:rPr>
                <w:rFonts w:hint="eastAsia" w:ascii="宋体" w:hAnsi="宋体" w:cs="宋体"/>
                <w:b w:val="0"/>
                <w:bCs/>
                <w:szCs w:val="21"/>
                <w:highlight w:val="none"/>
                <w:lang w:eastAsia="zh-CN"/>
              </w:rPr>
              <w:t>信用或其他等级证书计</w:t>
            </w:r>
            <w:r>
              <w:rPr>
                <w:rFonts w:hint="eastAsia" w:ascii="宋体" w:hAnsi="宋体" w:cs="宋体"/>
                <w:b w:val="0"/>
                <w:bCs/>
                <w:szCs w:val="21"/>
                <w:highlight w:val="none"/>
                <w:lang w:val="en-US" w:eastAsia="zh-CN"/>
              </w:rPr>
              <w:t>2分；</w:t>
            </w:r>
          </w:p>
          <w:p>
            <w:pPr>
              <w:pStyle w:val="568"/>
              <w:jc w:val="left"/>
              <w:rPr>
                <w:rStyle w:val="38"/>
                <w:rFonts w:hint="default" w:ascii="宋体" w:hAnsi="宋体" w:eastAsia="宋体" w:cs="宋体"/>
                <w:b w:val="0"/>
                <w:spacing w:val="0"/>
                <w:w w:val="100"/>
                <w:sz w:val="21"/>
                <w:szCs w:val="24"/>
                <w:lang w:val="en-US"/>
              </w:rPr>
            </w:pPr>
            <w:r>
              <w:rPr>
                <w:rFonts w:hint="eastAsia" w:ascii="宋体" w:hAnsi="宋体" w:eastAsia="宋体" w:cs="宋体"/>
                <w:b w:val="0"/>
                <w:bCs/>
                <w:kern w:val="2"/>
                <w:sz w:val="21"/>
                <w:szCs w:val="21"/>
                <w:highlight w:val="none"/>
                <w:lang w:val="en-US" w:eastAsia="zh-CN" w:bidi="ar-SA"/>
              </w:rPr>
              <w:t>2、投标人获得市级及以上小巨人企业的计3分。</w:t>
            </w:r>
          </w:p>
          <w:p>
            <w:pPr>
              <w:pStyle w:val="568"/>
              <w:jc w:val="left"/>
              <w:rPr>
                <w:rStyle w:val="38"/>
                <w:rFonts w:ascii="宋体" w:hAnsi="宋体" w:eastAsia="宋体" w:cs="宋体"/>
                <w:b w:val="0"/>
                <w:spacing w:val="0"/>
                <w:w w:val="100"/>
                <w:sz w:val="21"/>
                <w:szCs w:val="24"/>
              </w:rPr>
            </w:pPr>
            <w:r>
              <w:rPr>
                <w:rStyle w:val="38"/>
                <w:rFonts w:ascii="宋体" w:hAnsi="宋体" w:eastAsia="宋体" w:cs="宋体"/>
                <w:b w:val="0"/>
                <w:sz w:val="21"/>
                <w:szCs w:val="24"/>
              </w:rPr>
              <w:t>（注：以上需提供本项目相应证书证明文件复印件并加盖公章作为证明材料，否则不计分。)</w:t>
            </w:r>
          </w:p>
        </w:tc>
        <w:tc>
          <w:tcPr>
            <w:tcW w:w="310"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8"/>
              <w:jc w:val="center"/>
              <w:rPr>
                <w:rStyle w:val="38"/>
                <w:rFonts w:hint="eastAsia" w:ascii="宋体" w:hAnsi="宋体" w:eastAsia="宋体" w:cs="宋体"/>
                <w:b w:val="0"/>
                <w:spacing w:val="0"/>
                <w:w w:val="100"/>
                <w:sz w:val="21"/>
                <w:szCs w:val="24"/>
                <w:lang w:eastAsia="zh-CN"/>
              </w:rPr>
            </w:pPr>
            <w:r>
              <w:rPr>
                <w:rStyle w:val="38"/>
                <w:rFonts w:hint="eastAsia" w:ascii="宋体" w:hAnsi="宋体" w:eastAsia="宋体" w:cs="宋体"/>
                <w:b w:val="0"/>
                <w:spacing w:val="0"/>
                <w:w w:val="100"/>
                <w:sz w:val="21"/>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8"/>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3</w:t>
            </w:r>
          </w:p>
        </w:tc>
        <w:tc>
          <w:tcPr>
            <w:tcW w:w="322"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8"/>
              <w:jc w:val="center"/>
              <w:rPr>
                <w:rStyle w:val="38"/>
                <w:rFonts w:ascii="宋体" w:hAnsi="宋体" w:eastAsia="宋体" w:cs="宋体"/>
                <w:b w:val="0"/>
                <w:spacing w:val="0"/>
                <w:w w:val="100"/>
                <w:sz w:val="21"/>
                <w:szCs w:val="24"/>
                <w:highlight w:val="none"/>
              </w:rPr>
            </w:pPr>
            <w:r>
              <w:rPr>
                <w:rStyle w:val="38"/>
                <w:rFonts w:ascii="宋体" w:hAnsi="宋体" w:eastAsia="宋体" w:cs="宋体"/>
                <w:b w:val="0"/>
                <w:spacing w:val="0"/>
                <w:w w:val="100"/>
                <w:sz w:val="21"/>
                <w:szCs w:val="24"/>
                <w:highlight w:val="none"/>
              </w:rPr>
              <w:t>相关业绩</w:t>
            </w:r>
          </w:p>
        </w:tc>
        <w:tc>
          <w:tcPr>
            <w:tcW w:w="4073"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8"/>
              <w:jc w:val="left"/>
              <w:rPr>
                <w:rStyle w:val="38"/>
                <w:rFonts w:ascii="宋体" w:hAnsi="宋体" w:eastAsia="宋体" w:cs="宋体"/>
                <w:b w:val="0"/>
                <w:spacing w:val="0"/>
                <w:w w:val="100"/>
                <w:sz w:val="21"/>
                <w:szCs w:val="24"/>
                <w:highlight w:val="none"/>
              </w:rPr>
            </w:pPr>
            <w:r>
              <w:rPr>
                <w:rFonts w:hint="eastAsia" w:ascii="宋体" w:hAnsi="宋体" w:eastAsia="宋体" w:cs="宋体"/>
                <w:i w:val="0"/>
                <w:iCs w:val="0"/>
                <w:color w:val="000000"/>
                <w:kern w:val="0"/>
                <w:sz w:val="21"/>
                <w:szCs w:val="21"/>
                <w:highlight w:val="none"/>
                <w:u w:val="none"/>
                <w:lang w:val="en-US" w:eastAsia="zh-CN" w:bidi="ar"/>
              </w:rPr>
              <w:t>投标人自2019年以来具</w:t>
            </w:r>
            <w:r>
              <w:rPr>
                <w:rStyle w:val="38"/>
                <w:rFonts w:ascii="宋体" w:hAnsi="宋体" w:eastAsia="宋体" w:cs="宋体"/>
                <w:b w:val="0"/>
                <w:spacing w:val="0"/>
                <w:w w:val="100"/>
                <w:sz w:val="21"/>
                <w:szCs w:val="24"/>
                <w:highlight w:val="none"/>
              </w:rPr>
              <w:t>有同类型的经营业绩，一个业绩合同计</w:t>
            </w:r>
            <w:r>
              <w:rPr>
                <w:rStyle w:val="38"/>
                <w:rFonts w:hint="eastAsia" w:ascii="宋体" w:hAnsi="宋体" w:eastAsia="宋体" w:cs="宋体"/>
                <w:b w:val="0"/>
                <w:spacing w:val="0"/>
                <w:w w:val="100"/>
                <w:sz w:val="21"/>
                <w:szCs w:val="24"/>
                <w:highlight w:val="none"/>
                <w:lang w:val="en-US" w:eastAsia="zh-CN"/>
              </w:rPr>
              <w:t>1</w:t>
            </w:r>
            <w:r>
              <w:rPr>
                <w:rStyle w:val="38"/>
                <w:rFonts w:ascii="宋体" w:hAnsi="宋体" w:eastAsia="宋体" w:cs="宋体"/>
                <w:b w:val="0"/>
                <w:spacing w:val="0"/>
                <w:w w:val="100"/>
                <w:sz w:val="21"/>
                <w:szCs w:val="24"/>
                <w:highlight w:val="none"/>
              </w:rPr>
              <w:t>分，共</w:t>
            </w:r>
            <w:r>
              <w:rPr>
                <w:rStyle w:val="38"/>
                <w:rFonts w:hint="eastAsia" w:ascii="宋体" w:hAnsi="宋体" w:eastAsia="宋体" w:cs="宋体"/>
                <w:b w:val="0"/>
                <w:spacing w:val="0"/>
                <w:w w:val="100"/>
                <w:sz w:val="21"/>
                <w:szCs w:val="24"/>
                <w:highlight w:val="none"/>
                <w:lang w:val="en-US" w:eastAsia="zh-CN"/>
              </w:rPr>
              <w:t>3</w:t>
            </w:r>
            <w:r>
              <w:rPr>
                <w:rStyle w:val="38"/>
                <w:rFonts w:ascii="宋体" w:hAnsi="宋体" w:eastAsia="宋体" w:cs="宋体"/>
                <w:b w:val="0"/>
                <w:spacing w:val="0"/>
                <w:w w:val="100"/>
                <w:sz w:val="21"/>
                <w:szCs w:val="24"/>
                <w:highlight w:val="none"/>
              </w:rPr>
              <w:t>分。要求提供相关合同复印件，否则不计分。</w:t>
            </w:r>
          </w:p>
        </w:tc>
        <w:tc>
          <w:tcPr>
            <w:tcW w:w="310"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8"/>
              <w:jc w:val="center"/>
              <w:rPr>
                <w:rStyle w:val="38"/>
                <w:rFonts w:hint="eastAsia" w:ascii="宋体" w:hAnsi="宋体" w:eastAsia="宋体" w:cs="宋体"/>
                <w:b w:val="0"/>
                <w:spacing w:val="0"/>
                <w:w w:val="100"/>
                <w:sz w:val="21"/>
                <w:szCs w:val="24"/>
                <w:lang w:eastAsia="zh-CN"/>
              </w:rPr>
            </w:pPr>
            <w:r>
              <w:rPr>
                <w:rStyle w:val="38"/>
                <w:rFonts w:hint="eastAsia" w:ascii="宋体" w:hAnsi="宋体" w:eastAsia="宋体" w:cs="宋体"/>
                <w:b w:val="0"/>
                <w:spacing w:val="0"/>
                <w:w w:val="100"/>
                <w:sz w:val="21"/>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8"/>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4</w:t>
            </w:r>
          </w:p>
        </w:tc>
        <w:tc>
          <w:tcPr>
            <w:tcW w:w="322"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8"/>
              <w:jc w:val="center"/>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项目团队力量</w:t>
            </w:r>
          </w:p>
        </w:tc>
        <w:tc>
          <w:tcPr>
            <w:tcW w:w="4073"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8"/>
              <w:numPr>
                <w:ilvl w:val="0"/>
                <w:numId w:val="2"/>
              </w:numPr>
              <w:ind w:left="0" w:leftChars="0" w:firstLine="0" w:firstLineChars="0"/>
              <w:jc w:val="left"/>
              <w:rPr>
                <w:rStyle w:val="38"/>
                <w:rFonts w:hint="eastAsia" w:ascii="宋体" w:hAnsi="宋体" w:eastAsia="宋体" w:cs="宋体"/>
                <w:b w:val="0"/>
                <w:spacing w:val="0"/>
                <w:w w:val="100"/>
                <w:sz w:val="21"/>
                <w:szCs w:val="24"/>
                <w:lang w:eastAsia="zh-CN"/>
              </w:rPr>
            </w:pPr>
            <w:r>
              <w:rPr>
                <w:rStyle w:val="38"/>
                <w:rFonts w:hint="eastAsia" w:ascii="宋体" w:hAnsi="宋体" w:eastAsia="宋体" w:cs="宋体"/>
                <w:b w:val="0"/>
                <w:spacing w:val="0"/>
                <w:w w:val="100"/>
                <w:sz w:val="21"/>
                <w:szCs w:val="24"/>
                <w:lang w:eastAsia="zh-CN"/>
              </w:rPr>
              <w:t>投标人具有人社部门颁发的电子计算高级工程师</w:t>
            </w:r>
            <w:r>
              <w:rPr>
                <w:rStyle w:val="38"/>
                <w:rFonts w:hint="eastAsia" w:ascii="宋体" w:hAnsi="宋体" w:eastAsia="宋体" w:cs="宋体"/>
                <w:b w:val="0"/>
                <w:spacing w:val="0"/>
                <w:w w:val="100"/>
                <w:sz w:val="21"/>
                <w:szCs w:val="24"/>
                <w:lang w:val="en-US" w:eastAsia="zh-CN"/>
              </w:rPr>
              <w:t>的计2分；</w:t>
            </w:r>
            <w:r>
              <w:rPr>
                <w:rStyle w:val="38"/>
                <w:rFonts w:hint="eastAsia" w:ascii="宋体" w:hAnsi="宋体" w:eastAsia="宋体" w:cs="宋体"/>
                <w:b w:val="0"/>
                <w:spacing w:val="0"/>
                <w:w w:val="100"/>
                <w:sz w:val="21"/>
                <w:szCs w:val="24"/>
                <w:lang w:eastAsia="zh-CN"/>
              </w:rPr>
              <w:t>（提供本单位</w:t>
            </w:r>
            <w:r>
              <w:rPr>
                <w:rStyle w:val="38"/>
                <w:rFonts w:hint="eastAsia" w:ascii="宋体" w:hAnsi="宋体" w:eastAsia="宋体" w:cs="宋体"/>
                <w:b w:val="0"/>
                <w:spacing w:val="0"/>
                <w:w w:val="100"/>
                <w:sz w:val="21"/>
                <w:szCs w:val="24"/>
                <w:lang w:val="en-US" w:eastAsia="zh-CN"/>
              </w:rPr>
              <w:t>近六个月人员</w:t>
            </w:r>
            <w:r>
              <w:rPr>
                <w:rStyle w:val="38"/>
                <w:rFonts w:hint="eastAsia" w:ascii="宋体" w:hAnsi="宋体" w:eastAsia="宋体" w:cs="宋体"/>
                <w:b w:val="0"/>
                <w:spacing w:val="0"/>
                <w:w w:val="100"/>
                <w:sz w:val="21"/>
                <w:szCs w:val="24"/>
                <w:lang w:eastAsia="zh-CN"/>
              </w:rPr>
              <w:t>社保证明）</w:t>
            </w:r>
          </w:p>
          <w:p>
            <w:pPr>
              <w:pStyle w:val="568"/>
              <w:numPr>
                <w:ilvl w:val="0"/>
                <w:numId w:val="2"/>
              </w:numPr>
              <w:ind w:left="0" w:leftChars="0" w:firstLine="0" w:firstLineChars="0"/>
              <w:jc w:val="left"/>
              <w:rPr>
                <w:rStyle w:val="38"/>
                <w:rFonts w:hint="eastAsia" w:ascii="宋体" w:hAnsi="宋体" w:eastAsia="宋体" w:cs="宋体"/>
                <w:b w:val="0"/>
                <w:spacing w:val="0"/>
                <w:w w:val="100"/>
                <w:sz w:val="21"/>
                <w:szCs w:val="24"/>
                <w:lang w:eastAsia="zh-CN"/>
              </w:rPr>
            </w:pPr>
            <w:r>
              <w:rPr>
                <w:rStyle w:val="38"/>
                <w:rFonts w:hint="eastAsia" w:ascii="宋体" w:hAnsi="宋体" w:eastAsia="宋体" w:cs="宋体"/>
                <w:b w:val="0"/>
                <w:spacing w:val="0"/>
                <w:w w:val="100"/>
                <w:sz w:val="21"/>
                <w:szCs w:val="24"/>
                <w:lang w:eastAsia="zh-CN"/>
              </w:rPr>
              <w:t>投标人具有技术工程师为省级或以上人社部门颁发的信息处理技术专业工程师的</w:t>
            </w:r>
            <w:r>
              <w:rPr>
                <w:rStyle w:val="38"/>
                <w:rFonts w:hint="eastAsia" w:ascii="宋体" w:hAnsi="宋体" w:eastAsia="宋体" w:cs="宋体"/>
                <w:b w:val="0"/>
                <w:spacing w:val="0"/>
                <w:w w:val="100"/>
                <w:sz w:val="21"/>
                <w:szCs w:val="24"/>
                <w:lang w:val="en-US" w:eastAsia="zh-CN"/>
              </w:rPr>
              <w:t>计2分</w:t>
            </w:r>
            <w:r>
              <w:rPr>
                <w:rStyle w:val="38"/>
                <w:rFonts w:hint="eastAsia" w:ascii="宋体" w:hAnsi="宋体" w:eastAsia="宋体" w:cs="宋体"/>
                <w:b w:val="0"/>
                <w:spacing w:val="0"/>
                <w:w w:val="100"/>
                <w:sz w:val="21"/>
                <w:szCs w:val="24"/>
                <w:lang w:eastAsia="zh-CN"/>
              </w:rPr>
              <w:t>（提供本单位</w:t>
            </w:r>
            <w:r>
              <w:rPr>
                <w:rStyle w:val="38"/>
                <w:rFonts w:hint="eastAsia" w:ascii="宋体" w:hAnsi="宋体" w:eastAsia="宋体" w:cs="宋体"/>
                <w:b w:val="0"/>
                <w:spacing w:val="0"/>
                <w:w w:val="100"/>
                <w:sz w:val="21"/>
                <w:szCs w:val="24"/>
                <w:lang w:val="en-US" w:eastAsia="zh-CN"/>
              </w:rPr>
              <w:t>近六个月人员</w:t>
            </w:r>
            <w:r>
              <w:rPr>
                <w:rStyle w:val="38"/>
                <w:rFonts w:hint="eastAsia" w:ascii="宋体" w:hAnsi="宋体" w:eastAsia="宋体" w:cs="宋体"/>
                <w:b w:val="0"/>
                <w:spacing w:val="0"/>
                <w:w w:val="100"/>
                <w:sz w:val="21"/>
                <w:szCs w:val="24"/>
                <w:lang w:eastAsia="zh-CN"/>
              </w:rPr>
              <w:t>社保证明）</w:t>
            </w:r>
          </w:p>
          <w:p>
            <w:pPr>
              <w:pStyle w:val="568"/>
              <w:jc w:val="left"/>
              <w:rPr>
                <w:rStyle w:val="38"/>
                <w:rFonts w:hint="eastAsia" w:ascii="宋体" w:hAnsi="宋体" w:eastAsia="宋体" w:cs="宋体"/>
                <w:b w:val="0"/>
                <w:spacing w:val="0"/>
                <w:w w:val="100"/>
                <w:sz w:val="21"/>
                <w:szCs w:val="24"/>
                <w:lang w:val="en-US" w:eastAsia="zh-CN"/>
              </w:rPr>
            </w:pPr>
            <w:r>
              <w:rPr>
                <w:rStyle w:val="38"/>
                <w:rFonts w:ascii="宋体" w:hAnsi="宋体" w:eastAsia="宋体" w:cs="宋体"/>
                <w:b w:val="0"/>
                <w:spacing w:val="0"/>
                <w:w w:val="100"/>
                <w:sz w:val="21"/>
                <w:szCs w:val="24"/>
              </w:rPr>
              <w:t>（须提供本项目服务</w:t>
            </w:r>
            <w:r>
              <w:rPr>
                <w:rStyle w:val="38"/>
                <w:rFonts w:hint="eastAsia" w:ascii="宋体" w:hAnsi="宋体" w:eastAsia="宋体" w:cs="宋体"/>
                <w:b w:val="0"/>
                <w:spacing w:val="0"/>
                <w:w w:val="100"/>
                <w:sz w:val="21"/>
                <w:szCs w:val="24"/>
                <w:lang w:val="en-US" w:eastAsia="zh-CN"/>
              </w:rPr>
              <w:t>人员</w:t>
            </w:r>
            <w:r>
              <w:rPr>
                <w:rStyle w:val="38"/>
                <w:rFonts w:ascii="宋体" w:hAnsi="宋体" w:eastAsia="宋体" w:cs="宋体"/>
                <w:b w:val="0"/>
                <w:spacing w:val="0"/>
                <w:w w:val="100"/>
                <w:sz w:val="21"/>
                <w:szCs w:val="24"/>
              </w:rPr>
              <w:t>国家认可的资格证书复印件</w:t>
            </w:r>
            <w:r>
              <w:rPr>
                <w:rStyle w:val="38"/>
                <w:rFonts w:ascii="宋体" w:hAnsi="宋体" w:eastAsia="宋体" w:cs="宋体"/>
                <w:b w:val="0"/>
                <w:sz w:val="21"/>
                <w:szCs w:val="24"/>
              </w:rPr>
              <w:t>并加盖公章作为证明材料，否则不计分。</w:t>
            </w:r>
            <w:r>
              <w:rPr>
                <w:rStyle w:val="38"/>
                <w:rFonts w:ascii="宋体" w:hAnsi="宋体" w:eastAsia="宋体" w:cs="宋体"/>
                <w:b w:val="0"/>
                <w:spacing w:val="0"/>
                <w:w w:val="100"/>
                <w:sz w:val="21"/>
                <w:szCs w:val="24"/>
              </w:rPr>
              <w:t>）</w:t>
            </w:r>
          </w:p>
        </w:tc>
        <w:tc>
          <w:tcPr>
            <w:tcW w:w="310" w:type="pc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pPr>
              <w:pStyle w:val="568"/>
              <w:jc w:val="center"/>
              <w:rPr>
                <w:rStyle w:val="38"/>
                <w:rFonts w:hint="default" w:ascii="宋体" w:hAnsi="宋体" w:eastAsia="宋体" w:cs="宋体"/>
                <w:b w:val="0"/>
                <w:spacing w:val="0"/>
                <w:w w:val="100"/>
                <w:sz w:val="21"/>
                <w:szCs w:val="24"/>
                <w:lang w:val="en-US" w:eastAsia="zh-CN"/>
              </w:rPr>
            </w:pPr>
            <w:r>
              <w:rPr>
                <w:rStyle w:val="38"/>
                <w:rFonts w:hint="eastAsia" w:ascii="宋体" w:hAnsi="宋体" w:eastAsia="宋体" w:cs="宋体"/>
                <w:b w:val="0"/>
                <w:spacing w:val="0"/>
                <w:w w:val="100"/>
                <w:sz w:val="21"/>
                <w:szCs w:val="24"/>
                <w:lang w:val="en-US" w:eastAsia="zh-CN"/>
              </w:rPr>
              <w:t>4</w:t>
            </w:r>
          </w:p>
        </w:tc>
      </w:tr>
    </w:tbl>
    <w:p>
      <w:pPr>
        <w:pStyle w:val="569"/>
        <w:jc w:val="center"/>
        <w:rPr>
          <w:rFonts w:ascii="宋体" w:hAnsi="宋体" w:eastAsia="宋体" w:cs="宋体"/>
          <w:sz w:val="40"/>
        </w:rPr>
      </w:pPr>
      <w:r>
        <w:rPr>
          <w:rFonts w:ascii="宋体" w:hAnsi="宋体" w:eastAsia="宋体" w:cs="宋体"/>
          <w:sz w:val="40"/>
        </w:rPr>
        <w:t>其他</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7367"/>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70"/>
              <w:jc w:val="center"/>
              <w:rPr>
                <w:rFonts w:ascii="宋体" w:hAnsi="宋体" w:eastAsia="宋体" w:cs="宋体"/>
                <w:sz w:val="21"/>
              </w:rPr>
            </w:pPr>
            <w:r>
              <w:rPr>
                <w:rFonts w:ascii="宋体" w:hAnsi="宋体" w:eastAsia="宋体" w:cs="宋体"/>
                <w:sz w:val="21"/>
              </w:rPr>
              <w:t>序号</w:t>
            </w:r>
          </w:p>
        </w:tc>
        <w:tc>
          <w:tcPr>
            <w:tcW w:w="73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70"/>
              <w:jc w:val="center"/>
              <w:rPr>
                <w:rFonts w:ascii="宋体" w:hAnsi="宋体" w:eastAsia="宋体" w:cs="宋体"/>
                <w:sz w:val="21"/>
              </w:rPr>
            </w:pPr>
            <w:r>
              <w:rPr>
                <w:rFonts w:ascii="宋体" w:hAnsi="宋体" w:eastAsia="宋体" w:cs="宋体"/>
                <w:sz w:val="21"/>
              </w:rPr>
              <w:t>评审因素</w:t>
            </w:r>
          </w:p>
        </w:tc>
        <w:tc>
          <w:tcPr>
            <w:tcW w:w="2210"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70"/>
              <w:jc w:val="center"/>
              <w:rPr>
                <w:rFonts w:ascii="宋体" w:hAnsi="宋体" w:eastAsia="宋体" w:cs="宋体"/>
                <w:sz w:val="21"/>
              </w:rPr>
            </w:pPr>
            <w:r>
              <w:rPr>
                <w:rFonts w:ascii="宋体" w:hAnsi="宋体" w:eastAsia="宋体" w:cs="宋体"/>
                <w:sz w:val="21"/>
              </w:rPr>
              <w:t>权值</w:t>
            </w:r>
          </w:p>
        </w:tc>
      </w:tr>
    </w:tbl>
    <w:p>
      <w:pPr>
        <w:pStyle w:val="572"/>
        <w:jc w:val="center"/>
        <w:rPr>
          <w:rFonts w:ascii="宋体" w:hAnsi="宋体" w:eastAsia="宋体" w:cs="宋体"/>
          <w:sz w:val="36"/>
        </w:rPr>
      </w:pPr>
      <w:r>
        <w:rPr>
          <w:rFonts w:ascii="宋体" w:hAnsi="宋体" w:eastAsia="宋体" w:cs="宋体"/>
          <w:sz w:val="36"/>
        </w:rPr>
        <w:t>★条款汇总</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5"/>
        <w:gridCol w:w="5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73"/>
              <w:jc w:val="center"/>
              <w:rPr>
                <w:rFonts w:ascii="宋体" w:hAnsi="宋体" w:eastAsia="宋体" w:cs="宋体"/>
                <w:sz w:val="21"/>
              </w:rPr>
            </w:pPr>
            <w:r>
              <w:rPr>
                <w:rFonts w:ascii="宋体" w:hAnsi="宋体" w:eastAsia="宋体" w:cs="宋体"/>
                <w:sz w:val="21"/>
              </w:rPr>
              <w:t>序号</w:t>
            </w:r>
          </w:p>
        </w:tc>
        <w:tc>
          <w:tcPr>
            <w:tcW w:w="582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73"/>
              <w:jc w:val="center"/>
              <w:rPr>
                <w:rFonts w:ascii="宋体" w:hAnsi="宋体" w:eastAsia="宋体" w:cs="宋体"/>
                <w:sz w:val="21"/>
              </w:rPr>
            </w:pPr>
            <w:r>
              <w:rPr>
                <w:rFonts w:ascii="宋体" w:hAnsi="宋体" w:eastAsia="宋体" w:cs="宋体"/>
                <w:sz w:val="21"/>
              </w:rPr>
              <w:t>条款内容</w:t>
            </w:r>
          </w:p>
        </w:tc>
      </w:tr>
    </w:tbl>
    <w:p>
      <w:pPr>
        <w:rPr>
          <w:color w:val="000080"/>
          <w:sz w:val="20"/>
          <w:highlight w:val="white"/>
        </w:rPr>
      </w:pPr>
      <w:r>
        <w:rPr>
          <w:rFonts w:ascii="宋体" w:hAnsi="宋体" w:cs="宋体"/>
          <w:sz w:val="24"/>
        </w:rPr>
        <w:t>商务部分，技术部分★号条款未在★条款汇总表中的，请视为无效★号条款。</w:t>
      </w:r>
    </w:p>
    <w:p>
      <w:pPr>
        <w:rPr>
          <w:rFonts w:ascii="华文中宋" w:hAnsi="华文中宋" w:eastAsia="华文中宋"/>
          <w:b/>
          <w:spacing w:val="160"/>
          <w:sz w:val="36"/>
          <w:szCs w:val="36"/>
        </w:rPr>
        <w:sectPr>
          <w:footerReference r:id="rId4" w:type="default"/>
          <w:pgSz w:w="11906" w:h="16838"/>
          <w:pgMar w:top="720" w:right="720" w:bottom="720" w:left="720" w:header="851" w:footer="992" w:gutter="0"/>
          <w:pgNumType w:start="1"/>
          <w:cols w:space="720" w:num="1"/>
          <w:docGrid w:type="lines" w:linePitch="312" w:charSpace="0"/>
        </w:sectPr>
      </w:pPr>
    </w:p>
    <w:p>
      <w:pPr>
        <w:pStyle w:val="20"/>
        <w:adjustRightInd w:val="0"/>
        <w:snapToGrid w:val="0"/>
        <w:spacing w:line="360" w:lineRule="auto"/>
        <w:jc w:val="center"/>
        <w:rPr>
          <w:rFonts w:ascii="华文中宋" w:hAnsi="华文中宋" w:eastAsia="华文中宋"/>
          <w:b/>
          <w:spacing w:val="160"/>
          <w:sz w:val="36"/>
          <w:szCs w:val="36"/>
        </w:rPr>
      </w:pPr>
      <w:r>
        <w:rPr>
          <w:rFonts w:hint="eastAsia" w:hAnsi="宋体" w:cs="宋体"/>
          <w:b/>
          <w:spacing w:val="160"/>
          <w:sz w:val="36"/>
          <w:szCs w:val="36"/>
          <w:highlight w:val="white"/>
        </w:rPr>
        <w:t>目录</w:t>
      </w:r>
    </w:p>
    <w:p>
      <w:pPr>
        <w:pStyle w:val="26"/>
        <w:tabs>
          <w:tab w:val="right" w:leader="dot" w:pos="10456"/>
        </w:tabs>
        <w:rPr>
          <w:rFonts w:ascii="Calibri" w:hAnsi="Calibri"/>
          <w:sz w:val="22"/>
        </w:rPr>
      </w:pPr>
      <w:r>
        <w:fldChar w:fldCharType="begin"/>
      </w:r>
      <w:r>
        <w:rPr>
          <w:highlight w:val="white"/>
        </w:rPr>
        <w:instrText xml:space="preserve"> TOC \o "1-3" \h \z \u </w:instrText>
      </w:r>
      <w:r>
        <w:fldChar w:fldCharType="separate"/>
      </w:r>
      <w:r>
        <w:fldChar w:fldCharType="begin"/>
      </w:r>
      <w:r>
        <w:instrText xml:space="preserve"> HYPERLINK \l "_Toc256000000" </w:instrText>
      </w:r>
      <w:r>
        <w:fldChar w:fldCharType="separate"/>
      </w:r>
      <w:r>
        <w:rPr>
          <w:rStyle w:val="42"/>
          <w:rFonts w:hint="eastAsia"/>
          <w:b/>
          <w:highlight w:val="white"/>
        </w:rPr>
        <w:t>关键信息</w:t>
      </w:r>
      <w:r>
        <w:rPr>
          <w:rStyle w:val="42"/>
        </w:rPr>
        <w:tab/>
      </w:r>
      <w:r>
        <w:fldChar w:fldCharType="begin"/>
      </w:r>
      <w:r>
        <w:rPr>
          <w:rStyle w:val="42"/>
        </w:rPr>
        <w:instrText xml:space="preserve"> PAGEREF _Toc256000000 \h </w:instrText>
      </w:r>
      <w:r>
        <w:fldChar w:fldCharType="separate"/>
      </w:r>
      <w:r>
        <w:rPr>
          <w:rStyle w:val="42"/>
        </w:rPr>
        <w:t>1</w:t>
      </w:r>
      <w:r>
        <w:fldChar w:fldCharType="end"/>
      </w:r>
      <w:r>
        <w:fldChar w:fldCharType="end"/>
      </w:r>
    </w:p>
    <w:p>
      <w:pPr>
        <w:pStyle w:val="26"/>
        <w:tabs>
          <w:tab w:val="right" w:leader="dot" w:pos="10456"/>
        </w:tabs>
        <w:rPr>
          <w:rFonts w:ascii="Calibri" w:hAnsi="Calibri"/>
          <w:sz w:val="22"/>
        </w:rPr>
      </w:pPr>
      <w:r>
        <w:fldChar w:fldCharType="begin"/>
      </w:r>
      <w:r>
        <w:instrText xml:space="preserve"> HYPERLINK \l "_Toc256000001" </w:instrText>
      </w:r>
      <w:r>
        <w:fldChar w:fldCharType="separate"/>
      </w:r>
      <w:r>
        <w:rPr>
          <w:rStyle w:val="42"/>
          <w:rFonts w:hint="eastAsia" w:ascii="黑体" w:hAnsi="华文中宋" w:eastAsia="黑体"/>
          <w:b/>
          <w:highlight w:val="white"/>
        </w:rPr>
        <w:t>第一章 投标邀请</w:t>
      </w:r>
      <w:r>
        <w:rPr>
          <w:rStyle w:val="42"/>
        </w:rPr>
        <w:tab/>
      </w:r>
      <w:r>
        <w:fldChar w:fldCharType="begin"/>
      </w:r>
      <w:r>
        <w:rPr>
          <w:rStyle w:val="42"/>
        </w:rPr>
        <w:instrText xml:space="preserve"> PAGEREF _Toc256000001 \h </w:instrText>
      </w:r>
      <w:r>
        <w:fldChar w:fldCharType="separate"/>
      </w:r>
      <w:r>
        <w:rPr>
          <w:rStyle w:val="42"/>
        </w:rPr>
        <w:t>3</w:t>
      </w:r>
      <w:r>
        <w:fldChar w:fldCharType="end"/>
      </w:r>
      <w:r>
        <w:fldChar w:fldCharType="end"/>
      </w:r>
    </w:p>
    <w:p>
      <w:pPr>
        <w:pStyle w:val="26"/>
        <w:tabs>
          <w:tab w:val="right" w:leader="dot" w:pos="10456"/>
        </w:tabs>
        <w:rPr>
          <w:rFonts w:ascii="Calibri" w:hAnsi="Calibri"/>
          <w:sz w:val="22"/>
        </w:rPr>
      </w:pPr>
      <w:r>
        <w:fldChar w:fldCharType="begin"/>
      </w:r>
      <w:r>
        <w:instrText xml:space="preserve"> HYPERLINK \l "_Toc256000002" </w:instrText>
      </w:r>
      <w:r>
        <w:fldChar w:fldCharType="separate"/>
      </w:r>
      <w:r>
        <w:rPr>
          <w:rStyle w:val="42"/>
          <w:rFonts w:hint="eastAsia" w:ascii="黑体" w:hAnsi="华文中宋" w:eastAsia="黑体"/>
          <w:b/>
          <w:highlight w:val="white"/>
        </w:rPr>
        <w:t>第二章 投标须知</w:t>
      </w:r>
      <w:r>
        <w:rPr>
          <w:rStyle w:val="42"/>
        </w:rPr>
        <w:tab/>
      </w:r>
      <w:r>
        <w:fldChar w:fldCharType="begin"/>
      </w:r>
      <w:r>
        <w:rPr>
          <w:rStyle w:val="42"/>
        </w:rPr>
        <w:instrText xml:space="preserve"> PAGEREF _Toc256000002 \h </w:instrText>
      </w:r>
      <w:r>
        <w:fldChar w:fldCharType="separate"/>
      </w:r>
      <w:r>
        <w:rPr>
          <w:rStyle w:val="42"/>
        </w:rPr>
        <w:t>6</w:t>
      </w:r>
      <w:r>
        <w:fldChar w:fldCharType="end"/>
      </w:r>
      <w:r>
        <w:fldChar w:fldCharType="end"/>
      </w:r>
    </w:p>
    <w:p>
      <w:pPr>
        <w:pStyle w:val="29"/>
        <w:tabs>
          <w:tab w:val="right" w:leader="dot" w:pos="10456"/>
        </w:tabs>
        <w:rPr>
          <w:sz w:val="22"/>
        </w:rPr>
      </w:pPr>
      <w:r>
        <w:fldChar w:fldCharType="begin"/>
      </w:r>
      <w:r>
        <w:instrText xml:space="preserve"> HYPERLINK \l "_Toc256000003" </w:instrText>
      </w:r>
      <w:r>
        <w:fldChar w:fldCharType="separate"/>
      </w:r>
      <w:r>
        <w:rPr>
          <w:rStyle w:val="42"/>
          <w:rFonts w:hint="eastAsia" w:ascii="黑体" w:hAnsi="华文中宋" w:eastAsia="黑体"/>
          <w:highlight w:val="white"/>
        </w:rPr>
        <w:t>投标须知前附表</w:t>
      </w:r>
      <w:r>
        <w:rPr>
          <w:rStyle w:val="42"/>
        </w:rPr>
        <w:tab/>
      </w:r>
      <w:r>
        <w:fldChar w:fldCharType="begin"/>
      </w:r>
      <w:r>
        <w:rPr>
          <w:rStyle w:val="42"/>
        </w:rPr>
        <w:instrText xml:space="preserve"> PAGEREF _Toc256000003 \h </w:instrText>
      </w:r>
      <w:r>
        <w:fldChar w:fldCharType="separate"/>
      </w:r>
      <w:r>
        <w:rPr>
          <w:rStyle w:val="42"/>
        </w:rPr>
        <w:t>6</w:t>
      </w:r>
      <w:r>
        <w:fldChar w:fldCharType="end"/>
      </w:r>
      <w:r>
        <w:fldChar w:fldCharType="end"/>
      </w:r>
    </w:p>
    <w:p>
      <w:pPr>
        <w:pStyle w:val="29"/>
        <w:tabs>
          <w:tab w:val="right" w:leader="dot" w:pos="10456"/>
        </w:tabs>
        <w:rPr>
          <w:sz w:val="22"/>
        </w:rPr>
      </w:pPr>
      <w:r>
        <w:fldChar w:fldCharType="begin"/>
      </w:r>
      <w:r>
        <w:instrText xml:space="preserve"> HYPERLINK \l "_Toc256000004" </w:instrText>
      </w:r>
      <w:r>
        <w:fldChar w:fldCharType="separate"/>
      </w:r>
      <w:r>
        <w:rPr>
          <w:rStyle w:val="42"/>
          <w:rFonts w:hint="eastAsia" w:ascii="黑体" w:hAnsi="华文中宋" w:eastAsia="黑体"/>
          <w:highlight w:val="white"/>
        </w:rPr>
        <w:t>正文</w:t>
      </w:r>
      <w:r>
        <w:rPr>
          <w:rStyle w:val="42"/>
        </w:rPr>
        <w:tab/>
      </w:r>
      <w:r>
        <w:fldChar w:fldCharType="begin"/>
      </w:r>
      <w:r>
        <w:rPr>
          <w:rStyle w:val="42"/>
        </w:rPr>
        <w:instrText xml:space="preserve"> PAGEREF _Toc256000004 \h </w:instrText>
      </w:r>
      <w:r>
        <w:fldChar w:fldCharType="separate"/>
      </w:r>
      <w:r>
        <w:rPr>
          <w:rStyle w:val="42"/>
        </w:rPr>
        <w:t>13</w:t>
      </w:r>
      <w:r>
        <w:fldChar w:fldCharType="end"/>
      </w:r>
      <w:r>
        <w:fldChar w:fldCharType="end"/>
      </w:r>
    </w:p>
    <w:p>
      <w:pPr>
        <w:pStyle w:val="19"/>
        <w:tabs>
          <w:tab w:val="right" w:leader="dot" w:pos="10456"/>
        </w:tabs>
        <w:ind w:left="840"/>
        <w:rPr>
          <w:sz w:val="22"/>
        </w:rPr>
      </w:pPr>
      <w:r>
        <w:fldChar w:fldCharType="begin"/>
      </w:r>
      <w:r>
        <w:instrText xml:space="preserve"> HYPERLINK \l "_Toc256000005" </w:instrText>
      </w:r>
      <w:r>
        <w:fldChar w:fldCharType="separate"/>
      </w:r>
      <w:r>
        <w:rPr>
          <w:rStyle w:val="42"/>
          <w:rFonts w:hint="eastAsia" w:ascii="宋体" w:hAnsi="宋体"/>
          <w:highlight w:val="white"/>
        </w:rPr>
        <w:t>一、总则</w:t>
      </w:r>
      <w:r>
        <w:rPr>
          <w:rStyle w:val="42"/>
        </w:rPr>
        <w:tab/>
      </w:r>
      <w:r>
        <w:fldChar w:fldCharType="begin"/>
      </w:r>
      <w:r>
        <w:rPr>
          <w:rStyle w:val="42"/>
        </w:rPr>
        <w:instrText xml:space="preserve"> PAGEREF _Toc256000005 \h </w:instrText>
      </w:r>
      <w:r>
        <w:fldChar w:fldCharType="separate"/>
      </w:r>
      <w:r>
        <w:rPr>
          <w:rStyle w:val="42"/>
        </w:rPr>
        <w:t>13</w:t>
      </w:r>
      <w:r>
        <w:fldChar w:fldCharType="end"/>
      </w:r>
      <w:r>
        <w:fldChar w:fldCharType="end"/>
      </w:r>
    </w:p>
    <w:p>
      <w:pPr>
        <w:pStyle w:val="19"/>
        <w:tabs>
          <w:tab w:val="right" w:leader="dot" w:pos="10456"/>
        </w:tabs>
        <w:ind w:left="840"/>
        <w:rPr>
          <w:sz w:val="22"/>
        </w:rPr>
      </w:pPr>
      <w:r>
        <w:fldChar w:fldCharType="begin"/>
      </w:r>
      <w:r>
        <w:instrText xml:space="preserve"> HYPERLINK \l "_Toc256000006" </w:instrText>
      </w:r>
      <w:r>
        <w:fldChar w:fldCharType="separate"/>
      </w:r>
      <w:r>
        <w:rPr>
          <w:rStyle w:val="42"/>
          <w:rFonts w:hint="eastAsia" w:ascii="宋体" w:hAnsi="宋体"/>
          <w:highlight w:val="white"/>
        </w:rPr>
        <w:t>二、招标文件</w:t>
      </w:r>
      <w:r>
        <w:rPr>
          <w:rStyle w:val="42"/>
        </w:rPr>
        <w:tab/>
      </w:r>
      <w:r>
        <w:fldChar w:fldCharType="begin"/>
      </w:r>
      <w:r>
        <w:rPr>
          <w:rStyle w:val="42"/>
        </w:rPr>
        <w:instrText xml:space="preserve"> PAGEREF _Toc256000006 \h </w:instrText>
      </w:r>
      <w:r>
        <w:fldChar w:fldCharType="separate"/>
      </w:r>
      <w:r>
        <w:rPr>
          <w:rStyle w:val="42"/>
        </w:rPr>
        <w:t>14</w:t>
      </w:r>
      <w:r>
        <w:fldChar w:fldCharType="end"/>
      </w:r>
      <w:r>
        <w:fldChar w:fldCharType="end"/>
      </w:r>
    </w:p>
    <w:p>
      <w:pPr>
        <w:pStyle w:val="19"/>
        <w:tabs>
          <w:tab w:val="right" w:leader="dot" w:pos="10456"/>
        </w:tabs>
        <w:ind w:left="840"/>
        <w:rPr>
          <w:sz w:val="22"/>
        </w:rPr>
      </w:pPr>
      <w:r>
        <w:fldChar w:fldCharType="begin"/>
      </w:r>
      <w:r>
        <w:instrText xml:space="preserve"> HYPERLINK \l "_Toc256000007" </w:instrText>
      </w:r>
      <w:r>
        <w:fldChar w:fldCharType="separate"/>
      </w:r>
      <w:r>
        <w:rPr>
          <w:rStyle w:val="42"/>
          <w:rFonts w:hint="eastAsia" w:ascii="宋体" w:hAnsi="宋体"/>
          <w:highlight w:val="white"/>
        </w:rPr>
        <w:t>三、投标文件</w:t>
      </w:r>
      <w:r>
        <w:rPr>
          <w:rStyle w:val="42"/>
        </w:rPr>
        <w:tab/>
      </w:r>
      <w:r>
        <w:fldChar w:fldCharType="begin"/>
      </w:r>
      <w:r>
        <w:rPr>
          <w:rStyle w:val="42"/>
        </w:rPr>
        <w:instrText xml:space="preserve"> PAGEREF _Toc256000007 \h </w:instrText>
      </w:r>
      <w:r>
        <w:fldChar w:fldCharType="separate"/>
      </w:r>
      <w:r>
        <w:rPr>
          <w:rStyle w:val="42"/>
        </w:rPr>
        <w:t>15</w:t>
      </w:r>
      <w:r>
        <w:fldChar w:fldCharType="end"/>
      </w:r>
      <w:r>
        <w:fldChar w:fldCharType="end"/>
      </w:r>
    </w:p>
    <w:p>
      <w:pPr>
        <w:pStyle w:val="19"/>
        <w:tabs>
          <w:tab w:val="right" w:leader="dot" w:pos="10456"/>
        </w:tabs>
        <w:ind w:left="840"/>
        <w:rPr>
          <w:sz w:val="22"/>
        </w:rPr>
      </w:pPr>
      <w:r>
        <w:fldChar w:fldCharType="begin"/>
      </w:r>
      <w:r>
        <w:instrText xml:space="preserve"> HYPERLINK \l "_Toc256000008" </w:instrText>
      </w:r>
      <w:r>
        <w:fldChar w:fldCharType="separate"/>
      </w:r>
      <w:r>
        <w:rPr>
          <w:rStyle w:val="42"/>
          <w:rFonts w:hint="eastAsia" w:ascii="宋体" w:hAnsi="宋体"/>
          <w:highlight w:val="white"/>
        </w:rPr>
        <w:t>四、投标</w:t>
      </w:r>
      <w:r>
        <w:rPr>
          <w:rStyle w:val="42"/>
        </w:rPr>
        <w:tab/>
      </w:r>
      <w:r>
        <w:fldChar w:fldCharType="begin"/>
      </w:r>
      <w:r>
        <w:rPr>
          <w:rStyle w:val="42"/>
        </w:rPr>
        <w:instrText xml:space="preserve"> PAGEREF _Toc256000008 \h </w:instrText>
      </w:r>
      <w:r>
        <w:fldChar w:fldCharType="separate"/>
      </w:r>
      <w:r>
        <w:rPr>
          <w:rStyle w:val="42"/>
        </w:rPr>
        <w:t>18</w:t>
      </w:r>
      <w:r>
        <w:fldChar w:fldCharType="end"/>
      </w:r>
      <w:r>
        <w:fldChar w:fldCharType="end"/>
      </w:r>
    </w:p>
    <w:p>
      <w:pPr>
        <w:pStyle w:val="19"/>
        <w:tabs>
          <w:tab w:val="right" w:leader="dot" w:pos="10456"/>
        </w:tabs>
        <w:ind w:left="840"/>
        <w:rPr>
          <w:sz w:val="22"/>
        </w:rPr>
      </w:pPr>
      <w:r>
        <w:fldChar w:fldCharType="begin"/>
      </w:r>
      <w:r>
        <w:instrText xml:space="preserve"> HYPERLINK \l "_Toc256000009" </w:instrText>
      </w:r>
      <w:r>
        <w:fldChar w:fldCharType="separate"/>
      </w:r>
      <w:r>
        <w:rPr>
          <w:rStyle w:val="42"/>
          <w:rFonts w:hint="eastAsia" w:ascii="宋体" w:hAnsi="宋体"/>
          <w:highlight w:val="white"/>
        </w:rPr>
        <w:t>五、开标，资格审查和评标</w:t>
      </w:r>
      <w:r>
        <w:rPr>
          <w:rStyle w:val="42"/>
        </w:rPr>
        <w:tab/>
      </w:r>
      <w:r>
        <w:fldChar w:fldCharType="begin"/>
      </w:r>
      <w:r>
        <w:rPr>
          <w:rStyle w:val="42"/>
        </w:rPr>
        <w:instrText xml:space="preserve"> PAGEREF _Toc256000009 \h </w:instrText>
      </w:r>
      <w:r>
        <w:fldChar w:fldCharType="separate"/>
      </w:r>
      <w:r>
        <w:rPr>
          <w:rStyle w:val="42"/>
        </w:rPr>
        <w:t>20</w:t>
      </w:r>
      <w:r>
        <w:fldChar w:fldCharType="end"/>
      </w:r>
      <w:r>
        <w:fldChar w:fldCharType="end"/>
      </w:r>
    </w:p>
    <w:p>
      <w:pPr>
        <w:pStyle w:val="19"/>
        <w:tabs>
          <w:tab w:val="right" w:leader="dot" w:pos="10456"/>
        </w:tabs>
        <w:ind w:left="840"/>
        <w:rPr>
          <w:sz w:val="22"/>
        </w:rPr>
      </w:pPr>
      <w:r>
        <w:fldChar w:fldCharType="begin"/>
      </w:r>
      <w:r>
        <w:instrText xml:space="preserve"> HYPERLINK \l "_Toc256000010" </w:instrText>
      </w:r>
      <w:r>
        <w:fldChar w:fldCharType="separate"/>
      </w:r>
      <w:r>
        <w:rPr>
          <w:rStyle w:val="42"/>
          <w:rFonts w:hint="eastAsia" w:ascii="宋体" w:hAnsi="宋体"/>
          <w:highlight w:val="white"/>
        </w:rPr>
        <w:t>六、中标信息公布</w:t>
      </w:r>
      <w:r>
        <w:rPr>
          <w:rStyle w:val="42"/>
        </w:rPr>
        <w:tab/>
      </w:r>
      <w:r>
        <w:fldChar w:fldCharType="begin"/>
      </w:r>
      <w:r>
        <w:rPr>
          <w:rStyle w:val="42"/>
        </w:rPr>
        <w:instrText xml:space="preserve"> PAGEREF _Toc256000010 \h </w:instrText>
      </w:r>
      <w:r>
        <w:fldChar w:fldCharType="separate"/>
      </w:r>
      <w:r>
        <w:rPr>
          <w:rStyle w:val="42"/>
        </w:rPr>
        <w:t>21</w:t>
      </w:r>
      <w:r>
        <w:fldChar w:fldCharType="end"/>
      </w:r>
      <w:r>
        <w:fldChar w:fldCharType="end"/>
      </w:r>
    </w:p>
    <w:p>
      <w:pPr>
        <w:pStyle w:val="19"/>
        <w:tabs>
          <w:tab w:val="right" w:leader="dot" w:pos="10456"/>
        </w:tabs>
        <w:ind w:left="840"/>
        <w:rPr>
          <w:sz w:val="22"/>
        </w:rPr>
      </w:pPr>
      <w:r>
        <w:fldChar w:fldCharType="begin"/>
      </w:r>
      <w:r>
        <w:instrText xml:space="preserve"> HYPERLINK \l "_Toc256000011" </w:instrText>
      </w:r>
      <w:r>
        <w:fldChar w:fldCharType="separate"/>
      </w:r>
      <w:r>
        <w:rPr>
          <w:rStyle w:val="42"/>
          <w:rFonts w:hint="eastAsia" w:ascii="宋体" w:hAnsi="宋体"/>
          <w:highlight w:val="white"/>
        </w:rPr>
        <w:t>七、合同签订</w:t>
      </w:r>
      <w:r>
        <w:rPr>
          <w:rStyle w:val="42"/>
        </w:rPr>
        <w:tab/>
      </w:r>
      <w:r>
        <w:fldChar w:fldCharType="begin"/>
      </w:r>
      <w:r>
        <w:rPr>
          <w:rStyle w:val="42"/>
        </w:rPr>
        <w:instrText xml:space="preserve"> PAGEREF _Toc256000011 \h </w:instrText>
      </w:r>
      <w:r>
        <w:fldChar w:fldCharType="separate"/>
      </w:r>
      <w:r>
        <w:rPr>
          <w:rStyle w:val="42"/>
        </w:rPr>
        <w:t>22</w:t>
      </w:r>
      <w:r>
        <w:fldChar w:fldCharType="end"/>
      </w:r>
      <w:r>
        <w:fldChar w:fldCharType="end"/>
      </w:r>
    </w:p>
    <w:p>
      <w:pPr>
        <w:pStyle w:val="19"/>
        <w:tabs>
          <w:tab w:val="right" w:leader="dot" w:pos="10456"/>
        </w:tabs>
        <w:ind w:left="840"/>
        <w:rPr>
          <w:sz w:val="22"/>
        </w:rPr>
      </w:pPr>
      <w:r>
        <w:fldChar w:fldCharType="begin"/>
      </w:r>
      <w:r>
        <w:instrText xml:space="preserve"> HYPERLINK \l "_Toc256000012" </w:instrText>
      </w:r>
      <w:r>
        <w:fldChar w:fldCharType="separate"/>
      </w:r>
      <w:r>
        <w:rPr>
          <w:rStyle w:val="42"/>
          <w:rFonts w:hint="eastAsia" w:ascii="宋体" w:hAnsi="宋体"/>
          <w:highlight w:val="white"/>
        </w:rPr>
        <w:t>八、其他规定</w:t>
      </w:r>
      <w:r>
        <w:rPr>
          <w:rStyle w:val="42"/>
        </w:rPr>
        <w:tab/>
      </w:r>
      <w:r>
        <w:fldChar w:fldCharType="begin"/>
      </w:r>
      <w:r>
        <w:rPr>
          <w:rStyle w:val="42"/>
        </w:rPr>
        <w:instrText xml:space="preserve"> PAGEREF _Toc256000012 \h </w:instrText>
      </w:r>
      <w:r>
        <w:fldChar w:fldCharType="separate"/>
      </w:r>
      <w:r>
        <w:rPr>
          <w:rStyle w:val="42"/>
        </w:rPr>
        <w:t>23</w:t>
      </w:r>
      <w:r>
        <w:fldChar w:fldCharType="end"/>
      </w:r>
      <w:r>
        <w:fldChar w:fldCharType="end"/>
      </w:r>
    </w:p>
    <w:p>
      <w:pPr>
        <w:pStyle w:val="26"/>
        <w:tabs>
          <w:tab w:val="right" w:leader="dot" w:pos="10456"/>
        </w:tabs>
        <w:rPr>
          <w:rFonts w:ascii="Calibri" w:hAnsi="Calibri"/>
          <w:sz w:val="22"/>
        </w:rPr>
      </w:pPr>
      <w:r>
        <w:fldChar w:fldCharType="begin"/>
      </w:r>
      <w:r>
        <w:instrText xml:space="preserve"> HYPERLINK \l "_Toc256000013" </w:instrText>
      </w:r>
      <w:r>
        <w:fldChar w:fldCharType="separate"/>
      </w:r>
      <w:r>
        <w:rPr>
          <w:rStyle w:val="42"/>
          <w:rFonts w:hint="eastAsia" w:ascii="黑体" w:hAnsi="华文中宋" w:eastAsia="黑体"/>
          <w:b/>
          <w:highlight w:val="white"/>
        </w:rPr>
        <w:t>第三章 评标方法及标准（综合评分法）</w:t>
      </w:r>
      <w:r>
        <w:rPr>
          <w:rStyle w:val="42"/>
        </w:rPr>
        <w:tab/>
      </w:r>
      <w:r>
        <w:fldChar w:fldCharType="begin"/>
      </w:r>
      <w:r>
        <w:rPr>
          <w:rStyle w:val="42"/>
        </w:rPr>
        <w:instrText xml:space="preserve"> PAGEREF _Toc256000013 \h </w:instrText>
      </w:r>
      <w:r>
        <w:fldChar w:fldCharType="separate"/>
      </w:r>
      <w:r>
        <w:rPr>
          <w:rStyle w:val="42"/>
        </w:rPr>
        <w:t>24</w:t>
      </w:r>
      <w:r>
        <w:fldChar w:fldCharType="end"/>
      </w:r>
      <w:r>
        <w:fldChar w:fldCharType="end"/>
      </w:r>
    </w:p>
    <w:p>
      <w:pPr>
        <w:pStyle w:val="29"/>
        <w:tabs>
          <w:tab w:val="right" w:leader="dot" w:pos="10456"/>
        </w:tabs>
        <w:rPr>
          <w:sz w:val="22"/>
        </w:rPr>
      </w:pPr>
      <w:r>
        <w:fldChar w:fldCharType="begin"/>
      </w:r>
      <w:r>
        <w:instrText xml:space="preserve"> HYPERLINK \l "_Toc256000014" </w:instrText>
      </w:r>
      <w:r>
        <w:fldChar w:fldCharType="separate"/>
      </w:r>
      <w:r>
        <w:rPr>
          <w:rStyle w:val="42"/>
          <w:rFonts w:hint="eastAsia" w:ascii="黑体" w:hAnsi="华文中宋" w:eastAsia="黑体"/>
          <w:highlight w:val="white"/>
        </w:rPr>
        <w:t>评标方法及标准前附表</w:t>
      </w:r>
      <w:r>
        <w:rPr>
          <w:rStyle w:val="42"/>
        </w:rPr>
        <w:tab/>
      </w:r>
      <w:r>
        <w:fldChar w:fldCharType="begin"/>
      </w:r>
      <w:r>
        <w:rPr>
          <w:rStyle w:val="42"/>
        </w:rPr>
        <w:instrText xml:space="preserve"> PAGEREF _Toc256000014 \h </w:instrText>
      </w:r>
      <w:r>
        <w:fldChar w:fldCharType="separate"/>
      </w:r>
      <w:r>
        <w:rPr>
          <w:rStyle w:val="42"/>
        </w:rPr>
        <w:t>24</w:t>
      </w:r>
      <w:r>
        <w:fldChar w:fldCharType="end"/>
      </w:r>
      <w:r>
        <w:fldChar w:fldCharType="end"/>
      </w:r>
    </w:p>
    <w:p>
      <w:pPr>
        <w:pStyle w:val="29"/>
        <w:tabs>
          <w:tab w:val="right" w:leader="dot" w:pos="10456"/>
        </w:tabs>
        <w:rPr>
          <w:sz w:val="22"/>
        </w:rPr>
      </w:pPr>
      <w:r>
        <w:fldChar w:fldCharType="begin"/>
      </w:r>
      <w:r>
        <w:instrText xml:space="preserve"> HYPERLINK \l "_Toc256000015" </w:instrText>
      </w:r>
      <w:r>
        <w:fldChar w:fldCharType="separate"/>
      </w:r>
      <w:r>
        <w:rPr>
          <w:rStyle w:val="42"/>
          <w:rFonts w:hint="eastAsia" w:ascii="宋体" w:hAnsi="宋体"/>
          <w:highlight w:val="white"/>
        </w:rPr>
        <w:t>评标因素及标准</w:t>
      </w:r>
      <w:r>
        <w:rPr>
          <w:rStyle w:val="42"/>
        </w:rPr>
        <w:tab/>
      </w:r>
      <w:r>
        <w:fldChar w:fldCharType="begin"/>
      </w:r>
      <w:r>
        <w:rPr>
          <w:rStyle w:val="42"/>
        </w:rPr>
        <w:instrText xml:space="preserve"> PAGEREF _Toc256000015 \h </w:instrText>
      </w:r>
      <w:r>
        <w:fldChar w:fldCharType="separate"/>
      </w:r>
      <w:r>
        <w:rPr>
          <w:rStyle w:val="42"/>
        </w:rPr>
        <w:t>27</w:t>
      </w:r>
      <w:r>
        <w:fldChar w:fldCharType="end"/>
      </w:r>
      <w:r>
        <w:fldChar w:fldCharType="end"/>
      </w:r>
    </w:p>
    <w:p>
      <w:pPr>
        <w:pStyle w:val="29"/>
        <w:tabs>
          <w:tab w:val="right" w:leader="dot" w:pos="10456"/>
        </w:tabs>
        <w:rPr>
          <w:sz w:val="22"/>
        </w:rPr>
      </w:pPr>
      <w:r>
        <w:fldChar w:fldCharType="begin"/>
      </w:r>
      <w:r>
        <w:instrText xml:space="preserve"> HYPERLINK \l "_Toc256000016" </w:instrText>
      </w:r>
      <w:r>
        <w:fldChar w:fldCharType="separate"/>
      </w:r>
      <w:r>
        <w:rPr>
          <w:rStyle w:val="42"/>
          <w:rFonts w:hint="eastAsia" w:ascii="黑体" w:hAnsi="华文中宋" w:eastAsia="黑体"/>
          <w:highlight w:val="white"/>
        </w:rPr>
        <w:t>正文</w:t>
      </w:r>
      <w:r>
        <w:rPr>
          <w:rStyle w:val="42"/>
        </w:rPr>
        <w:tab/>
      </w:r>
      <w:r>
        <w:fldChar w:fldCharType="begin"/>
      </w:r>
      <w:r>
        <w:rPr>
          <w:rStyle w:val="42"/>
        </w:rPr>
        <w:instrText xml:space="preserve"> PAGEREF _Toc256000016 \h </w:instrText>
      </w:r>
      <w:r>
        <w:fldChar w:fldCharType="separate"/>
      </w:r>
      <w:r>
        <w:rPr>
          <w:rStyle w:val="42"/>
        </w:rPr>
        <w:t>30</w:t>
      </w:r>
      <w:r>
        <w:fldChar w:fldCharType="end"/>
      </w:r>
      <w:r>
        <w:fldChar w:fldCharType="end"/>
      </w:r>
    </w:p>
    <w:p>
      <w:pPr>
        <w:pStyle w:val="26"/>
        <w:tabs>
          <w:tab w:val="right" w:leader="dot" w:pos="10456"/>
        </w:tabs>
        <w:rPr>
          <w:rFonts w:ascii="Calibri" w:hAnsi="Calibri"/>
          <w:sz w:val="22"/>
        </w:rPr>
      </w:pPr>
      <w:r>
        <w:fldChar w:fldCharType="begin"/>
      </w:r>
      <w:r>
        <w:instrText xml:space="preserve"> HYPERLINK \l "_Toc256000017" </w:instrText>
      </w:r>
      <w:r>
        <w:fldChar w:fldCharType="separate"/>
      </w:r>
      <w:r>
        <w:rPr>
          <w:rStyle w:val="42"/>
          <w:rFonts w:hint="eastAsia" w:ascii="黑体" w:hAnsi="华文中宋" w:eastAsia="黑体"/>
          <w:b/>
          <w:highlight w:val="white"/>
        </w:rPr>
        <w:t>第四章 技术规格、参数与要求</w:t>
      </w:r>
      <w:r>
        <w:rPr>
          <w:rStyle w:val="42"/>
        </w:rPr>
        <w:tab/>
      </w:r>
      <w:r>
        <w:fldChar w:fldCharType="begin"/>
      </w:r>
      <w:r>
        <w:rPr>
          <w:rStyle w:val="42"/>
        </w:rPr>
        <w:instrText xml:space="preserve"> PAGEREF _Toc256000017 \h </w:instrText>
      </w:r>
      <w:r>
        <w:fldChar w:fldCharType="separate"/>
      </w:r>
      <w:r>
        <w:rPr>
          <w:rStyle w:val="42"/>
        </w:rPr>
        <w:t>34</w:t>
      </w:r>
      <w:r>
        <w:fldChar w:fldCharType="end"/>
      </w:r>
      <w:r>
        <w:fldChar w:fldCharType="end"/>
      </w:r>
    </w:p>
    <w:p>
      <w:pPr>
        <w:pStyle w:val="26"/>
        <w:tabs>
          <w:tab w:val="right" w:leader="dot" w:pos="10456"/>
        </w:tabs>
        <w:rPr>
          <w:rFonts w:ascii="Calibri" w:hAnsi="Calibri"/>
          <w:sz w:val="22"/>
        </w:rPr>
      </w:pPr>
      <w:r>
        <w:fldChar w:fldCharType="begin"/>
      </w:r>
      <w:r>
        <w:instrText xml:space="preserve"> HYPERLINK \l "_Toc256000018" </w:instrText>
      </w:r>
      <w:r>
        <w:fldChar w:fldCharType="separate"/>
      </w:r>
      <w:r>
        <w:rPr>
          <w:rStyle w:val="42"/>
          <w:rFonts w:hint="eastAsia" w:cs="宋体"/>
          <w:b/>
        </w:rPr>
        <w:t>四、项目其他要求及说明</w:t>
      </w:r>
      <w:r>
        <w:rPr>
          <w:rStyle w:val="42"/>
        </w:rPr>
        <w:tab/>
      </w:r>
      <w:r>
        <w:fldChar w:fldCharType="begin"/>
      </w:r>
      <w:r>
        <w:rPr>
          <w:rStyle w:val="42"/>
        </w:rPr>
        <w:instrText xml:space="preserve"> PAGEREF _Toc256000018 \h </w:instrText>
      </w:r>
      <w:r>
        <w:fldChar w:fldCharType="separate"/>
      </w:r>
      <w:r>
        <w:rPr>
          <w:b/>
        </w:rPr>
        <w:t>错误！未定义书签。</w:t>
      </w:r>
      <w:r>
        <w:fldChar w:fldCharType="end"/>
      </w:r>
      <w:r>
        <w:fldChar w:fldCharType="end"/>
      </w:r>
    </w:p>
    <w:p>
      <w:pPr>
        <w:pStyle w:val="26"/>
        <w:tabs>
          <w:tab w:val="right" w:leader="dot" w:pos="10456"/>
        </w:tabs>
        <w:rPr>
          <w:rFonts w:ascii="Calibri" w:hAnsi="Calibri"/>
          <w:sz w:val="22"/>
        </w:rPr>
      </w:pPr>
      <w:r>
        <w:fldChar w:fldCharType="begin"/>
      </w:r>
      <w:r>
        <w:instrText xml:space="preserve"> HYPERLINK \l "_Toc256000019" </w:instrText>
      </w:r>
      <w:r>
        <w:fldChar w:fldCharType="separate"/>
      </w:r>
      <w:r>
        <w:rPr>
          <w:rStyle w:val="42"/>
          <w:rFonts w:hint="eastAsia" w:ascii="黑体" w:hAnsi="华文中宋" w:eastAsia="黑体"/>
          <w:b/>
          <w:highlight w:val="white"/>
        </w:rPr>
        <w:t>第五章 政府采购合同</w:t>
      </w:r>
      <w:r>
        <w:rPr>
          <w:rStyle w:val="42"/>
        </w:rPr>
        <w:tab/>
      </w:r>
      <w:r>
        <w:fldChar w:fldCharType="begin"/>
      </w:r>
      <w:r>
        <w:rPr>
          <w:rStyle w:val="42"/>
        </w:rPr>
        <w:instrText xml:space="preserve"> PAGEREF _Toc256000019 \h </w:instrText>
      </w:r>
      <w:r>
        <w:fldChar w:fldCharType="separate"/>
      </w:r>
      <w:r>
        <w:rPr>
          <w:b/>
        </w:rPr>
        <w:t>错误！未定义书签。</w:t>
      </w:r>
      <w:r>
        <w:fldChar w:fldCharType="end"/>
      </w:r>
      <w:r>
        <w:fldChar w:fldCharType="end"/>
      </w:r>
    </w:p>
    <w:p>
      <w:pPr>
        <w:pStyle w:val="29"/>
        <w:tabs>
          <w:tab w:val="right" w:leader="dot" w:pos="10456"/>
        </w:tabs>
        <w:rPr>
          <w:sz w:val="22"/>
        </w:rPr>
      </w:pPr>
      <w:r>
        <w:fldChar w:fldCharType="begin"/>
      </w:r>
      <w:r>
        <w:instrText xml:space="preserve"> HYPERLINK \l "_Toc256000020" </w:instrText>
      </w:r>
      <w:r>
        <w:fldChar w:fldCharType="separate"/>
      </w:r>
      <w:r>
        <w:rPr>
          <w:rStyle w:val="42"/>
          <w:rFonts w:hint="eastAsia" w:ascii="黑体" w:hAnsi="华文中宋" w:eastAsia="黑体"/>
          <w:bCs/>
        </w:rPr>
        <w:t>第一节 政府采购合同协议书</w:t>
      </w:r>
      <w:r>
        <w:rPr>
          <w:rStyle w:val="42"/>
        </w:rPr>
        <w:tab/>
      </w:r>
      <w:r>
        <w:fldChar w:fldCharType="begin"/>
      </w:r>
      <w:r>
        <w:rPr>
          <w:rStyle w:val="42"/>
        </w:rPr>
        <w:instrText xml:space="preserve"> PAGEREF _Toc256000020 \h </w:instrText>
      </w:r>
      <w:r>
        <w:fldChar w:fldCharType="separate"/>
      </w:r>
      <w:r>
        <w:rPr>
          <w:rStyle w:val="42"/>
        </w:rPr>
        <w:t>73</w:t>
      </w:r>
      <w:r>
        <w:fldChar w:fldCharType="end"/>
      </w:r>
      <w:r>
        <w:fldChar w:fldCharType="end"/>
      </w:r>
    </w:p>
    <w:p>
      <w:pPr>
        <w:pStyle w:val="29"/>
        <w:tabs>
          <w:tab w:val="right" w:leader="dot" w:pos="10456"/>
        </w:tabs>
        <w:rPr>
          <w:sz w:val="22"/>
        </w:rPr>
      </w:pPr>
      <w:r>
        <w:fldChar w:fldCharType="begin"/>
      </w:r>
      <w:r>
        <w:instrText xml:space="preserve"> HYPERLINK \l "_Toc256000021" </w:instrText>
      </w:r>
      <w:r>
        <w:fldChar w:fldCharType="separate"/>
      </w:r>
      <w:r>
        <w:rPr>
          <w:rStyle w:val="42"/>
          <w:rFonts w:hint="eastAsia" w:ascii="黑体" w:hAnsi="华文中宋" w:eastAsia="黑体"/>
          <w:bCs/>
        </w:rPr>
        <w:t>第二节 政府采购合同通用条款</w:t>
      </w:r>
      <w:r>
        <w:rPr>
          <w:rStyle w:val="42"/>
        </w:rPr>
        <w:tab/>
      </w:r>
      <w:r>
        <w:fldChar w:fldCharType="begin"/>
      </w:r>
      <w:r>
        <w:rPr>
          <w:rStyle w:val="42"/>
        </w:rPr>
        <w:instrText xml:space="preserve"> PAGEREF _Toc256000021 \h </w:instrText>
      </w:r>
      <w:r>
        <w:fldChar w:fldCharType="separate"/>
      </w:r>
      <w:r>
        <w:rPr>
          <w:rStyle w:val="42"/>
        </w:rPr>
        <w:t>75</w:t>
      </w:r>
      <w:r>
        <w:fldChar w:fldCharType="end"/>
      </w:r>
      <w:r>
        <w:fldChar w:fldCharType="end"/>
      </w:r>
    </w:p>
    <w:p>
      <w:pPr>
        <w:pStyle w:val="29"/>
        <w:tabs>
          <w:tab w:val="right" w:leader="dot" w:pos="10456"/>
        </w:tabs>
        <w:rPr>
          <w:sz w:val="22"/>
        </w:rPr>
      </w:pPr>
      <w:r>
        <w:fldChar w:fldCharType="begin"/>
      </w:r>
      <w:r>
        <w:instrText xml:space="preserve"> HYPERLINK \l "_Toc256000022" </w:instrText>
      </w:r>
      <w:r>
        <w:fldChar w:fldCharType="separate"/>
      </w:r>
      <w:r>
        <w:rPr>
          <w:rStyle w:val="42"/>
          <w:rFonts w:hint="eastAsia" w:ascii="宋体" w:hAnsi="宋体" w:cs="宋体"/>
        </w:rPr>
        <w:t>第三节 政府采购合同专用条款</w:t>
      </w:r>
      <w:r>
        <w:rPr>
          <w:rStyle w:val="42"/>
        </w:rPr>
        <w:tab/>
      </w:r>
      <w:r>
        <w:fldChar w:fldCharType="begin"/>
      </w:r>
      <w:r>
        <w:rPr>
          <w:rStyle w:val="42"/>
        </w:rPr>
        <w:instrText xml:space="preserve"> PAGEREF _Toc256000022 \h </w:instrText>
      </w:r>
      <w:r>
        <w:fldChar w:fldCharType="separate"/>
      </w:r>
      <w:r>
        <w:rPr>
          <w:rStyle w:val="42"/>
        </w:rPr>
        <w:t>80</w:t>
      </w:r>
      <w:r>
        <w:fldChar w:fldCharType="end"/>
      </w:r>
      <w:r>
        <w:fldChar w:fldCharType="end"/>
      </w:r>
    </w:p>
    <w:p>
      <w:pPr>
        <w:pStyle w:val="26"/>
        <w:tabs>
          <w:tab w:val="right" w:leader="dot" w:pos="10456"/>
        </w:tabs>
        <w:rPr>
          <w:rFonts w:ascii="Calibri" w:hAnsi="Calibri"/>
          <w:sz w:val="22"/>
        </w:rPr>
      </w:pPr>
      <w:r>
        <w:fldChar w:fldCharType="begin"/>
      </w:r>
      <w:r>
        <w:instrText xml:space="preserve"> HYPERLINK \l "_Toc256000026" </w:instrText>
      </w:r>
      <w:r>
        <w:fldChar w:fldCharType="separate"/>
      </w:r>
      <w:r>
        <w:rPr>
          <w:rStyle w:val="42"/>
          <w:rFonts w:hint="eastAsia" w:ascii="黑体" w:hAnsi="华文中宋" w:eastAsia="黑体"/>
          <w:b/>
          <w:highlight w:val="white"/>
        </w:rPr>
        <w:t>第六章 投标文件的组成</w:t>
      </w:r>
      <w:r>
        <w:rPr>
          <w:rStyle w:val="42"/>
        </w:rPr>
        <w:tab/>
      </w:r>
      <w:r>
        <w:fldChar w:fldCharType="begin"/>
      </w:r>
      <w:r>
        <w:rPr>
          <w:rStyle w:val="42"/>
        </w:rPr>
        <w:instrText xml:space="preserve"> PAGEREF _Toc256000026 \h </w:instrText>
      </w:r>
      <w:r>
        <w:fldChar w:fldCharType="separate"/>
      </w:r>
      <w:r>
        <w:rPr>
          <w:rStyle w:val="42"/>
        </w:rPr>
        <w:t>81</w:t>
      </w:r>
      <w:r>
        <w:fldChar w:fldCharType="end"/>
      </w:r>
      <w:r>
        <w:fldChar w:fldCharType="end"/>
      </w:r>
    </w:p>
    <w:p>
      <w:pPr>
        <w:pStyle w:val="29"/>
        <w:tabs>
          <w:tab w:val="right" w:leader="dot" w:pos="10456"/>
        </w:tabs>
        <w:rPr>
          <w:sz w:val="22"/>
        </w:rPr>
      </w:pPr>
      <w:r>
        <w:fldChar w:fldCharType="begin"/>
      </w:r>
      <w:r>
        <w:instrText xml:space="preserve"> HYPERLINK \l "_Toc256000027" </w:instrText>
      </w:r>
      <w:r>
        <w:fldChar w:fldCharType="separate"/>
      </w:r>
      <w:r>
        <w:rPr>
          <w:rStyle w:val="42"/>
          <w:rFonts w:ascii="黑体" w:hAnsi="黑体" w:eastAsia="黑体" w:cs="黑体"/>
          <w:b/>
        </w:rPr>
        <w:t>一、封面</w:t>
      </w:r>
      <w:r>
        <w:rPr>
          <w:rStyle w:val="42"/>
        </w:rPr>
        <w:tab/>
      </w:r>
      <w:r>
        <w:fldChar w:fldCharType="begin"/>
      </w:r>
      <w:r>
        <w:rPr>
          <w:rStyle w:val="42"/>
        </w:rPr>
        <w:instrText xml:space="preserve"> PAGEREF _Toc256000027 \h </w:instrText>
      </w:r>
      <w:r>
        <w:fldChar w:fldCharType="separate"/>
      </w:r>
      <w:r>
        <w:rPr>
          <w:rStyle w:val="42"/>
        </w:rPr>
        <w:t>82</w:t>
      </w:r>
      <w:r>
        <w:fldChar w:fldCharType="end"/>
      </w:r>
      <w:r>
        <w:fldChar w:fldCharType="end"/>
      </w:r>
    </w:p>
    <w:p>
      <w:pPr>
        <w:pStyle w:val="29"/>
        <w:tabs>
          <w:tab w:val="right" w:leader="dot" w:pos="10456"/>
        </w:tabs>
        <w:rPr>
          <w:sz w:val="22"/>
        </w:rPr>
      </w:pPr>
      <w:r>
        <w:fldChar w:fldCharType="begin"/>
      </w:r>
      <w:r>
        <w:instrText xml:space="preserve"> HYPERLINK \l "_Toc256000028" </w:instrText>
      </w:r>
      <w:r>
        <w:fldChar w:fldCharType="separate"/>
      </w:r>
      <w:r>
        <w:rPr>
          <w:rStyle w:val="42"/>
          <w:rFonts w:ascii="黑体" w:hAnsi="黑体" w:eastAsia="黑体" w:cs="黑体"/>
          <w:b/>
        </w:rPr>
        <w:t>二、投标函</w:t>
      </w:r>
      <w:r>
        <w:rPr>
          <w:rStyle w:val="42"/>
        </w:rPr>
        <w:tab/>
      </w:r>
      <w:r>
        <w:fldChar w:fldCharType="begin"/>
      </w:r>
      <w:r>
        <w:rPr>
          <w:rStyle w:val="42"/>
        </w:rPr>
        <w:instrText xml:space="preserve"> PAGEREF _Toc256000028 \h </w:instrText>
      </w:r>
      <w:r>
        <w:fldChar w:fldCharType="separate"/>
      </w:r>
      <w:r>
        <w:rPr>
          <w:rStyle w:val="42"/>
        </w:rPr>
        <w:t>83</w:t>
      </w:r>
      <w:r>
        <w:fldChar w:fldCharType="end"/>
      </w:r>
      <w:r>
        <w:fldChar w:fldCharType="end"/>
      </w:r>
    </w:p>
    <w:p>
      <w:pPr>
        <w:pStyle w:val="29"/>
        <w:tabs>
          <w:tab w:val="right" w:leader="dot" w:pos="10456"/>
        </w:tabs>
        <w:rPr>
          <w:sz w:val="22"/>
        </w:rPr>
      </w:pPr>
      <w:r>
        <w:fldChar w:fldCharType="begin"/>
      </w:r>
      <w:r>
        <w:instrText xml:space="preserve"> HYPERLINK \l "_Toc256000029" </w:instrText>
      </w:r>
      <w:r>
        <w:fldChar w:fldCharType="separate"/>
      </w:r>
      <w:r>
        <w:rPr>
          <w:rStyle w:val="42"/>
          <w:rFonts w:ascii="黑体" w:hAnsi="黑体" w:eastAsia="黑体" w:cs="黑体"/>
          <w:b/>
        </w:rPr>
        <w:t>三、开标一览表</w:t>
      </w:r>
      <w:r>
        <w:rPr>
          <w:rStyle w:val="42"/>
        </w:rPr>
        <w:tab/>
      </w:r>
      <w:r>
        <w:fldChar w:fldCharType="begin"/>
      </w:r>
      <w:r>
        <w:rPr>
          <w:rStyle w:val="42"/>
        </w:rPr>
        <w:instrText xml:space="preserve"> PAGEREF _Toc256000029 \h </w:instrText>
      </w:r>
      <w:r>
        <w:fldChar w:fldCharType="separate"/>
      </w:r>
      <w:r>
        <w:rPr>
          <w:rStyle w:val="42"/>
        </w:rPr>
        <w:t>84</w:t>
      </w:r>
      <w:r>
        <w:fldChar w:fldCharType="end"/>
      </w:r>
      <w:r>
        <w:fldChar w:fldCharType="end"/>
      </w:r>
    </w:p>
    <w:p>
      <w:pPr>
        <w:pStyle w:val="29"/>
        <w:tabs>
          <w:tab w:val="right" w:leader="dot" w:pos="10456"/>
        </w:tabs>
        <w:rPr>
          <w:sz w:val="22"/>
        </w:rPr>
      </w:pPr>
      <w:r>
        <w:fldChar w:fldCharType="begin"/>
      </w:r>
      <w:r>
        <w:instrText xml:space="preserve"> HYPERLINK \l "_Toc256000030" </w:instrText>
      </w:r>
      <w:r>
        <w:fldChar w:fldCharType="separate"/>
      </w:r>
      <w:r>
        <w:rPr>
          <w:rStyle w:val="42"/>
          <w:rFonts w:ascii="黑体" w:hAnsi="黑体" w:eastAsia="黑体" w:cs="黑体"/>
          <w:b/>
        </w:rPr>
        <w:t>四、分项价格表</w:t>
      </w:r>
      <w:r>
        <w:rPr>
          <w:rStyle w:val="42"/>
        </w:rPr>
        <w:tab/>
      </w:r>
      <w:r>
        <w:fldChar w:fldCharType="begin"/>
      </w:r>
      <w:r>
        <w:rPr>
          <w:rStyle w:val="42"/>
        </w:rPr>
        <w:instrText xml:space="preserve"> PAGEREF _Toc256000030 \h </w:instrText>
      </w:r>
      <w:r>
        <w:fldChar w:fldCharType="separate"/>
      </w:r>
      <w:r>
        <w:rPr>
          <w:rStyle w:val="42"/>
        </w:rPr>
        <w:t>85</w:t>
      </w:r>
      <w:r>
        <w:fldChar w:fldCharType="end"/>
      </w:r>
      <w:r>
        <w:fldChar w:fldCharType="end"/>
      </w:r>
    </w:p>
    <w:p>
      <w:pPr>
        <w:pStyle w:val="29"/>
        <w:tabs>
          <w:tab w:val="right" w:leader="dot" w:pos="10456"/>
        </w:tabs>
        <w:rPr>
          <w:sz w:val="22"/>
        </w:rPr>
      </w:pPr>
      <w:r>
        <w:fldChar w:fldCharType="begin"/>
      </w:r>
      <w:r>
        <w:instrText xml:space="preserve"> HYPERLINK \l "_Toc256000031" </w:instrText>
      </w:r>
      <w:r>
        <w:fldChar w:fldCharType="separate"/>
      </w:r>
      <w:r>
        <w:rPr>
          <w:rStyle w:val="42"/>
          <w:rFonts w:ascii="黑体" w:hAnsi="黑体" w:eastAsia="黑体" w:cs="黑体"/>
          <w:b/>
        </w:rPr>
        <w:t>五、商务响应/偏离表</w:t>
      </w:r>
      <w:r>
        <w:rPr>
          <w:rStyle w:val="42"/>
        </w:rPr>
        <w:tab/>
      </w:r>
      <w:r>
        <w:fldChar w:fldCharType="begin"/>
      </w:r>
      <w:r>
        <w:rPr>
          <w:rStyle w:val="42"/>
        </w:rPr>
        <w:instrText xml:space="preserve"> PAGEREF _Toc256000031 \h </w:instrText>
      </w:r>
      <w:r>
        <w:fldChar w:fldCharType="separate"/>
      </w:r>
      <w:r>
        <w:rPr>
          <w:rStyle w:val="42"/>
        </w:rPr>
        <w:t>86</w:t>
      </w:r>
      <w:r>
        <w:fldChar w:fldCharType="end"/>
      </w:r>
      <w:r>
        <w:fldChar w:fldCharType="end"/>
      </w:r>
    </w:p>
    <w:p>
      <w:pPr>
        <w:pStyle w:val="29"/>
        <w:tabs>
          <w:tab w:val="right" w:leader="dot" w:pos="10456"/>
        </w:tabs>
        <w:rPr>
          <w:sz w:val="22"/>
        </w:rPr>
      </w:pPr>
      <w:r>
        <w:fldChar w:fldCharType="begin"/>
      </w:r>
      <w:r>
        <w:instrText xml:space="preserve"> HYPERLINK \l "_Toc256000032" </w:instrText>
      </w:r>
      <w:r>
        <w:fldChar w:fldCharType="separate"/>
      </w:r>
      <w:r>
        <w:rPr>
          <w:rStyle w:val="42"/>
          <w:rFonts w:ascii="黑体" w:hAnsi="黑体" w:eastAsia="黑体" w:cs="黑体"/>
          <w:b/>
        </w:rPr>
        <w:t>六、享受政府采购政策优惠的证明资料和清单表</w:t>
      </w:r>
      <w:r>
        <w:rPr>
          <w:rStyle w:val="42"/>
        </w:rPr>
        <w:tab/>
      </w:r>
      <w:r>
        <w:fldChar w:fldCharType="begin"/>
      </w:r>
      <w:r>
        <w:rPr>
          <w:rStyle w:val="42"/>
        </w:rPr>
        <w:instrText xml:space="preserve"> PAGEREF _Toc256000032 \h </w:instrText>
      </w:r>
      <w:r>
        <w:fldChar w:fldCharType="separate"/>
      </w:r>
      <w:r>
        <w:rPr>
          <w:rStyle w:val="42"/>
        </w:rPr>
        <w:t>87</w:t>
      </w:r>
      <w:r>
        <w:fldChar w:fldCharType="end"/>
      </w:r>
      <w:r>
        <w:fldChar w:fldCharType="end"/>
      </w:r>
    </w:p>
    <w:p>
      <w:pPr>
        <w:pStyle w:val="29"/>
        <w:tabs>
          <w:tab w:val="right" w:leader="dot" w:pos="10456"/>
        </w:tabs>
        <w:rPr>
          <w:sz w:val="22"/>
        </w:rPr>
      </w:pPr>
      <w:r>
        <w:fldChar w:fldCharType="begin"/>
      </w:r>
      <w:r>
        <w:instrText xml:space="preserve"> HYPERLINK \l "_Toc256000033" </w:instrText>
      </w:r>
      <w:r>
        <w:fldChar w:fldCharType="separate"/>
      </w:r>
      <w:r>
        <w:rPr>
          <w:rStyle w:val="42"/>
          <w:rFonts w:ascii="黑体" w:hAnsi="黑体" w:eastAsia="黑体" w:cs="黑体"/>
          <w:b/>
        </w:rPr>
        <w:t>七、投标人认为需提供的其他资料</w:t>
      </w:r>
      <w:r>
        <w:rPr>
          <w:rStyle w:val="42"/>
        </w:rPr>
        <w:tab/>
      </w:r>
      <w:r>
        <w:fldChar w:fldCharType="begin"/>
      </w:r>
      <w:r>
        <w:rPr>
          <w:rStyle w:val="42"/>
        </w:rPr>
        <w:instrText xml:space="preserve"> PAGEREF _Toc256000033 \h </w:instrText>
      </w:r>
      <w:r>
        <w:fldChar w:fldCharType="separate"/>
      </w:r>
      <w:r>
        <w:rPr>
          <w:rStyle w:val="42"/>
        </w:rPr>
        <w:t>93</w:t>
      </w:r>
      <w:r>
        <w:fldChar w:fldCharType="end"/>
      </w:r>
      <w:r>
        <w:fldChar w:fldCharType="end"/>
      </w:r>
    </w:p>
    <w:p>
      <w:pPr>
        <w:pStyle w:val="29"/>
        <w:tabs>
          <w:tab w:val="right" w:leader="dot" w:pos="10456"/>
        </w:tabs>
        <w:rPr>
          <w:sz w:val="22"/>
        </w:rPr>
      </w:pPr>
      <w:r>
        <w:fldChar w:fldCharType="begin"/>
      </w:r>
      <w:r>
        <w:instrText xml:space="preserve"> HYPERLINK \l "_Toc256000034" </w:instrText>
      </w:r>
      <w:r>
        <w:fldChar w:fldCharType="separate"/>
      </w:r>
      <w:r>
        <w:rPr>
          <w:rStyle w:val="42"/>
          <w:rFonts w:ascii="黑体" w:hAnsi="黑体" w:eastAsia="黑体" w:cs="黑体"/>
          <w:b/>
        </w:rPr>
        <w:t>八、货物/服务说明一览表</w:t>
      </w:r>
      <w:r>
        <w:rPr>
          <w:rStyle w:val="42"/>
        </w:rPr>
        <w:tab/>
      </w:r>
      <w:r>
        <w:fldChar w:fldCharType="begin"/>
      </w:r>
      <w:r>
        <w:rPr>
          <w:rStyle w:val="42"/>
        </w:rPr>
        <w:instrText xml:space="preserve"> PAGEREF _Toc256000034 \h </w:instrText>
      </w:r>
      <w:r>
        <w:fldChar w:fldCharType="separate"/>
      </w:r>
      <w:r>
        <w:rPr>
          <w:rStyle w:val="42"/>
        </w:rPr>
        <w:t>94</w:t>
      </w:r>
      <w:r>
        <w:fldChar w:fldCharType="end"/>
      </w:r>
      <w:r>
        <w:fldChar w:fldCharType="end"/>
      </w:r>
    </w:p>
    <w:p>
      <w:pPr>
        <w:pStyle w:val="29"/>
        <w:tabs>
          <w:tab w:val="right" w:leader="dot" w:pos="10456"/>
        </w:tabs>
        <w:rPr>
          <w:sz w:val="22"/>
        </w:rPr>
      </w:pPr>
      <w:r>
        <w:fldChar w:fldCharType="begin"/>
      </w:r>
      <w:r>
        <w:instrText xml:space="preserve"> HYPERLINK \l "_Toc256000035" </w:instrText>
      </w:r>
      <w:r>
        <w:fldChar w:fldCharType="separate"/>
      </w:r>
      <w:r>
        <w:rPr>
          <w:rStyle w:val="42"/>
          <w:rFonts w:ascii="黑体" w:hAnsi="黑体" w:eastAsia="黑体" w:cs="黑体"/>
          <w:b/>
        </w:rPr>
        <w:t>九、技术响应/偏离表</w:t>
      </w:r>
      <w:r>
        <w:rPr>
          <w:rStyle w:val="42"/>
        </w:rPr>
        <w:tab/>
      </w:r>
      <w:r>
        <w:fldChar w:fldCharType="begin"/>
      </w:r>
      <w:r>
        <w:rPr>
          <w:rStyle w:val="42"/>
        </w:rPr>
        <w:instrText xml:space="preserve"> PAGEREF _Toc256000035 \h </w:instrText>
      </w:r>
      <w:r>
        <w:fldChar w:fldCharType="separate"/>
      </w:r>
      <w:r>
        <w:rPr>
          <w:rStyle w:val="42"/>
        </w:rPr>
        <w:t>95</w:t>
      </w:r>
      <w:r>
        <w:fldChar w:fldCharType="end"/>
      </w:r>
      <w:r>
        <w:fldChar w:fldCharType="end"/>
      </w:r>
    </w:p>
    <w:p>
      <w:pPr>
        <w:pStyle w:val="29"/>
        <w:tabs>
          <w:tab w:val="right" w:leader="dot" w:pos="10456"/>
        </w:tabs>
        <w:rPr>
          <w:sz w:val="22"/>
        </w:rPr>
      </w:pPr>
      <w:r>
        <w:fldChar w:fldCharType="begin"/>
      </w:r>
      <w:r>
        <w:instrText xml:space="preserve"> HYPERLINK \l "_Toc256000036" </w:instrText>
      </w:r>
      <w:r>
        <w:fldChar w:fldCharType="separate"/>
      </w:r>
      <w:r>
        <w:rPr>
          <w:rStyle w:val="42"/>
          <w:rFonts w:ascii="黑体" w:hAnsi="黑体" w:eastAsia="黑体" w:cs="黑体"/>
          <w:b/>
        </w:rPr>
        <w:t>十、投标货物/服务符合招标文件规定的证明文件</w:t>
      </w:r>
      <w:r>
        <w:rPr>
          <w:rStyle w:val="42"/>
        </w:rPr>
        <w:tab/>
      </w:r>
      <w:r>
        <w:fldChar w:fldCharType="begin"/>
      </w:r>
      <w:r>
        <w:rPr>
          <w:rStyle w:val="42"/>
        </w:rPr>
        <w:instrText xml:space="preserve"> PAGEREF _Toc256000036 \h </w:instrText>
      </w:r>
      <w:r>
        <w:fldChar w:fldCharType="separate"/>
      </w:r>
      <w:r>
        <w:rPr>
          <w:rStyle w:val="42"/>
        </w:rPr>
        <w:t>96</w:t>
      </w:r>
      <w:r>
        <w:fldChar w:fldCharType="end"/>
      </w:r>
      <w:r>
        <w:fldChar w:fldCharType="end"/>
      </w:r>
    </w:p>
    <w:p>
      <w:pPr>
        <w:pStyle w:val="29"/>
        <w:tabs>
          <w:tab w:val="right" w:leader="dot" w:pos="10456"/>
        </w:tabs>
        <w:rPr>
          <w:sz w:val="22"/>
        </w:rPr>
      </w:pPr>
      <w:r>
        <w:fldChar w:fldCharType="begin"/>
      </w:r>
      <w:r>
        <w:instrText xml:space="preserve"> HYPERLINK \l "_Toc256000037" </w:instrText>
      </w:r>
      <w:r>
        <w:fldChar w:fldCharType="separate"/>
      </w:r>
      <w:r>
        <w:rPr>
          <w:rStyle w:val="42"/>
          <w:rFonts w:ascii="黑体" w:hAnsi="黑体" w:eastAsia="黑体" w:cs="黑体"/>
          <w:b/>
        </w:rPr>
        <w:t>十一、投标人认为需要提供的其他资料</w:t>
      </w:r>
      <w:r>
        <w:rPr>
          <w:rStyle w:val="42"/>
        </w:rPr>
        <w:tab/>
      </w:r>
      <w:r>
        <w:fldChar w:fldCharType="begin"/>
      </w:r>
      <w:r>
        <w:rPr>
          <w:rStyle w:val="42"/>
        </w:rPr>
        <w:instrText xml:space="preserve"> PAGEREF _Toc256000037 \h </w:instrText>
      </w:r>
      <w:r>
        <w:fldChar w:fldCharType="separate"/>
      </w:r>
      <w:r>
        <w:rPr>
          <w:rStyle w:val="42"/>
        </w:rPr>
        <w:t>97</w:t>
      </w:r>
      <w:r>
        <w:fldChar w:fldCharType="end"/>
      </w:r>
      <w:r>
        <w:fldChar w:fldCharType="end"/>
      </w:r>
    </w:p>
    <w:p>
      <w:pPr>
        <w:pStyle w:val="29"/>
        <w:tabs>
          <w:tab w:val="right" w:leader="dot" w:pos="10456"/>
        </w:tabs>
        <w:rPr>
          <w:sz w:val="22"/>
        </w:rPr>
      </w:pPr>
      <w:r>
        <w:fldChar w:fldCharType="begin"/>
      </w:r>
      <w:r>
        <w:instrText xml:space="preserve"> HYPERLINK \l "_Toc256000038" </w:instrText>
      </w:r>
      <w:r>
        <w:fldChar w:fldCharType="separate"/>
      </w:r>
      <w:r>
        <w:rPr>
          <w:rStyle w:val="42"/>
          <w:rFonts w:ascii="黑体" w:hAnsi="黑体" w:eastAsia="黑体" w:cs="黑体"/>
          <w:b/>
        </w:rPr>
        <w:t>十二、电子开标一览表</w:t>
      </w:r>
      <w:r>
        <w:rPr>
          <w:rStyle w:val="42"/>
        </w:rPr>
        <w:tab/>
      </w:r>
      <w:r>
        <w:fldChar w:fldCharType="begin"/>
      </w:r>
      <w:r>
        <w:rPr>
          <w:rStyle w:val="42"/>
        </w:rPr>
        <w:instrText xml:space="preserve"> PAGEREF _Toc256000038 \h </w:instrText>
      </w:r>
      <w:r>
        <w:fldChar w:fldCharType="separate"/>
      </w:r>
      <w:r>
        <w:rPr>
          <w:rStyle w:val="42"/>
        </w:rPr>
        <w:t>98</w:t>
      </w:r>
      <w:r>
        <w:fldChar w:fldCharType="end"/>
      </w:r>
      <w:r>
        <w:fldChar w:fldCharType="end"/>
      </w:r>
    </w:p>
    <w:p>
      <w:pPr>
        <w:pStyle w:val="29"/>
        <w:tabs>
          <w:tab w:val="right" w:leader="dot" w:pos="10456"/>
        </w:tabs>
        <w:rPr>
          <w:sz w:val="22"/>
        </w:rPr>
      </w:pPr>
      <w:r>
        <w:fldChar w:fldCharType="begin"/>
      </w:r>
      <w:r>
        <w:instrText xml:space="preserve"> HYPERLINK \l "_Toc256000039" </w:instrText>
      </w:r>
      <w:r>
        <w:fldChar w:fldCharType="separate"/>
      </w:r>
      <w:r>
        <w:rPr>
          <w:rStyle w:val="42"/>
          <w:rFonts w:ascii="黑体" w:hAnsi="黑体" w:eastAsia="黑体" w:cs="黑体"/>
          <w:b/>
        </w:rPr>
        <w:t>十三、资格证明文件封面</w:t>
      </w:r>
      <w:r>
        <w:rPr>
          <w:rStyle w:val="42"/>
        </w:rPr>
        <w:tab/>
      </w:r>
      <w:r>
        <w:fldChar w:fldCharType="begin"/>
      </w:r>
      <w:r>
        <w:rPr>
          <w:rStyle w:val="42"/>
        </w:rPr>
        <w:instrText xml:space="preserve"> PAGEREF _Toc256000039 \h </w:instrText>
      </w:r>
      <w:r>
        <w:fldChar w:fldCharType="separate"/>
      </w:r>
      <w:r>
        <w:rPr>
          <w:rStyle w:val="42"/>
        </w:rPr>
        <w:t>99</w:t>
      </w:r>
      <w:r>
        <w:fldChar w:fldCharType="end"/>
      </w:r>
      <w:r>
        <w:fldChar w:fldCharType="end"/>
      </w:r>
    </w:p>
    <w:p>
      <w:pPr>
        <w:pStyle w:val="29"/>
        <w:tabs>
          <w:tab w:val="right" w:leader="dot" w:pos="10456"/>
        </w:tabs>
        <w:rPr>
          <w:sz w:val="22"/>
        </w:rPr>
      </w:pPr>
      <w:r>
        <w:fldChar w:fldCharType="begin"/>
      </w:r>
      <w:r>
        <w:instrText xml:space="preserve"> HYPERLINK \l "_Toc256000040" </w:instrText>
      </w:r>
      <w:r>
        <w:fldChar w:fldCharType="separate"/>
      </w:r>
      <w:r>
        <w:rPr>
          <w:rStyle w:val="42"/>
          <w:rFonts w:ascii="黑体" w:hAnsi="黑体" w:eastAsia="黑体" w:cs="黑体"/>
          <w:b/>
        </w:rPr>
        <w:t>十四、法定代表人身份证明</w:t>
      </w:r>
      <w:r>
        <w:rPr>
          <w:rStyle w:val="42"/>
        </w:rPr>
        <w:tab/>
      </w:r>
      <w:r>
        <w:fldChar w:fldCharType="begin"/>
      </w:r>
      <w:r>
        <w:rPr>
          <w:rStyle w:val="42"/>
        </w:rPr>
        <w:instrText xml:space="preserve"> PAGEREF _Toc256000040 \h </w:instrText>
      </w:r>
      <w:r>
        <w:fldChar w:fldCharType="separate"/>
      </w:r>
      <w:r>
        <w:rPr>
          <w:rStyle w:val="42"/>
        </w:rPr>
        <w:t>100</w:t>
      </w:r>
      <w:r>
        <w:fldChar w:fldCharType="end"/>
      </w:r>
      <w:r>
        <w:fldChar w:fldCharType="end"/>
      </w:r>
    </w:p>
    <w:p>
      <w:pPr>
        <w:pStyle w:val="29"/>
        <w:tabs>
          <w:tab w:val="right" w:leader="dot" w:pos="10456"/>
        </w:tabs>
        <w:rPr>
          <w:sz w:val="22"/>
        </w:rPr>
      </w:pPr>
      <w:r>
        <w:fldChar w:fldCharType="begin"/>
      </w:r>
      <w:r>
        <w:instrText xml:space="preserve"> HYPERLINK \l "_Toc256000041" </w:instrText>
      </w:r>
      <w:r>
        <w:fldChar w:fldCharType="separate"/>
      </w:r>
      <w:r>
        <w:rPr>
          <w:rStyle w:val="42"/>
          <w:rFonts w:ascii="黑体" w:hAnsi="黑体" w:eastAsia="黑体" w:cs="黑体"/>
          <w:b/>
        </w:rPr>
        <w:t>十五、法定代表人授权委托书</w:t>
      </w:r>
      <w:r>
        <w:rPr>
          <w:rStyle w:val="42"/>
        </w:rPr>
        <w:tab/>
      </w:r>
      <w:r>
        <w:fldChar w:fldCharType="begin"/>
      </w:r>
      <w:r>
        <w:rPr>
          <w:rStyle w:val="42"/>
        </w:rPr>
        <w:instrText xml:space="preserve"> PAGEREF _Toc256000041 \h </w:instrText>
      </w:r>
      <w:r>
        <w:fldChar w:fldCharType="separate"/>
      </w:r>
      <w:r>
        <w:rPr>
          <w:rStyle w:val="42"/>
        </w:rPr>
        <w:t>101</w:t>
      </w:r>
      <w:r>
        <w:fldChar w:fldCharType="end"/>
      </w:r>
      <w:r>
        <w:fldChar w:fldCharType="end"/>
      </w:r>
    </w:p>
    <w:p>
      <w:pPr>
        <w:pStyle w:val="29"/>
        <w:tabs>
          <w:tab w:val="right" w:leader="dot" w:pos="10456"/>
        </w:tabs>
        <w:rPr>
          <w:sz w:val="22"/>
        </w:rPr>
      </w:pPr>
      <w:r>
        <w:fldChar w:fldCharType="begin"/>
      </w:r>
      <w:r>
        <w:instrText xml:space="preserve"> HYPERLINK \l "_Toc256000042" </w:instrText>
      </w:r>
      <w:r>
        <w:fldChar w:fldCharType="separate"/>
      </w:r>
      <w:r>
        <w:rPr>
          <w:rStyle w:val="42"/>
          <w:rFonts w:ascii="黑体" w:hAnsi="黑体" w:eastAsia="黑体" w:cs="黑体"/>
          <w:b/>
        </w:rPr>
        <w:t>十六、投标人具备投标资格的证明文件</w:t>
      </w:r>
      <w:r>
        <w:rPr>
          <w:rStyle w:val="42"/>
        </w:rPr>
        <w:tab/>
      </w:r>
      <w:r>
        <w:fldChar w:fldCharType="begin"/>
      </w:r>
      <w:r>
        <w:rPr>
          <w:rStyle w:val="42"/>
        </w:rPr>
        <w:instrText xml:space="preserve"> PAGEREF _Toc256000042 \h </w:instrText>
      </w:r>
      <w:r>
        <w:fldChar w:fldCharType="separate"/>
      </w:r>
      <w:r>
        <w:rPr>
          <w:rStyle w:val="42"/>
        </w:rPr>
        <w:t>102</w:t>
      </w:r>
      <w:r>
        <w:fldChar w:fldCharType="end"/>
      </w:r>
      <w:r>
        <w:fldChar w:fldCharType="end"/>
      </w:r>
    </w:p>
    <w:p>
      <w:pPr>
        <w:pStyle w:val="29"/>
        <w:tabs>
          <w:tab w:val="right" w:leader="dot" w:pos="10456"/>
        </w:tabs>
        <w:rPr>
          <w:sz w:val="22"/>
        </w:rPr>
      </w:pPr>
      <w:r>
        <w:fldChar w:fldCharType="begin"/>
      </w:r>
      <w:r>
        <w:instrText xml:space="preserve"> HYPERLINK \l "_Toc256000043" </w:instrText>
      </w:r>
      <w:r>
        <w:fldChar w:fldCharType="separate"/>
      </w:r>
      <w:r>
        <w:rPr>
          <w:rStyle w:val="42"/>
          <w:rFonts w:ascii="黑体" w:hAnsi="黑体" w:eastAsia="黑体" w:cs="黑体"/>
          <w:b/>
        </w:rPr>
        <w:t>十七、投标保证金</w:t>
      </w:r>
      <w:r>
        <w:rPr>
          <w:rStyle w:val="42"/>
        </w:rPr>
        <w:tab/>
      </w:r>
      <w:r>
        <w:fldChar w:fldCharType="begin"/>
      </w:r>
      <w:r>
        <w:rPr>
          <w:rStyle w:val="42"/>
        </w:rPr>
        <w:instrText xml:space="preserve"> PAGEREF _Toc256000043 \h </w:instrText>
      </w:r>
      <w:r>
        <w:fldChar w:fldCharType="separate"/>
      </w:r>
      <w:r>
        <w:rPr>
          <w:rStyle w:val="42"/>
        </w:rPr>
        <w:t>109</w:t>
      </w:r>
      <w:r>
        <w:fldChar w:fldCharType="end"/>
      </w:r>
      <w:r>
        <w:fldChar w:fldCharType="end"/>
      </w:r>
    </w:p>
    <w:p>
      <w:pPr>
        <w:pStyle w:val="29"/>
        <w:tabs>
          <w:tab w:val="right" w:leader="dot" w:pos="10456"/>
        </w:tabs>
        <w:rPr>
          <w:sz w:val="22"/>
        </w:rPr>
      </w:pPr>
      <w:r>
        <w:fldChar w:fldCharType="begin"/>
      </w:r>
      <w:r>
        <w:instrText xml:space="preserve"> HYPERLINK \l "_Toc256000044" </w:instrText>
      </w:r>
      <w:r>
        <w:fldChar w:fldCharType="separate"/>
      </w:r>
      <w:r>
        <w:rPr>
          <w:rStyle w:val="42"/>
          <w:rFonts w:ascii="黑体" w:hAnsi="黑体" w:eastAsia="黑体" w:cs="黑体"/>
          <w:b/>
        </w:rPr>
        <w:t>十八、其他材料</w:t>
      </w:r>
      <w:r>
        <w:rPr>
          <w:rStyle w:val="42"/>
        </w:rPr>
        <w:tab/>
      </w:r>
      <w:r>
        <w:fldChar w:fldCharType="begin"/>
      </w:r>
      <w:r>
        <w:rPr>
          <w:rStyle w:val="42"/>
        </w:rPr>
        <w:instrText xml:space="preserve"> PAGEREF _Toc256000044 \h </w:instrText>
      </w:r>
      <w:r>
        <w:fldChar w:fldCharType="separate"/>
      </w:r>
      <w:r>
        <w:rPr>
          <w:rStyle w:val="42"/>
        </w:rPr>
        <w:t>110</w:t>
      </w:r>
      <w:r>
        <w:fldChar w:fldCharType="end"/>
      </w:r>
      <w:r>
        <w:fldChar w:fldCharType="end"/>
      </w:r>
    </w:p>
    <w:p>
      <w:r>
        <w:fldChar w:fldCharType="end"/>
      </w:r>
    </w:p>
    <w:p>
      <w:pPr>
        <w:pStyle w:val="20"/>
        <w:adjustRightInd w:val="0"/>
        <w:snapToGrid w:val="0"/>
        <w:spacing w:before="156" w:beforeLines="50" w:line="360" w:lineRule="auto"/>
        <w:ind w:left="1215"/>
        <w:jc w:val="center"/>
        <w:outlineLvl w:val="0"/>
      </w:pPr>
      <w:r>
        <w:rPr>
          <w:highlight w:val="white"/>
        </w:rPr>
        <w:br w:type="page"/>
      </w:r>
      <w:bookmarkStart w:id="20" w:name="_Toc966138"/>
      <w:bookmarkStart w:id="21" w:name="_Toc256000001"/>
      <w:bookmarkStart w:id="22" w:name="_Toc6242754"/>
      <w:r>
        <w:rPr>
          <w:rFonts w:hint="eastAsia" w:ascii="黑体" w:hAnsi="华文中宋" w:eastAsia="黑体"/>
          <w:b/>
          <w:sz w:val="32"/>
          <w:szCs w:val="32"/>
          <w:highlight w:val="white"/>
        </w:rPr>
        <w:t>第一章 投标邀请</w:t>
      </w:r>
      <w:bookmarkEnd w:id="20"/>
      <w:bookmarkEnd w:id="21"/>
      <w:bookmarkEnd w:id="22"/>
    </w:p>
    <w:p>
      <w:pPr>
        <w:rPr>
          <w:highlight w:val="yellow"/>
        </w:rPr>
      </w:pPr>
      <w:bookmarkStart w:id="23" w:name="EB591d2d602ada4709b0cbd98f9052456a"/>
      <w:r>
        <w:rPr>
          <w:rFonts w:hint="eastAsia"/>
          <w:color w:val="000080"/>
          <w:sz w:val="20"/>
          <w:highlight w:val="white"/>
        </w:rPr>
        <w:t xml:space="preserve"> </w:t>
      </w:r>
      <w:bookmarkEnd w:id="23"/>
      <w:bookmarkStart w:id="24" w:name="EBc9191a5ece724ac0901e84f28054959d"/>
      <w:r>
        <w:rPr>
          <w:rFonts w:hint="eastAsia"/>
          <w:color w:val="000080"/>
          <w:sz w:val="20"/>
          <w:highlight w:val="white"/>
        </w:rPr>
        <w:t xml:space="preserve"> </w:t>
      </w:r>
      <w:bookmarkEnd w:id="24"/>
    </w:p>
    <w:p>
      <w:pPr>
        <w:adjustRightInd w:val="0"/>
        <w:snapToGrid w:val="0"/>
        <w:spacing w:line="360" w:lineRule="auto"/>
        <w:ind w:firstLine="735" w:firstLineChars="350"/>
        <w:rPr>
          <w:rFonts w:ascii="宋体" w:hAnsi="宋体"/>
          <w:szCs w:val="21"/>
        </w:rPr>
      </w:pPr>
      <w:r>
        <w:rPr>
          <w:rFonts w:hint="eastAsia" w:ascii="宋体" w:hAnsi="宋体"/>
          <w:color w:val="0000FF"/>
          <w:szCs w:val="21"/>
          <w:highlight w:val="white"/>
          <w:lang w:eastAsia="zh-CN"/>
        </w:rPr>
        <w:t>长沙市实验小学</w:t>
      </w:r>
      <w:r>
        <w:rPr>
          <w:rFonts w:hint="eastAsia" w:ascii="宋体" w:hAnsi="宋体"/>
          <w:szCs w:val="21"/>
          <w:highlight w:val="white"/>
        </w:rPr>
        <w:t>对</w:t>
      </w:r>
      <w:r>
        <w:rPr>
          <w:rFonts w:hint="eastAsia" w:ascii="宋体" w:hAnsi="宋体"/>
          <w:szCs w:val="21"/>
          <w:highlight w:val="white"/>
        </w:rPr>
        <w:softHyphen/>
      </w:r>
      <w:r>
        <w:rPr>
          <w:rFonts w:hint="eastAsia" w:ascii="宋体" w:hAnsi="宋体"/>
          <w:szCs w:val="21"/>
          <w:highlight w:val="white"/>
        </w:rPr>
        <w:softHyphen/>
      </w:r>
      <w:r>
        <w:rPr>
          <w:rFonts w:hint="eastAsia" w:ascii="宋体" w:hAnsi="宋体"/>
          <w:szCs w:val="21"/>
          <w:highlight w:val="white"/>
        </w:rPr>
        <w:softHyphen/>
      </w:r>
      <w:r>
        <w:rPr>
          <w:rFonts w:hint="eastAsia" w:ascii="宋体" w:hAnsi="宋体"/>
          <w:szCs w:val="21"/>
          <w:highlight w:val="white"/>
        </w:rPr>
        <w:softHyphen/>
      </w:r>
      <w:r>
        <w:rPr>
          <w:rFonts w:hint="eastAsia" w:ascii="宋体" w:hAnsi="宋体"/>
          <w:color w:val="0000FF"/>
          <w:szCs w:val="21"/>
          <w:highlight w:val="white"/>
          <w:lang w:eastAsia="zh-CN"/>
        </w:rPr>
        <w:softHyphen/>
      </w:r>
      <w:r>
        <w:rPr>
          <w:rFonts w:hint="eastAsia" w:ascii="宋体" w:hAnsi="宋体"/>
          <w:color w:val="0000FF"/>
          <w:szCs w:val="21"/>
          <w:highlight w:val="white"/>
          <w:lang w:eastAsia="zh-CN"/>
        </w:rPr>
        <w:softHyphen/>
      </w:r>
      <w:r>
        <w:rPr>
          <w:rFonts w:hint="eastAsia" w:ascii="宋体" w:hAnsi="宋体"/>
          <w:color w:val="0000FF"/>
          <w:szCs w:val="21"/>
          <w:highlight w:val="white"/>
          <w:lang w:eastAsia="zh-CN"/>
        </w:rPr>
        <w:softHyphen/>
      </w:r>
      <w:r>
        <w:rPr>
          <w:rFonts w:hint="eastAsia" w:ascii="宋体" w:hAnsi="宋体"/>
          <w:color w:val="0000FF"/>
          <w:szCs w:val="21"/>
          <w:highlight w:val="white"/>
          <w:lang w:eastAsia="zh-CN"/>
        </w:rPr>
        <w:softHyphen/>
      </w:r>
      <w:r>
        <w:rPr>
          <w:rFonts w:hint="eastAsia" w:ascii="宋体" w:hAnsi="宋体"/>
          <w:color w:val="0000FF"/>
          <w:szCs w:val="21"/>
          <w:highlight w:val="white"/>
          <w:lang w:eastAsia="zh-CN"/>
        </w:rPr>
        <w:t>儿童创梦中心教育文化设施设备（科技馆及信息化设备项目）</w:t>
      </w:r>
      <w:r>
        <w:rPr>
          <w:rFonts w:hint="eastAsia" w:ascii="宋体" w:hAnsi="宋体"/>
          <w:szCs w:val="21"/>
          <w:highlight w:val="white"/>
        </w:rPr>
        <w:t>进行公开招标采购，现将采购事项公告如下：</w:t>
      </w:r>
    </w:p>
    <w:p>
      <w:pPr>
        <w:adjustRightInd w:val="0"/>
        <w:snapToGrid w:val="0"/>
        <w:spacing w:line="360" w:lineRule="auto"/>
        <w:ind w:firstLine="422" w:firstLineChars="200"/>
        <w:rPr>
          <w:rFonts w:ascii="宋体" w:hAnsi="宋体"/>
          <w:b/>
          <w:szCs w:val="21"/>
        </w:rPr>
      </w:pPr>
      <w:r>
        <w:rPr>
          <w:rFonts w:hint="eastAsia" w:ascii="宋体" w:hAnsi="宋体"/>
          <w:b/>
          <w:szCs w:val="21"/>
          <w:highlight w:val="white"/>
        </w:rPr>
        <w:t>一、采购标段名称、编号及预算金额</w:t>
      </w:r>
    </w:p>
    <w:p>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szCs w:val="21"/>
          <w:highlight w:val="white"/>
        </w:rPr>
        <w:t>采购标段名称：</w:t>
      </w:r>
      <w:r>
        <w:rPr>
          <w:rFonts w:hint="eastAsia" w:ascii="宋体" w:hAnsi="宋体"/>
          <w:color w:val="0000FF"/>
          <w:szCs w:val="21"/>
          <w:highlight w:val="white"/>
          <w:lang w:eastAsia="zh-CN"/>
        </w:rPr>
        <w:softHyphen/>
      </w:r>
      <w:r>
        <w:rPr>
          <w:rFonts w:hint="eastAsia" w:ascii="宋体" w:hAnsi="宋体"/>
          <w:color w:val="0000FF"/>
          <w:szCs w:val="21"/>
          <w:highlight w:val="white"/>
          <w:lang w:eastAsia="zh-CN"/>
        </w:rPr>
        <w:softHyphen/>
      </w:r>
      <w:r>
        <w:rPr>
          <w:rFonts w:hint="eastAsia" w:ascii="宋体" w:hAnsi="宋体"/>
          <w:color w:val="0000FF"/>
          <w:szCs w:val="21"/>
          <w:highlight w:val="white"/>
          <w:lang w:eastAsia="zh-CN"/>
        </w:rPr>
        <w:softHyphen/>
      </w:r>
      <w:r>
        <w:rPr>
          <w:rFonts w:hint="eastAsia" w:ascii="宋体" w:hAnsi="宋体"/>
          <w:color w:val="0000FF"/>
          <w:szCs w:val="21"/>
          <w:highlight w:val="white"/>
          <w:lang w:eastAsia="zh-CN"/>
        </w:rPr>
        <w:softHyphen/>
      </w:r>
      <w:r>
        <w:rPr>
          <w:rFonts w:hint="eastAsia" w:ascii="宋体" w:hAnsi="宋体"/>
          <w:color w:val="0000FF"/>
          <w:szCs w:val="21"/>
          <w:highlight w:val="white"/>
          <w:lang w:eastAsia="zh-CN"/>
        </w:rPr>
        <w:t>儿童创梦中心教育文化设施设备（科技馆及信息化设备项目）</w:t>
      </w:r>
    </w:p>
    <w:p>
      <w:pPr>
        <w:adjustRightInd w:val="0"/>
        <w:snapToGrid w:val="0"/>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white"/>
        </w:rPr>
        <w:t>政府采购编号</w:t>
      </w:r>
      <w:r>
        <w:rPr>
          <w:rFonts w:hint="eastAsia" w:ascii="宋体" w:hAnsi="宋体"/>
          <w:szCs w:val="21"/>
          <w:highlight w:val="none"/>
        </w:rPr>
        <w:t>：</w:t>
      </w:r>
      <w:r>
        <w:rPr>
          <w:rFonts w:hint="eastAsia" w:ascii="宋体" w:hAnsi="宋体"/>
          <w:color w:val="0000FF"/>
          <w:szCs w:val="21"/>
          <w:highlight w:val="none"/>
          <w:lang w:eastAsia="zh-CN"/>
        </w:rPr>
        <w:t>CSCG-202205300002</w:t>
      </w:r>
    </w:p>
    <w:p>
      <w:pPr>
        <w:adjustRightInd w:val="0"/>
        <w:snapToGrid w:val="0"/>
        <w:spacing w:line="360" w:lineRule="auto"/>
        <w:ind w:firstLine="420" w:firstLineChars="200"/>
        <w:rPr>
          <w:rFonts w:hint="eastAsia" w:ascii="宋体" w:hAnsi="宋体" w:eastAsia="宋体"/>
          <w:szCs w:val="21"/>
          <w:highlight w:val="yellow"/>
          <w:lang w:eastAsia="zh-CN"/>
        </w:rPr>
      </w:pPr>
      <w:r>
        <w:rPr>
          <w:rFonts w:hint="eastAsia" w:ascii="宋体" w:hAnsi="宋体"/>
          <w:szCs w:val="21"/>
          <w:highlight w:val="white"/>
        </w:rPr>
        <w:t>采购标</w:t>
      </w:r>
      <w:r>
        <w:rPr>
          <w:rFonts w:hint="eastAsia" w:ascii="宋体" w:hAnsi="宋体"/>
          <w:szCs w:val="21"/>
          <w:highlight w:val="none"/>
        </w:rPr>
        <w:t>段预算：</w:t>
      </w:r>
      <w:r>
        <w:rPr>
          <w:rFonts w:hint="eastAsia" w:ascii="宋体" w:hAnsi="宋体"/>
          <w:color w:val="0000FF"/>
          <w:szCs w:val="21"/>
          <w:highlight w:val="none"/>
          <w:lang w:eastAsia="zh-CN"/>
        </w:rPr>
        <w:t>2137330元</w:t>
      </w:r>
    </w:p>
    <w:p>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szCs w:val="21"/>
          <w:highlight w:val="white"/>
        </w:rPr>
        <w:t>采购标段最高限价(设定最高限价的)：</w:t>
      </w:r>
      <w:r>
        <w:rPr>
          <w:rFonts w:hint="eastAsia" w:ascii="宋体" w:hAnsi="宋体"/>
          <w:szCs w:val="21"/>
          <w:highlight w:val="white"/>
        </w:rPr>
        <w:softHyphen/>
      </w:r>
      <w:r>
        <w:rPr>
          <w:rFonts w:hint="eastAsia" w:ascii="宋体" w:hAnsi="宋体"/>
          <w:szCs w:val="21"/>
          <w:highlight w:val="white"/>
        </w:rPr>
        <w:softHyphen/>
      </w:r>
      <w:r>
        <w:rPr>
          <w:rFonts w:hint="eastAsia" w:ascii="宋体" w:hAnsi="宋体"/>
          <w:szCs w:val="21"/>
          <w:highlight w:val="white"/>
        </w:rPr>
        <w:softHyphen/>
      </w:r>
      <w:r>
        <w:rPr>
          <w:rFonts w:hint="eastAsia" w:ascii="宋体" w:hAnsi="宋体"/>
          <w:szCs w:val="21"/>
          <w:highlight w:val="white"/>
        </w:rPr>
        <w:softHyphen/>
      </w:r>
      <w:r>
        <w:rPr>
          <w:rFonts w:hint="eastAsia" w:ascii="宋体" w:hAnsi="宋体"/>
          <w:color w:val="0000FF"/>
          <w:szCs w:val="21"/>
          <w:lang w:eastAsia="zh-CN"/>
        </w:rPr>
        <w:t>2137330元</w:t>
      </w:r>
    </w:p>
    <w:p>
      <w:pPr>
        <w:numPr>
          <w:ilvl w:val="0"/>
          <w:numId w:val="3"/>
        </w:numPr>
        <w:adjustRightInd w:val="0"/>
        <w:snapToGrid w:val="0"/>
        <w:spacing w:line="360" w:lineRule="auto"/>
        <w:ind w:firstLine="422" w:firstLineChars="200"/>
        <w:rPr>
          <w:rFonts w:ascii="宋体" w:hAnsi="宋体"/>
          <w:b/>
          <w:szCs w:val="21"/>
        </w:rPr>
      </w:pPr>
      <w:r>
        <w:rPr>
          <w:rFonts w:hint="eastAsia" w:ascii="宋体" w:hAnsi="宋体"/>
          <w:b/>
          <w:szCs w:val="21"/>
          <w:highlight w:val="white"/>
        </w:rPr>
        <w:t>采购人的采购需求：</w:t>
      </w:r>
    </w:p>
    <w:p>
      <w:pPr>
        <w:adjustRightInd w:val="0"/>
        <w:snapToGrid w:val="0"/>
        <w:spacing w:line="360" w:lineRule="auto"/>
        <w:rPr>
          <w:rFonts w:ascii="宋体" w:hAnsi="宋体"/>
          <w:b/>
          <w:szCs w:val="21"/>
        </w:rPr>
      </w:pPr>
      <w:r>
        <w:rPr>
          <w:rFonts w:hint="eastAsia" w:ascii="宋体" w:hAnsi="宋体"/>
          <w:szCs w:val="21"/>
          <w:highlight w:val="white"/>
        </w:rPr>
        <w:softHyphen/>
      </w:r>
      <w:r>
        <w:rPr>
          <w:rFonts w:hint="eastAsia" w:ascii="宋体" w:hAnsi="宋体"/>
          <w:szCs w:val="21"/>
          <w:highlight w:val="white"/>
        </w:rPr>
        <w:softHyphen/>
      </w:r>
      <w:r>
        <w:rPr>
          <w:rFonts w:hint="eastAsia" w:ascii="宋体" w:hAnsi="宋体"/>
          <w:szCs w:val="21"/>
          <w:highlight w:val="white"/>
        </w:rPr>
        <w:softHyphen/>
      </w:r>
      <w:r>
        <w:rPr>
          <w:rFonts w:hint="eastAsia" w:ascii="宋体" w:hAnsi="宋体"/>
          <w:szCs w:val="21"/>
          <w:highlight w:val="white"/>
        </w:rPr>
        <w:softHyphen/>
      </w:r>
      <w:r>
        <w:rPr>
          <w:rFonts w:hint="eastAsia" w:ascii="宋体" w:hAnsi="宋体"/>
          <w:szCs w:val="21"/>
          <w:highlight w:val="white"/>
        </w:rPr>
        <w:t xml:space="preserve">    </w:t>
      </w:r>
      <w:bookmarkStart w:id="25" w:name="EBc21bce3c38f749aa993c337eba260c5f"/>
      <w:r>
        <w:rPr>
          <w:rFonts w:hint="eastAsia" w:ascii="宋体" w:hAnsi="宋体"/>
          <w:color w:val="0000FF"/>
          <w:szCs w:val="21"/>
          <w:highlight w:val="white"/>
        </w:rPr>
        <w:t>详见第四章“技术规格、参数与要求”。</w:t>
      </w:r>
      <w:bookmarkEnd w:id="25"/>
    </w:p>
    <w:p>
      <w:pPr>
        <w:adjustRightInd w:val="0"/>
        <w:snapToGrid w:val="0"/>
        <w:spacing w:line="360" w:lineRule="auto"/>
        <w:ind w:firstLine="422" w:firstLineChars="200"/>
        <w:rPr>
          <w:rFonts w:ascii="宋体" w:hAnsi="宋体"/>
          <w:b/>
          <w:szCs w:val="21"/>
        </w:rPr>
      </w:pPr>
      <w:r>
        <w:rPr>
          <w:rFonts w:hint="eastAsia" w:ascii="宋体" w:hAnsi="宋体"/>
          <w:b/>
          <w:szCs w:val="21"/>
          <w:highlight w:val="white"/>
        </w:rPr>
        <w:t>是否为定点项目：</w:t>
      </w:r>
      <w:bookmarkStart w:id="26" w:name="EBd14d363400e54675967b8d09d28880d9"/>
      <w:r>
        <w:rPr>
          <w:rFonts w:hint="eastAsia" w:ascii="宋体" w:hAnsi="宋体"/>
          <w:b/>
          <w:color w:val="0000FF"/>
          <w:szCs w:val="21"/>
          <w:highlight w:val="white"/>
        </w:rPr>
        <w:t>否</w:t>
      </w:r>
      <w:bookmarkEnd w:id="26"/>
    </w:p>
    <w:p>
      <w:pPr>
        <w:adjustRightInd w:val="0"/>
        <w:snapToGrid w:val="0"/>
        <w:spacing w:line="360" w:lineRule="auto"/>
        <w:ind w:firstLine="422" w:firstLineChars="200"/>
        <w:rPr>
          <w:rFonts w:ascii="宋体" w:hAnsi="宋体"/>
          <w:b/>
          <w:szCs w:val="21"/>
        </w:rPr>
      </w:pPr>
      <w:r>
        <w:rPr>
          <w:rFonts w:hint="eastAsia" w:ascii="宋体" w:hAnsi="宋体"/>
          <w:b/>
          <w:szCs w:val="21"/>
          <w:highlight w:val="white"/>
        </w:rPr>
        <w:t>定点家数和定点方式：</w:t>
      </w:r>
      <w:bookmarkStart w:id="27" w:name="EB5d19d76b61104883a73e27dc07dc46ad"/>
      <w:r>
        <w:rPr>
          <w:rFonts w:hint="eastAsia" w:ascii="宋体" w:hAnsi="宋体"/>
          <w:b/>
          <w:color w:val="0000FF"/>
          <w:szCs w:val="21"/>
          <w:highlight w:val="white"/>
        </w:rPr>
        <w:t>/</w:t>
      </w:r>
      <w:bookmarkEnd w:id="27"/>
    </w:p>
    <w:p>
      <w:pPr>
        <w:adjustRightInd w:val="0"/>
        <w:snapToGrid w:val="0"/>
        <w:spacing w:line="360" w:lineRule="auto"/>
        <w:ind w:firstLine="422" w:firstLineChars="200"/>
        <w:rPr>
          <w:rFonts w:ascii="宋体" w:hAnsi="宋体"/>
          <w:szCs w:val="21"/>
        </w:rPr>
      </w:pPr>
      <w:r>
        <w:rPr>
          <w:rFonts w:hint="eastAsia" w:ascii="宋体" w:hAnsi="宋体"/>
          <w:b/>
          <w:szCs w:val="21"/>
          <w:highlight w:val="white"/>
        </w:rPr>
        <w:t>1、采购项目需要落实的政府采购政策</w:t>
      </w:r>
      <w:r>
        <w:rPr>
          <w:rFonts w:hint="eastAsia" w:ascii="宋体" w:hAnsi="宋体"/>
          <w:szCs w:val="21"/>
          <w:highlight w:val="white"/>
        </w:rPr>
        <w:t>：（□根据采购项目特点选择）</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 xml:space="preserve">（1）强制采购：列入财政部、国家发展改革委发布的《节能产品政府采购品目清单》且属于应当强制采购的节能产品品目 </w:t>
      </w:r>
      <w:bookmarkStart w:id="28" w:name="EBf25ef72d8e504af497d84f11681f24e1"/>
      <w:r>
        <w:rPr>
          <w:rFonts w:hint="eastAsia" w:ascii="MS Gothic" w:hAnsi="MS Gothic" w:eastAsia="MS Gothic" w:cs="MS Gothic"/>
          <w:color w:val="0000FF"/>
          <w:szCs w:val="21"/>
          <w:highlight w:val="white"/>
        </w:rPr>
        <w:t>☑</w:t>
      </w:r>
      <w:bookmarkEnd w:id="28"/>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 xml:space="preserve">（2）优先采购：政府采购鼓励采购节能环保产品、政府采购支持两型产品 </w:t>
      </w:r>
      <w:bookmarkStart w:id="29" w:name="EB69acdf9d6d564135a2be87aa24c9c689"/>
      <w:r>
        <w:rPr>
          <w:rFonts w:hint="eastAsia" w:ascii="MS Gothic" w:hAnsi="MS Gothic" w:eastAsia="MS Gothic" w:cs="MS Gothic"/>
          <w:color w:val="0000FF"/>
          <w:szCs w:val="21"/>
          <w:highlight w:val="white"/>
        </w:rPr>
        <w:t>☑</w:t>
      </w:r>
      <w:bookmarkEnd w:id="29"/>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 xml:space="preserve">（3）价格评审优惠：政府采购促进中小企业发展（包括政府采购支持监狱企业发展、政府采购促进残疾人就业） </w:t>
      </w:r>
      <w:bookmarkStart w:id="30" w:name="EB4a83f25c148049a6bfddceba272b56e1"/>
      <w:r>
        <w:rPr>
          <w:rFonts w:hint="eastAsia" w:ascii="MS Gothic" w:hAnsi="MS Gothic" w:eastAsia="MS Gothic" w:cs="MS Gothic"/>
          <w:color w:val="0000FF"/>
          <w:szCs w:val="21"/>
          <w:highlight w:val="white"/>
        </w:rPr>
        <w:t>☑</w:t>
      </w:r>
      <w:bookmarkEnd w:id="30"/>
    </w:p>
    <w:p>
      <w:pPr>
        <w:adjustRightInd w:val="0"/>
        <w:snapToGrid w:val="0"/>
        <w:spacing w:line="360" w:lineRule="auto"/>
        <w:rPr>
          <w:rFonts w:ascii="宋体" w:hAnsi="宋体"/>
          <w:szCs w:val="21"/>
        </w:rPr>
      </w:pPr>
      <w:r>
        <w:rPr>
          <w:rFonts w:hint="eastAsia" w:ascii="宋体" w:hAnsi="宋体"/>
          <w:b/>
          <w:szCs w:val="21"/>
          <w:highlight w:val="white"/>
        </w:rPr>
        <w:t xml:space="preserve">   2、采购进口产品</w:t>
      </w:r>
      <w:r>
        <w:rPr>
          <w:rFonts w:hint="eastAsia" w:ascii="宋体" w:hAnsi="宋体"/>
          <w:szCs w:val="21"/>
          <w:highlight w:val="white"/>
        </w:rPr>
        <w:t>：本项目</w:t>
      </w:r>
      <w:bookmarkStart w:id="31" w:name="EBb8d5840f5ceb4e7ebc1001133fe2df08"/>
      <w:r>
        <w:rPr>
          <w:rFonts w:hint="eastAsia" w:ascii="宋体" w:hAnsi="宋体"/>
          <w:color w:val="0000FF"/>
          <w:szCs w:val="21"/>
          <w:highlight w:val="white"/>
        </w:rPr>
        <w:t>拒绝</w:t>
      </w:r>
      <w:bookmarkEnd w:id="31"/>
      <w:r>
        <w:rPr>
          <w:rFonts w:hint="eastAsia" w:ascii="宋体" w:hAnsi="宋体"/>
          <w:szCs w:val="21"/>
          <w:highlight w:val="white"/>
        </w:rPr>
        <w:t>进口产品投标。</w:t>
      </w:r>
    </w:p>
    <w:p>
      <w:pPr>
        <w:adjustRightInd w:val="0"/>
        <w:snapToGrid w:val="0"/>
        <w:spacing w:line="360" w:lineRule="auto"/>
        <w:ind w:firstLine="422" w:firstLineChars="200"/>
        <w:rPr>
          <w:rFonts w:ascii="宋体" w:hAnsi="宋体"/>
          <w:szCs w:val="21"/>
        </w:rPr>
      </w:pPr>
      <w:r>
        <w:rPr>
          <w:rFonts w:hint="eastAsia" w:ascii="宋体" w:hAnsi="宋体"/>
          <w:b/>
          <w:szCs w:val="21"/>
          <w:highlight w:val="white"/>
        </w:rPr>
        <w:t>三、投标人的资格要求</w:t>
      </w:r>
      <w:r>
        <w:rPr>
          <w:rFonts w:hint="eastAsia" w:ascii="宋体" w:hAnsi="宋体"/>
          <w:szCs w:val="21"/>
          <w:highlight w:val="white"/>
        </w:rPr>
        <w:t>：</w:t>
      </w:r>
    </w:p>
    <w:p>
      <w:pPr>
        <w:adjustRightInd w:val="0"/>
        <w:snapToGrid w:val="0"/>
        <w:spacing w:line="360" w:lineRule="auto"/>
        <w:ind w:firstLine="525" w:firstLineChars="250"/>
        <w:rPr>
          <w:rFonts w:ascii="宋体" w:hAnsi="宋体"/>
          <w:szCs w:val="21"/>
        </w:rPr>
      </w:pPr>
      <w:r>
        <w:rPr>
          <w:rFonts w:hint="eastAsia" w:ascii="宋体" w:hAnsi="宋体"/>
          <w:szCs w:val="21"/>
          <w:highlight w:val="white"/>
        </w:rPr>
        <w:t>1、投标人基本资格条件：投标人应当符合《政府采购法》第二十二条第一款的规定，即：</w:t>
      </w:r>
    </w:p>
    <w:p>
      <w:pPr>
        <w:adjustRightInd w:val="0"/>
        <w:snapToGrid w:val="0"/>
        <w:spacing w:line="440" w:lineRule="exact"/>
        <w:ind w:firstLine="420"/>
        <w:rPr>
          <w:rFonts w:ascii="宋体" w:hAnsi="宋体"/>
          <w:szCs w:val="21"/>
        </w:rPr>
      </w:pPr>
      <w:r>
        <w:rPr>
          <w:rFonts w:hint="eastAsia" w:ascii="宋体" w:hAnsi="宋体"/>
          <w:szCs w:val="21"/>
          <w:highlight w:val="white"/>
        </w:rPr>
        <w:t>（1）具有独立承担民事责任的能力；</w:t>
      </w:r>
    </w:p>
    <w:p>
      <w:pPr>
        <w:adjustRightInd w:val="0"/>
        <w:snapToGrid w:val="0"/>
        <w:spacing w:line="440" w:lineRule="exact"/>
        <w:ind w:firstLine="420"/>
        <w:rPr>
          <w:rFonts w:ascii="宋体" w:hAnsi="宋体"/>
          <w:szCs w:val="21"/>
        </w:rPr>
      </w:pPr>
      <w:r>
        <w:rPr>
          <w:rFonts w:hint="eastAsia" w:ascii="宋体" w:hAnsi="宋体"/>
          <w:szCs w:val="21"/>
          <w:highlight w:val="white"/>
        </w:rPr>
        <w:t>（2）具有良好的商业信誉和健全的财务会计制度；</w:t>
      </w:r>
    </w:p>
    <w:p>
      <w:pPr>
        <w:adjustRightInd w:val="0"/>
        <w:snapToGrid w:val="0"/>
        <w:spacing w:line="440" w:lineRule="exact"/>
        <w:ind w:firstLine="420"/>
        <w:rPr>
          <w:rFonts w:ascii="宋体" w:hAnsi="宋体"/>
          <w:szCs w:val="21"/>
        </w:rPr>
      </w:pPr>
      <w:r>
        <w:rPr>
          <w:rFonts w:hint="eastAsia" w:ascii="宋体" w:hAnsi="宋体"/>
          <w:szCs w:val="21"/>
          <w:highlight w:val="white"/>
        </w:rPr>
        <w:t>（3）具有履行合同所必需的设备和专业技术能力；</w:t>
      </w:r>
    </w:p>
    <w:p>
      <w:pPr>
        <w:adjustRightInd w:val="0"/>
        <w:snapToGrid w:val="0"/>
        <w:spacing w:line="440" w:lineRule="exact"/>
        <w:ind w:firstLine="420"/>
        <w:rPr>
          <w:rFonts w:ascii="宋体" w:hAnsi="宋体"/>
          <w:szCs w:val="21"/>
        </w:rPr>
      </w:pPr>
      <w:r>
        <w:rPr>
          <w:rFonts w:hint="eastAsia" w:ascii="宋体" w:hAnsi="宋体"/>
          <w:szCs w:val="21"/>
          <w:highlight w:val="white"/>
        </w:rPr>
        <w:t>（4）有依法缴纳税收和社会保障资金的良好记录；</w:t>
      </w:r>
    </w:p>
    <w:p>
      <w:pPr>
        <w:adjustRightInd w:val="0"/>
        <w:snapToGrid w:val="0"/>
        <w:spacing w:line="440" w:lineRule="exact"/>
        <w:ind w:firstLine="420"/>
        <w:rPr>
          <w:rFonts w:ascii="宋体" w:hAnsi="宋体"/>
          <w:szCs w:val="21"/>
        </w:rPr>
      </w:pPr>
      <w:r>
        <w:rPr>
          <w:rFonts w:hint="eastAsia" w:ascii="宋体" w:hAnsi="宋体"/>
          <w:szCs w:val="21"/>
          <w:highlight w:val="white"/>
        </w:rPr>
        <w:t>（5）参加政府采购活动前三年内，在经营活动中没有重大违法记录；</w:t>
      </w:r>
    </w:p>
    <w:p>
      <w:pPr>
        <w:adjustRightInd w:val="0"/>
        <w:snapToGrid w:val="0"/>
        <w:spacing w:line="440" w:lineRule="exact"/>
        <w:ind w:firstLine="420"/>
        <w:rPr>
          <w:rFonts w:ascii="宋体" w:hAnsi="宋体"/>
          <w:szCs w:val="21"/>
        </w:rPr>
      </w:pPr>
      <w:r>
        <w:rPr>
          <w:rFonts w:hint="eastAsia" w:ascii="宋体" w:hAnsi="宋体"/>
          <w:szCs w:val="21"/>
          <w:highlight w:val="white"/>
        </w:rPr>
        <w:t>（6）法律、行政法规规定的其他条件。</w:t>
      </w:r>
    </w:p>
    <w:p>
      <w:pPr>
        <w:adjustRightInd w:val="0"/>
        <w:snapToGrid w:val="0"/>
        <w:spacing w:line="440" w:lineRule="exact"/>
        <w:ind w:firstLine="420"/>
        <w:rPr>
          <w:rFonts w:ascii="宋体" w:hAnsi="宋体"/>
          <w:szCs w:val="21"/>
        </w:rPr>
      </w:pPr>
      <w:r>
        <w:rPr>
          <w:rFonts w:hint="eastAsia" w:ascii="宋体" w:hAnsi="宋体"/>
          <w:szCs w:val="21"/>
          <w:highlight w:val="white"/>
        </w:rPr>
        <w:t>2、被“信用中国”网站列入失信被执行人和重大税收违法案件当事人名单的、被“中国政府采购网”网站列入政府采购严重违法失信行为记录名单（处罚期限尚未届满的），不得参与本项目的政府采购活动。</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3、投标人特定资格条件：</w:t>
      </w:r>
    </w:p>
    <w:p>
      <w:pPr>
        <w:adjustRightInd w:val="0"/>
        <w:snapToGrid w:val="0"/>
        <w:spacing w:line="360" w:lineRule="auto"/>
        <w:ind w:firstLine="420" w:firstLineChars="200"/>
        <w:rPr>
          <w:rFonts w:ascii="宋体" w:hAnsi="宋体"/>
          <w:szCs w:val="21"/>
          <w:highlight w:val="green"/>
        </w:rPr>
      </w:pPr>
      <w:bookmarkStart w:id="32" w:name="EB336247034f604278b9125aef485fa9d0"/>
      <w:r>
        <w:rPr>
          <w:rFonts w:hint="eastAsia" w:ascii="宋体" w:hAnsi="宋体"/>
          <w:color w:val="0000FF"/>
          <w:szCs w:val="21"/>
          <w:highlight w:val="white"/>
        </w:rPr>
        <w:t>无。</w:t>
      </w:r>
      <w:bookmarkEnd w:id="32"/>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4、联合体投标。本次招标</w:t>
      </w:r>
      <w:bookmarkStart w:id="33" w:name="EBd9c03f03fb0342c2b74513c10b6485f3"/>
      <w:r>
        <w:rPr>
          <w:rFonts w:hint="eastAsia" w:ascii="宋体" w:hAnsi="宋体"/>
          <w:color w:val="0000FF"/>
          <w:szCs w:val="21"/>
          <w:highlight w:val="white"/>
        </w:rPr>
        <w:t>不允许</w:t>
      </w:r>
      <w:bookmarkEnd w:id="33"/>
      <w:r>
        <w:rPr>
          <w:rFonts w:hint="eastAsia" w:ascii="宋体" w:hAnsi="宋体"/>
          <w:szCs w:val="21"/>
          <w:highlight w:val="white"/>
        </w:rPr>
        <w:t>联合体投标。接受联合体投标的，联合体应当具备下列条件：</w:t>
      </w:r>
    </w:p>
    <w:p>
      <w:pPr>
        <w:adjustRightInd w:val="0"/>
        <w:snapToGrid w:val="0"/>
        <w:spacing w:line="360" w:lineRule="auto"/>
        <w:ind w:firstLine="420" w:firstLineChars="200"/>
        <w:rPr>
          <w:rFonts w:ascii="宋体" w:hAnsi="宋体"/>
          <w:szCs w:val="21"/>
        </w:rPr>
      </w:pPr>
      <w:bookmarkStart w:id="34" w:name="EBab8316fd472d4f1d9053ccd79c2d62cf"/>
      <w:r>
        <w:rPr>
          <w:rFonts w:hint="eastAsia" w:ascii="宋体" w:hAnsi="宋体"/>
          <w:color w:val="0000FF"/>
          <w:szCs w:val="21"/>
          <w:highlight w:val="white"/>
        </w:rPr>
        <w:t>/</w:t>
      </w:r>
      <w:bookmarkEnd w:id="34"/>
      <w:r>
        <w:rPr>
          <w:rFonts w:hint="eastAsia" w:ascii="宋体" w:hAnsi="宋体"/>
          <w:szCs w:val="21"/>
          <w:highlight w:val="white"/>
        </w:rPr>
        <w:t>。</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5、单位负责人为同一人或者存在直接控股、管理关系的不同投标人，不得参加同一合同项下的政府采购活动。</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6、为本采购项目提供整体设计、规范编制或者项目管理、监理、检测等服务的，不得再参加此项目的其他招标采购活动。</w:t>
      </w:r>
    </w:p>
    <w:p>
      <w:pPr>
        <w:adjustRightInd w:val="0"/>
        <w:snapToGrid w:val="0"/>
        <w:spacing w:line="360" w:lineRule="auto"/>
        <w:ind w:firstLine="422" w:firstLineChars="200"/>
        <w:rPr>
          <w:rFonts w:ascii="宋体" w:hAnsi="宋体"/>
          <w:b/>
          <w:szCs w:val="21"/>
        </w:rPr>
      </w:pPr>
      <w:r>
        <w:rPr>
          <w:rFonts w:hint="eastAsia" w:ascii="宋体" w:hAnsi="宋体"/>
          <w:b/>
          <w:szCs w:val="21"/>
          <w:highlight w:val="white"/>
        </w:rPr>
        <w:t>四、招标文件的获取</w:t>
      </w:r>
    </w:p>
    <w:p>
      <w:pPr>
        <w:adjustRightInd w:val="0"/>
        <w:snapToGrid w:val="0"/>
        <w:spacing w:before="156" w:beforeLines="50" w:line="360" w:lineRule="auto"/>
        <w:ind w:firstLine="420" w:firstLineChars="200"/>
        <w:rPr>
          <w:rFonts w:ascii="Times New Roman" w:hAnsi="Times New Roman"/>
          <w:szCs w:val="24"/>
        </w:rPr>
      </w:pPr>
      <w:r>
        <w:rPr>
          <w:rFonts w:hint="eastAsia" w:ascii="宋体" w:hAnsi="宋体"/>
          <w:szCs w:val="21"/>
          <w:highlight w:val="white"/>
        </w:rPr>
        <w:t>1、凡符合投标资格要求并有意参加投标者，登录《长沙市政府采购网》（http://changs.ccgp-hunan.gov.cn）、《长沙公共资源交易电子服务平台》（http://fwpt.csggzy.cn）免费下载招标文件。</w:t>
      </w:r>
    </w:p>
    <w:p>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2、电子招标文件获取方式：投标截止时间前，供应商登录“长沙公共资源交易电子服务平台”中进入“长沙政府采购电子交易系统 （http://zfcg.csggzy.cn/TPBidder/memberLogin）”进行格式化电子招标文件的下载。</w:t>
      </w:r>
    </w:p>
    <w:p>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3、</w:t>
      </w:r>
      <w:r>
        <w:rPr>
          <w:rFonts w:hint="eastAsia"/>
          <w:szCs w:val="21"/>
          <w:highlight w:val="white"/>
        </w:rPr>
        <w:t>各投标人自行在以上网站下载或查阅招标相关文件和资料等，恕不另行通知，如有遗漏</w:t>
      </w:r>
      <w:r>
        <w:rPr>
          <w:rFonts w:hint="eastAsia" w:ascii="宋体" w:hAnsi="宋体"/>
          <w:szCs w:val="21"/>
          <w:highlight w:val="white"/>
        </w:rPr>
        <w:t>采购人、采购代理机构</w:t>
      </w:r>
      <w:r>
        <w:rPr>
          <w:rFonts w:hint="eastAsia"/>
          <w:szCs w:val="21"/>
          <w:highlight w:val="white"/>
        </w:rPr>
        <w:t>概不负责。</w:t>
      </w:r>
    </w:p>
    <w:p>
      <w:pPr>
        <w:adjustRightInd w:val="0"/>
        <w:snapToGrid w:val="0"/>
        <w:spacing w:line="360" w:lineRule="auto"/>
        <w:ind w:firstLine="422" w:firstLineChars="200"/>
        <w:rPr>
          <w:rFonts w:ascii="宋体" w:hAnsi="宋体"/>
          <w:b/>
          <w:szCs w:val="21"/>
        </w:rPr>
      </w:pPr>
      <w:r>
        <w:rPr>
          <w:rFonts w:hint="eastAsia" w:ascii="宋体" w:hAnsi="宋体"/>
          <w:b/>
          <w:szCs w:val="21"/>
          <w:highlight w:val="white"/>
        </w:rPr>
        <w:t>五、投标截止时间、开标时间及地点</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1、提交投标文件的截止时间：</w:t>
      </w:r>
      <w:bookmarkStart w:id="35" w:name="EBa8b27296a8fe46b1b321cef07d943677"/>
      <w:r>
        <w:rPr>
          <w:rFonts w:hint="eastAsia" w:ascii="宋体" w:hAnsi="宋体"/>
          <w:color w:val="0000FF"/>
          <w:szCs w:val="21"/>
          <w:highlight w:val="white"/>
        </w:rPr>
        <w:t>202</w:t>
      </w:r>
      <w:r>
        <w:rPr>
          <w:rFonts w:ascii="宋体" w:hAnsi="宋体"/>
          <w:color w:val="0000FF"/>
          <w:szCs w:val="21"/>
          <w:highlight w:val="white"/>
        </w:rPr>
        <w:t>1</w:t>
      </w:r>
      <w:r>
        <w:rPr>
          <w:rFonts w:hint="eastAsia" w:ascii="宋体" w:hAnsi="宋体"/>
          <w:color w:val="0000FF"/>
          <w:szCs w:val="21"/>
          <w:highlight w:val="white"/>
        </w:rPr>
        <w:t>-   -   09:00</w:t>
      </w:r>
      <w:bookmarkEnd w:id="35"/>
      <w:r>
        <w:rPr>
          <w:rFonts w:hint="eastAsia" w:ascii="宋体" w:hAnsi="宋体"/>
          <w:szCs w:val="21"/>
          <w:highlight w:val="white"/>
        </w:rPr>
        <w:t>（北京时间），超过截止时间的投标将被拒绝（☆）。</w:t>
      </w:r>
    </w:p>
    <w:p>
      <w:pPr>
        <w:adjustRightInd w:val="0"/>
        <w:snapToGrid w:val="0"/>
        <w:spacing w:line="360" w:lineRule="auto"/>
        <w:ind w:firstLine="420"/>
        <w:rPr>
          <w:rFonts w:ascii="宋体" w:hAnsi="宋体"/>
          <w:szCs w:val="21"/>
        </w:rPr>
      </w:pPr>
      <w:r>
        <w:rPr>
          <w:rFonts w:hint="eastAsia" w:ascii="宋体" w:hAnsi="宋体"/>
          <w:szCs w:val="21"/>
          <w:highlight w:val="white"/>
        </w:rPr>
        <w:t>开标时间及地点：</w:t>
      </w:r>
      <w:bookmarkStart w:id="36" w:name="EBb23184a4270240ce9cef692c5001c8d9"/>
      <w:r>
        <w:rPr>
          <w:rFonts w:hint="eastAsia" w:ascii="宋体" w:hAnsi="宋体"/>
          <w:color w:val="0000FF"/>
          <w:szCs w:val="21"/>
          <w:highlight w:val="white"/>
        </w:rPr>
        <w:t>20</w:t>
      </w:r>
      <w:r>
        <w:rPr>
          <w:rFonts w:ascii="宋体" w:hAnsi="宋体"/>
          <w:color w:val="0000FF"/>
          <w:szCs w:val="21"/>
          <w:highlight w:val="white"/>
        </w:rPr>
        <w:t>21</w:t>
      </w:r>
      <w:r>
        <w:rPr>
          <w:rFonts w:hint="eastAsia" w:ascii="宋体" w:hAnsi="宋体"/>
          <w:color w:val="0000FF"/>
          <w:szCs w:val="21"/>
          <w:highlight w:val="white"/>
        </w:rPr>
        <w:t>-  -   09:00</w:t>
      </w:r>
      <w:bookmarkEnd w:id="36"/>
      <w:r>
        <w:rPr>
          <w:rFonts w:hint="eastAsia" w:ascii="宋体" w:hAnsi="宋体"/>
          <w:szCs w:val="21"/>
          <w:highlight w:val="white"/>
        </w:rPr>
        <w:t>（北京时间）。长沙公共资源交易中心【长沙岳麓区岳华路279号（岳华路与府中路交汇处）】</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2、电子标项目实行网上投标，具体操作为投标人在 “长沙公共资源交易电子服务平台”，登录“长沙政府采购电子交易系统（http://zfcg.csggzy.cn/TPBidder/memberLogin）”上传投标文件。本项目电子投标文件最大容量为200MB，超过此容量的文件将被拒绝。</w:t>
      </w:r>
    </w:p>
    <w:p>
      <w:pPr>
        <w:adjustRightInd w:val="0"/>
        <w:snapToGrid w:val="0"/>
        <w:spacing w:line="360" w:lineRule="auto"/>
        <w:ind w:firstLine="422" w:firstLineChars="200"/>
        <w:rPr>
          <w:rFonts w:ascii="宋体" w:hAnsi="宋体"/>
          <w:szCs w:val="21"/>
        </w:rPr>
      </w:pPr>
      <w:r>
        <w:rPr>
          <w:rFonts w:hint="eastAsia" w:ascii="宋体" w:hAnsi="宋体"/>
          <w:b/>
          <w:szCs w:val="21"/>
          <w:highlight w:val="white"/>
        </w:rPr>
        <w:t>六、招标文件公告期限</w:t>
      </w:r>
      <w:r>
        <w:rPr>
          <w:rFonts w:hint="eastAsia" w:ascii="宋体" w:hAnsi="宋体"/>
          <w:szCs w:val="21"/>
          <w:highlight w:val="white"/>
        </w:rPr>
        <w:t>：</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招标文件公告期限：</w:t>
      </w:r>
      <w:bookmarkStart w:id="37" w:name="EB11866015e2c74b21a660722e465b40c4"/>
      <w:r>
        <w:rPr>
          <w:rFonts w:hint="eastAsia" w:ascii="宋体" w:hAnsi="宋体"/>
          <w:color w:val="0000FF"/>
          <w:szCs w:val="21"/>
          <w:highlight w:val="white"/>
        </w:rPr>
        <w:t>20</w:t>
      </w:r>
      <w:r>
        <w:rPr>
          <w:rFonts w:ascii="宋体" w:hAnsi="宋体"/>
          <w:color w:val="0000FF"/>
          <w:szCs w:val="21"/>
          <w:highlight w:val="white"/>
        </w:rPr>
        <w:t>21</w:t>
      </w:r>
      <w:r>
        <w:rPr>
          <w:rFonts w:hint="eastAsia" w:ascii="宋体" w:hAnsi="宋体"/>
          <w:color w:val="0000FF"/>
          <w:szCs w:val="21"/>
          <w:highlight w:val="white"/>
        </w:rPr>
        <w:t>-   -   17:00</w:t>
      </w:r>
      <w:bookmarkEnd w:id="37"/>
      <w:r>
        <w:rPr>
          <w:rFonts w:hint="eastAsia"/>
          <w:szCs w:val="21"/>
          <w:highlight w:val="white"/>
        </w:rPr>
        <w:t>至</w:t>
      </w:r>
      <w:bookmarkStart w:id="38" w:name="EB255ddae7d6264c3780c0123b1c26689e"/>
      <w:r>
        <w:rPr>
          <w:rFonts w:hint="eastAsia"/>
          <w:color w:val="0000FF"/>
          <w:szCs w:val="21"/>
          <w:highlight w:val="white"/>
        </w:rPr>
        <w:t>202</w:t>
      </w:r>
      <w:r>
        <w:rPr>
          <w:color w:val="0000FF"/>
          <w:szCs w:val="21"/>
          <w:highlight w:val="white"/>
        </w:rPr>
        <w:t>1</w:t>
      </w:r>
      <w:r>
        <w:rPr>
          <w:rFonts w:hint="eastAsia"/>
          <w:color w:val="0000FF"/>
          <w:szCs w:val="21"/>
          <w:highlight w:val="white"/>
        </w:rPr>
        <w:t xml:space="preserve">  -    17:00</w:t>
      </w:r>
      <w:bookmarkEnd w:id="38"/>
      <w:r>
        <w:rPr>
          <w:rFonts w:hint="eastAsia"/>
          <w:szCs w:val="21"/>
          <w:highlight w:val="white"/>
        </w:rPr>
        <w:t>止（</w:t>
      </w:r>
      <w:r>
        <w:rPr>
          <w:szCs w:val="21"/>
          <w:highlight w:val="white"/>
        </w:rPr>
        <w:t>5</w:t>
      </w:r>
      <w:r>
        <w:rPr>
          <w:rFonts w:hint="eastAsia"/>
          <w:szCs w:val="21"/>
          <w:highlight w:val="white"/>
        </w:rPr>
        <w:t>个工作日）。</w:t>
      </w:r>
    </w:p>
    <w:p>
      <w:pPr>
        <w:adjustRightInd w:val="0"/>
        <w:snapToGrid w:val="0"/>
        <w:spacing w:line="360" w:lineRule="auto"/>
        <w:ind w:firstLine="422" w:firstLineChars="200"/>
        <w:rPr>
          <w:rFonts w:ascii="宋体" w:hAnsi="宋体"/>
          <w:szCs w:val="21"/>
        </w:rPr>
      </w:pPr>
      <w:r>
        <w:rPr>
          <w:rFonts w:hint="eastAsia" w:ascii="宋体" w:hAnsi="宋体"/>
          <w:b/>
          <w:szCs w:val="21"/>
          <w:highlight w:val="white"/>
        </w:rPr>
        <w:t>七、疑问及质疑</w:t>
      </w:r>
      <w:r>
        <w:rPr>
          <w:rFonts w:hint="eastAsia" w:ascii="宋体" w:hAnsi="宋体"/>
          <w:szCs w:val="21"/>
          <w:highlight w:val="white"/>
        </w:rPr>
        <w:t>：</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投标人对政府采购活动事项如有疑问的，可以向采购人或采购代理机构提出询问。采购人或采购代理机构将在3个工作日内作出答复。</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投标人认为招标文件或招标公告使自己的合法权益受到损害的，可以在获取招标文件之日或招标公告期限届满之日起7个工作日内，以书面形式向采购人、采购代理机构提出质疑。</w:t>
      </w:r>
    </w:p>
    <w:p>
      <w:pPr>
        <w:adjustRightInd w:val="0"/>
        <w:snapToGrid w:val="0"/>
        <w:spacing w:line="360" w:lineRule="auto"/>
        <w:ind w:firstLine="413" w:firstLineChars="196"/>
        <w:rPr>
          <w:rFonts w:ascii="宋体" w:hAnsi="宋体"/>
          <w:b/>
          <w:bCs/>
          <w:szCs w:val="21"/>
        </w:rPr>
      </w:pPr>
      <w:r>
        <w:rPr>
          <w:rFonts w:hint="eastAsia" w:ascii="宋体" w:hAnsi="宋体"/>
          <w:b/>
          <w:szCs w:val="21"/>
          <w:highlight w:val="white"/>
        </w:rPr>
        <w:t>八、</w:t>
      </w:r>
      <w:r>
        <w:rPr>
          <w:rFonts w:hint="eastAsia" w:ascii="宋体" w:hAnsi="宋体"/>
          <w:b/>
          <w:bCs/>
          <w:szCs w:val="21"/>
          <w:highlight w:val="white"/>
        </w:rPr>
        <w:t>采购人及其委托的采购代理机构的名称、地址和联系方法</w:t>
      </w:r>
    </w:p>
    <w:p>
      <w:pPr>
        <w:adjustRightInd w:val="0"/>
        <w:snapToGrid w:val="0"/>
        <w:spacing w:line="360" w:lineRule="auto"/>
        <w:ind w:firstLine="413" w:firstLineChars="196"/>
        <w:rPr>
          <w:rFonts w:hint="eastAsia" w:ascii="宋体" w:hAnsi="宋体" w:eastAsia="宋体"/>
          <w:szCs w:val="21"/>
          <w:lang w:eastAsia="zh-CN"/>
        </w:rPr>
      </w:pPr>
      <w:r>
        <w:rPr>
          <w:rFonts w:hint="eastAsia" w:ascii="宋体" w:hAnsi="宋体"/>
          <w:b/>
          <w:bCs/>
          <w:szCs w:val="21"/>
          <w:highlight w:val="white"/>
        </w:rPr>
        <w:t>采购人：</w:t>
      </w:r>
      <w:r>
        <w:rPr>
          <w:rFonts w:hint="eastAsia" w:ascii="宋体" w:hAnsi="宋体"/>
          <w:b/>
          <w:bCs/>
          <w:color w:val="0000FF"/>
          <w:szCs w:val="21"/>
          <w:highlight w:val="white"/>
          <w:lang w:eastAsia="zh-CN"/>
        </w:rPr>
        <w:t>长沙市实验小学</w:t>
      </w:r>
    </w:p>
    <w:p>
      <w:pPr>
        <w:adjustRightInd w:val="0"/>
        <w:snapToGrid w:val="0"/>
        <w:spacing w:line="360" w:lineRule="auto"/>
        <w:ind w:firstLine="411" w:firstLineChars="196"/>
        <w:rPr>
          <w:rFonts w:hint="eastAsia" w:ascii="宋体" w:hAnsi="宋体" w:eastAsia="宋体"/>
          <w:szCs w:val="21"/>
          <w:lang w:eastAsia="zh-CN"/>
        </w:rPr>
      </w:pPr>
      <w:r>
        <w:rPr>
          <w:rFonts w:hint="eastAsia" w:ascii="宋体" w:hAnsi="宋体"/>
          <w:szCs w:val="21"/>
          <w:highlight w:val="white"/>
        </w:rPr>
        <w:t>地  址：</w:t>
      </w:r>
      <w:r>
        <w:rPr>
          <w:rFonts w:hint="eastAsia" w:ascii="宋体" w:hAnsi="宋体"/>
          <w:color w:val="0000FF"/>
          <w:szCs w:val="21"/>
          <w:highlight w:val="white"/>
          <w:lang w:eastAsia="zh-CN"/>
        </w:rPr>
        <w:t>长沙市岳麓区含光路八方小区</w:t>
      </w:r>
    </w:p>
    <w:p>
      <w:pPr>
        <w:adjustRightInd w:val="0"/>
        <w:snapToGrid w:val="0"/>
        <w:spacing w:line="360" w:lineRule="auto"/>
        <w:ind w:firstLine="420" w:firstLineChars="200"/>
        <w:rPr>
          <w:rFonts w:hint="eastAsia" w:ascii="宋体" w:hAnsi="宋体" w:eastAsia="宋体"/>
          <w:bCs/>
          <w:szCs w:val="21"/>
          <w:lang w:eastAsia="zh-CN"/>
        </w:rPr>
      </w:pPr>
      <w:r>
        <w:rPr>
          <w:rFonts w:hint="eastAsia" w:ascii="宋体" w:hAnsi="宋体"/>
          <w:bCs/>
          <w:szCs w:val="21"/>
          <w:highlight w:val="white"/>
        </w:rPr>
        <w:t>联系人：</w:t>
      </w:r>
      <w:r>
        <w:rPr>
          <w:rFonts w:hint="eastAsia" w:ascii="宋体" w:hAnsi="宋体"/>
          <w:bCs/>
          <w:color w:val="0000FF"/>
          <w:szCs w:val="21"/>
          <w:highlight w:val="white"/>
          <w:lang w:eastAsia="zh-CN"/>
        </w:rPr>
        <w:t>卢老师</w:t>
      </w:r>
    </w:p>
    <w:p>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bCs/>
          <w:szCs w:val="21"/>
          <w:highlight w:val="white"/>
        </w:rPr>
        <w:t>电  话：</w:t>
      </w:r>
      <w:r>
        <w:rPr>
          <w:rFonts w:hint="eastAsia" w:ascii="宋体" w:hAnsi="宋体"/>
          <w:bCs/>
          <w:color w:val="0000FF"/>
          <w:szCs w:val="21"/>
          <w:highlight w:val="white"/>
          <w:lang w:eastAsia="zh-CN"/>
        </w:rPr>
        <w:t>0731-88610491</w:t>
      </w:r>
    </w:p>
    <w:p>
      <w:pPr>
        <w:adjustRightInd w:val="0"/>
        <w:snapToGrid w:val="0"/>
        <w:spacing w:line="360" w:lineRule="auto"/>
        <w:ind w:firstLine="413" w:firstLineChars="196"/>
        <w:rPr>
          <w:rFonts w:hint="eastAsia" w:ascii="宋体" w:hAnsi="宋体" w:eastAsia="宋体"/>
          <w:szCs w:val="21"/>
          <w:lang w:eastAsia="zh-CN"/>
        </w:rPr>
      </w:pPr>
      <w:r>
        <w:rPr>
          <w:rFonts w:hint="eastAsia" w:ascii="宋体" w:hAnsi="宋体"/>
          <w:b/>
          <w:bCs/>
          <w:szCs w:val="21"/>
          <w:highlight w:val="white"/>
        </w:rPr>
        <w:t>采购代理机构：</w:t>
      </w:r>
      <w:r>
        <w:rPr>
          <w:rFonts w:hint="eastAsia" w:ascii="宋体" w:hAnsi="宋体"/>
          <w:b/>
          <w:bCs/>
          <w:color w:val="0000FF"/>
          <w:szCs w:val="21"/>
          <w:highlight w:val="white"/>
          <w:lang w:eastAsia="zh-CN"/>
        </w:rPr>
        <w:t>龙腾国信工程咨询有限公司</w:t>
      </w:r>
    </w:p>
    <w:p>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szCs w:val="21"/>
          <w:highlight w:val="white"/>
        </w:rPr>
        <w:t>地  址：</w:t>
      </w:r>
      <w:r>
        <w:rPr>
          <w:rFonts w:hint="eastAsia" w:ascii="宋体" w:hAnsi="宋体"/>
          <w:color w:val="0000FF"/>
          <w:szCs w:val="21"/>
          <w:highlight w:val="white"/>
          <w:lang w:eastAsia="zh-CN"/>
        </w:rPr>
        <w:t>长沙市天心区五一新干线A栋1018</w:t>
      </w:r>
    </w:p>
    <w:p>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szCs w:val="21"/>
          <w:highlight w:val="white"/>
        </w:rPr>
        <w:t>联系人：</w:t>
      </w:r>
      <w:r>
        <w:rPr>
          <w:rFonts w:hint="eastAsia" w:ascii="宋体" w:hAnsi="宋体"/>
          <w:color w:val="0000FF"/>
          <w:szCs w:val="21"/>
          <w:highlight w:val="white"/>
          <w:lang w:eastAsia="zh-CN"/>
        </w:rPr>
        <w:t>王孟婷</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邮  编：</w:t>
      </w:r>
      <w:bookmarkStart w:id="39" w:name="EBec83dcdeff604d8997a75d58bf29342b"/>
      <w:r>
        <w:rPr>
          <w:rFonts w:hint="eastAsia" w:ascii="宋体" w:hAnsi="宋体"/>
          <w:color w:val="0000FF"/>
          <w:szCs w:val="21"/>
          <w:highlight w:val="white"/>
        </w:rPr>
        <w:t>410000</w:t>
      </w:r>
      <w:bookmarkEnd w:id="39"/>
    </w:p>
    <w:p>
      <w:pPr>
        <w:adjustRightInd w:val="0"/>
        <w:snapToGrid w:val="0"/>
        <w:spacing w:line="360" w:lineRule="auto"/>
        <w:ind w:firstLine="420" w:firstLineChars="200"/>
        <w:rPr>
          <w:rFonts w:hint="default" w:ascii="宋体" w:hAnsi="宋体" w:eastAsia="宋体"/>
          <w:szCs w:val="21"/>
          <w:lang w:val="en-US" w:eastAsia="zh-CN"/>
        </w:rPr>
      </w:pPr>
      <w:r>
        <w:rPr>
          <w:rFonts w:hint="eastAsia" w:ascii="宋体" w:hAnsi="宋体"/>
          <w:szCs w:val="21"/>
          <w:highlight w:val="white"/>
        </w:rPr>
        <w:t>电  话：</w:t>
      </w:r>
      <w:r>
        <w:rPr>
          <w:rFonts w:hint="eastAsia" w:ascii="宋体" w:hAnsi="宋体"/>
          <w:color w:val="0000FF"/>
          <w:szCs w:val="21"/>
          <w:highlight w:val="white"/>
        </w:rPr>
        <w:t xml:space="preserve"> </w:t>
      </w:r>
      <w:r>
        <w:rPr>
          <w:rFonts w:hint="eastAsia" w:ascii="宋体" w:hAnsi="宋体"/>
          <w:color w:val="0000FF"/>
          <w:szCs w:val="21"/>
          <w:highlight w:val="white"/>
          <w:lang w:val="en-US" w:eastAsia="zh-CN"/>
        </w:rPr>
        <w:t>0731-89783452</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传  真：</w:t>
      </w:r>
      <w:r>
        <w:rPr>
          <w:rFonts w:hint="eastAsia" w:ascii="宋体" w:hAnsi="宋体"/>
          <w:color w:val="0000FF"/>
          <w:szCs w:val="21"/>
          <w:highlight w:val="white"/>
        </w:rPr>
        <w:t xml:space="preserve"> </w:t>
      </w:r>
      <w:r>
        <w:rPr>
          <w:rFonts w:ascii="宋体" w:hAnsi="宋体"/>
          <w:color w:val="0000FF"/>
          <w:szCs w:val="21"/>
        </w:rPr>
        <w:t>/</w:t>
      </w:r>
    </w:p>
    <w:p>
      <w:pPr>
        <w:adjustRightInd w:val="0"/>
        <w:snapToGrid w:val="0"/>
        <w:spacing w:line="360" w:lineRule="auto"/>
        <w:ind w:firstLine="476" w:firstLineChars="227"/>
        <w:rPr>
          <w:rFonts w:hint="eastAsia" w:ascii="Times New Roman" w:hAnsi="Times New Roman" w:eastAsia="宋体"/>
          <w:szCs w:val="21"/>
          <w:lang w:eastAsia="zh-CN"/>
        </w:rPr>
      </w:pPr>
      <w:r>
        <w:rPr>
          <w:szCs w:val="21"/>
          <w:highlight w:val="white"/>
        </w:rPr>
        <w:t>E-MAIL</w:t>
      </w:r>
      <w:r>
        <w:rPr>
          <w:rFonts w:hint="eastAsia"/>
          <w:szCs w:val="21"/>
          <w:highlight w:val="white"/>
        </w:rPr>
        <w:t>：</w:t>
      </w:r>
      <w:r>
        <w:rPr>
          <w:rFonts w:hint="eastAsia"/>
          <w:color w:val="0000FF"/>
          <w:szCs w:val="21"/>
          <w:highlight w:val="white"/>
          <w:lang w:eastAsia="zh-CN"/>
        </w:rPr>
        <w:t>1906365089@qq.com</w:t>
      </w:r>
    </w:p>
    <w:p>
      <w:pPr>
        <w:adjustRightInd w:val="0"/>
        <w:snapToGrid w:val="0"/>
        <w:spacing w:before="156" w:beforeLines="50" w:line="360" w:lineRule="auto"/>
        <w:ind w:firstLine="413" w:firstLineChars="196"/>
        <w:rPr>
          <w:rFonts w:ascii="宋体" w:hAnsi="宋体"/>
          <w:b/>
          <w:szCs w:val="21"/>
        </w:rPr>
      </w:pPr>
      <w:r>
        <w:rPr>
          <w:rFonts w:hint="eastAsia" w:ascii="宋体" w:hAnsi="宋体"/>
          <w:b/>
          <w:bCs/>
          <w:szCs w:val="21"/>
          <w:highlight w:val="white"/>
        </w:rPr>
        <w:t>九、</w:t>
      </w:r>
      <w:r>
        <w:rPr>
          <w:rFonts w:hint="eastAsia" w:ascii="宋体" w:hAnsi="宋体"/>
          <w:b/>
          <w:szCs w:val="21"/>
          <w:highlight w:val="white"/>
        </w:rPr>
        <w:t>投标保证金：</w:t>
      </w:r>
    </w:p>
    <w:p>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递送投标文件前，投标人须交付投标保证金：</w:t>
      </w:r>
      <w:r>
        <w:rPr>
          <w:rFonts w:ascii="宋体" w:hAnsi="宋体"/>
          <w:color w:val="0000FF"/>
          <w:szCs w:val="21"/>
          <w:highlight w:val="white"/>
        </w:rPr>
        <w:t>0</w:t>
      </w:r>
      <w:r>
        <w:rPr>
          <w:rFonts w:hint="eastAsia" w:ascii="宋体" w:hAnsi="宋体"/>
          <w:szCs w:val="21"/>
          <w:highlight w:val="white"/>
        </w:rPr>
        <w:t>元。</w:t>
      </w:r>
    </w:p>
    <w:p>
      <w:pPr>
        <w:adjustRightInd w:val="0"/>
        <w:snapToGrid w:val="0"/>
        <w:spacing w:before="156" w:beforeLines="50" w:line="360" w:lineRule="auto"/>
        <w:ind w:firstLine="420" w:firstLineChars="200"/>
        <w:rPr>
          <w:rFonts w:ascii="宋体" w:hAnsi="宋体"/>
          <w:szCs w:val="21"/>
        </w:rPr>
      </w:pPr>
      <w:r>
        <w:rPr>
          <w:rFonts w:hint="eastAsia" w:ascii="宋体" w:hAnsi="宋体"/>
          <w:bCs/>
          <w:szCs w:val="21"/>
          <w:highlight w:val="white"/>
        </w:rPr>
        <w:t>投标人应</w:t>
      </w:r>
      <w:r>
        <w:rPr>
          <w:rFonts w:hint="eastAsia" w:ascii="宋体" w:hAnsi="宋体"/>
          <w:szCs w:val="21"/>
          <w:highlight w:val="white"/>
        </w:rPr>
        <w:t>以支票、汇票、本票从投标人银行账户缴入到如下投标保证金托管专户或金融机构、担保机构出具的保函等非现金形式。</w:t>
      </w:r>
      <w:r>
        <w:rPr>
          <w:rFonts w:hint="eastAsia" w:ascii="宋体" w:hAnsi="宋体"/>
          <w:bCs/>
          <w:szCs w:val="21"/>
          <w:highlight w:val="white"/>
        </w:rPr>
        <w:t>在</w:t>
      </w:r>
      <w:r>
        <w:rPr>
          <w:rFonts w:hint="eastAsia" w:ascii="宋体" w:hAnsi="宋体"/>
          <w:szCs w:val="21"/>
          <w:highlight w:val="white"/>
        </w:rPr>
        <w:t>提交投标文件的截止时间</w:t>
      </w:r>
      <w:r>
        <w:rPr>
          <w:rFonts w:hint="eastAsia" w:ascii="宋体" w:hAnsi="宋体"/>
          <w:bCs/>
          <w:szCs w:val="21"/>
          <w:highlight w:val="white"/>
        </w:rPr>
        <w:t>前提交投标保证金</w:t>
      </w:r>
      <w:r>
        <w:rPr>
          <w:rFonts w:hint="eastAsia" w:ascii="宋体" w:hAnsi="宋体"/>
          <w:szCs w:val="21"/>
          <w:highlight w:val="white"/>
        </w:rPr>
        <w:t>。</w:t>
      </w:r>
      <w:r>
        <w:rPr>
          <w:rFonts w:hint="eastAsia" w:ascii="宋体" w:hAnsi="宋体"/>
          <w:bCs/>
          <w:szCs w:val="21"/>
          <w:highlight w:val="white"/>
        </w:rPr>
        <w:t>投标保证金有效期应与投标有效期一致。</w:t>
      </w:r>
    </w:p>
    <w:p>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账户名：长沙公共资源交易中心投标保证金专户</w:t>
      </w:r>
    </w:p>
    <w:p>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开户行：交通银行股份有限公司长沙潇湘支行</w:t>
      </w:r>
    </w:p>
    <w:p>
      <w:pPr>
        <w:spacing w:line="400" w:lineRule="exact"/>
        <w:ind w:firstLine="420" w:firstLineChars="200"/>
        <w:rPr>
          <w:rFonts w:ascii="宋体" w:hAnsi="宋体"/>
          <w:b/>
          <w:szCs w:val="21"/>
        </w:rPr>
      </w:pPr>
      <w:r>
        <w:rPr>
          <w:rFonts w:hint="eastAsia" w:ascii="宋体" w:hAnsi="宋体"/>
          <w:szCs w:val="21"/>
          <w:highlight w:val="white"/>
        </w:rPr>
        <w:t>账  号：投标人获取的本项目（标段）投标保证金账号</w:t>
      </w:r>
      <w:r>
        <w:rPr>
          <w:rFonts w:hint="eastAsia" w:ascii="宋体" w:hAnsi="宋体"/>
          <w:b/>
          <w:szCs w:val="21"/>
          <w:highlight w:val="white"/>
        </w:rPr>
        <w:t>（具体获取方式和要求见投标须知前附表）</w:t>
      </w:r>
    </w:p>
    <w:p>
      <w:pPr>
        <w:spacing w:line="400" w:lineRule="exact"/>
        <w:ind w:firstLine="420" w:firstLineChars="200"/>
        <w:rPr>
          <w:rFonts w:ascii="宋体" w:hAnsi="宋体"/>
          <w:szCs w:val="21"/>
        </w:rPr>
      </w:pPr>
      <w:r>
        <w:rPr>
          <w:rFonts w:hint="eastAsia" w:ascii="宋体" w:hAnsi="宋体"/>
          <w:szCs w:val="21"/>
          <w:highlight w:val="white"/>
        </w:rPr>
        <w:t>未按时足额缴纳投标保证金的，其投标将被拒绝。</w:t>
      </w:r>
    </w:p>
    <w:p>
      <w:pPr>
        <w:adjustRightInd w:val="0"/>
        <w:snapToGrid w:val="0"/>
        <w:spacing w:line="360" w:lineRule="auto"/>
        <w:ind w:firstLine="411" w:firstLineChars="196"/>
        <w:rPr>
          <w:rFonts w:ascii="Times New Roman" w:hAnsi="Times New Roman"/>
          <w:szCs w:val="21"/>
        </w:rPr>
      </w:pPr>
    </w:p>
    <w:p>
      <w:pPr>
        <w:adjustRightInd w:val="0"/>
        <w:snapToGrid w:val="0"/>
        <w:spacing w:line="360" w:lineRule="auto"/>
        <w:ind w:firstLine="422" w:firstLineChars="200"/>
        <w:rPr>
          <w:rFonts w:ascii="宋体" w:hAnsi="宋体"/>
          <w:b/>
          <w:szCs w:val="21"/>
        </w:rPr>
      </w:pPr>
      <w:r>
        <w:rPr>
          <w:rFonts w:hint="eastAsia" w:ascii="宋体" w:hAnsi="宋体"/>
          <w:b/>
          <w:szCs w:val="21"/>
          <w:highlight w:val="white"/>
        </w:rPr>
        <w:t>十、招标代理服务费</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本项目招标代理服务</w:t>
      </w:r>
      <w:r>
        <w:rPr>
          <w:rFonts w:hint="eastAsia" w:ascii="宋体" w:hAnsi="宋体"/>
          <w:szCs w:val="21"/>
          <w:highlight w:val="none"/>
        </w:rPr>
        <w:t>费：不超</w:t>
      </w:r>
      <w:r>
        <w:rPr>
          <w:rFonts w:hint="eastAsia" w:ascii="宋体" w:hAnsi="宋体"/>
          <w:color w:val="0000FF"/>
          <w:szCs w:val="21"/>
          <w:highlight w:val="none"/>
          <w:lang w:eastAsia="zh-CN"/>
        </w:rPr>
        <w:t>28000</w:t>
      </w:r>
      <w:r>
        <w:rPr>
          <w:rFonts w:hint="eastAsia" w:ascii="宋体" w:hAnsi="宋体"/>
          <w:szCs w:val="21"/>
          <w:highlight w:val="none"/>
        </w:rPr>
        <w:t>元，由采购人向</w:t>
      </w:r>
      <w:r>
        <w:rPr>
          <w:rFonts w:hint="eastAsia" w:ascii="宋体" w:hAnsi="宋体"/>
          <w:szCs w:val="21"/>
          <w:highlight w:val="white"/>
        </w:rPr>
        <w:t>代理机构支付，投标人投标报价中无须包含此费用。</w:t>
      </w:r>
    </w:p>
    <w:p>
      <w:pPr>
        <w:adjustRightInd w:val="0"/>
        <w:snapToGrid w:val="0"/>
        <w:spacing w:line="360" w:lineRule="auto"/>
        <w:ind w:firstLine="420" w:firstLineChars="200"/>
        <w:rPr>
          <w:rFonts w:ascii="仿宋_GB2312" w:hAnsi="宋体" w:eastAsia="仿宋_GB2312"/>
          <w:sz w:val="28"/>
          <w:szCs w:val="28"/>
        </w:rPr>
      </w:pPr>
      <w:r>
        <w:rPr>
          <w:rFonts w:hint="eastAsia" w:ascii="宋体" w:hAnsi="宋体"/>
          <w:szCs w:val="21"/>
          <w:highlight w:val="white"/>
        </w:rPr>
        <w:t>采购人委托代理机构代理事项内容：</w:t>
      </w:r>
    </w:p>
    <w:p>
      <w:pPr>
        <w:adjustRightInd w:val="0"/>
        <w:snapToGrid w:val="0"/>
        <w:spacing w:line="360" w:lineRule="auto"/>
        <w:ind w:firstLine="422" w:firstLineChars="200"/>
        <w:rPr>
          <w:rFonts w:ascii="宋体" w:hAnsi="宋体"/>
          <w:b/>
          <w:szCs w:val="21"/>
          <w:highlight w:val="green"/>
          <w:shd w:val="clear" w:color="auto" w:fill="D9D9D9"/>
        </w:rPr>
      </w:pPr>
      <w:bookmarkStart w:id="40" w:name="EB40ce3a8962114076bfeda9a0f4632e15"/>
      <w:r>
        <w:rPr>
          <w:rFonts w:hint="eastAsia" w:ascii="宋体" w:hAnsi="宋体"/>
          <w:b/>
          <w:color w:val="0000FF"/>
          <w:szCs w:val="21"/>
          <w:highlight w:val="white"/>
          <w:shd w:val="clear" w:color="auto" w:fill="D9D9D9"/>
        </w:rPr>
        <w:t>（一）、起草、编制采购文件;（二）、组织专家对采购文件进行论证;（三）、组织采购答疑会;（四）、制作、发布采购信息公告;（五）、组织开展供应商资格预审;（六）、依法组建评审委员会;（七）、邀请财政部门及有关部门现场监督;（八）、组织评审活动，记录、整理评审委员会的评审意见，协助评审委员会编写评审报告;（九）、制作、发布中标（成交）信息公告;（十）、发送供应商中标（成交）通知书;（十一）、答复供应商的询问和质疑，配合财政部门的投诉处理;（十二）、整理移交采购活动的采购文件档案;（十三）、法律法规规定的其他事项。</w:t>
      </w:r>
      <w:bookmarkEnd w:id="40"/>
    </w:p>
    <w:p>
      <w:pPr>
        <w:pStyle w:val="20"/>
        <w:adjustRightInd w:val="0"/>
        <w:snapToGrid w:val="0"/>
        <w:spacing w:before="156" w:beforeLines="50" w:line="360" w:lineRule="auto"/>
        <w:ind w:left="420" w:leftChars="200"/>
        <w:rPr>
          <w:rFonts w:hAnsi="宋体" w:cs="Times New Roman"/>
        </w:rPr>
      </w:pPr>
      <w:r>
        <w:rPr>
          <w:rFonts w:hint="eastAsia" w:hAnsi="宋体" w:cs="Times New Roman"/>
          <w:highlight w:val="white"/>
        </w:rPr>
        <w:t>十一.招标人补充其他内容</w:t>
      </w:r>
    </w:p>
    <w:p>
      <w:pPr>
        <w:pStyle w:val="20"/>
        <w:adjustRightInd w:val="0"/>
        <w:snapToGrid w:val="0"/>
        <w:spacing w:before="156" w:beforeLines="50" w:line="360" w:lineRule="auto"/>
        <w:ind w:left="420" w:leftChars="200"/>
        <w:rPr>
          <w:rFonts w:hAnsi="宋体" w:cs="Times New Roman"/>
        </w:rPr>
      </w:pPr>
      <w:r>
        <w:rPr>
          <w:rFonts w:hint="eastAsia" w:hAnsi="宋体" w:cs="Times New Roman"/>
          <w:highlight w:val="white"/>
        </w:rPr>
        <w:t>1.</w:t>
      </w:r>
      <w:r>
        <w:rPr>
          <w:rFonts w:hint="eastAsia"/>
          <w:highlight w:val="white"/>
        </w:rPr>
        <w:t xml:space="preserve"> </w:t>
      </w:r>
      <w:r>
        <w:rPr>
          <w:rFonts w:hint="eastAsia" w:hAnsi="宋体" w:cs="Times New Roman"/>
          <w:highlight w:val="white"/>
        </w:rPr>
        <w:t>本招标项目采用电子化招标采购，请投标人在长沙公共资源交易电子服务平台（http://fwpt.csggzy.cn）中登录长沙政府采购电子交易系统（http://zfcg.csggzy.cn/TPBidder/memberLogin）下载CSZF或.CSCF格式的电子招标文件。</w:t>
      </w:r>
    </w:p>
    <w:p>
      <w:pPr>
        <w:pStyle w:val="20"/>
        <w:adjustRightInd w:val="0"/>
        <w:snapToGrid w:val="0"/>
        <w:spacing w:before="156" w:beforeLines="50" w:line="360" w:lineRule="auto"/>
        <w:ind w:left="420" w:leftChars="200"/>
        <w:rPr>
          <w:rFonts w:hAnsi="宋体" w:cs="Times New Roman"/>
        </w:rPr>
      </w:pPr>
      <w:r>
        <w:rPr>
          <w:rFonts w:hint="eastAsia" w:hAnsi="宋体" w:cs="Times New Roman"/>
          <w:highlight w:val="white"/>
        </w:rPr>
        <w:t>2、请投标人在长沙公共资源交易电子服务平台下载专区中及时下载安装最新版本“政府采购电子投标文件制作工具”、“政府采购CA驱动”。参与投标的投标人需使用电子标书编制软件制作.CSTF格式投标文件。</w:t>
      </w:r>
    </w:p>
    <w:p>
      <w:pPr>
        <w:pStyle w:val="20"/>
        <w:adjustRightInd w:val="0"/>
        <w:snapToGrid w:val="0"/>
        <w:spacing w:before="156" w:beforeLines="50" w:line="360" w:lineRule="auto"/>
        <w:ind w:left="420" w:leftChars="200"/>
        <w:rPr>
          <w:rFonts w:hAnsi="宋体" w:cs="Times New Roman"/>
        </w:rPr>
      </w:pPr>
      <w:r>
        <w:rPr>
          <w:rFonts w:hint="eastAsia" w:hAnsi="宋体" w:cs="Times New Roman"/>
          <w:highlight w:val="white"/>
        </w:rPr>
        <w:t>3、需要按照招标文件要求办理企业CA数字证书（含电子印章），具体办理流程详见长沙市政府采购网或长沙公共资源交易电子服务平台数字证书专区相关信息。</w:t>
      </w:r>
    </w:p>
    <w:p>
      <w:pPr>
        <w:pStyle w:val="20"/>
        <w:adjustRightInd w:val="0"/>
        <w:snapToGrid w:val="0"/>
        <w:spacing w:before="156" w:beforeLines="50" w:line="360" w:lineRule="auto"/>
        <w:ind w:left="420" w:leftChars="200"/>
        <w:rPr>
          <w:rFonts w:hAnsi="宋体" w:cs="Times New Roman"/>
        </w:rPr>
      </w:pPr>
      <w:r>
        <w:rPr>
          <w:rFonts w:hint="eastAsia" w:hAnsi="宋体" w:cs="Times New Roman"/>
          <w:highlight w:val="white"/>
        </w:rPr>
        <w:t>4、CA数字证书（含电子印章）办理地址： 长沙市政务服务中心二楼E12电子认证窗口，咨询电话：</w:t>
      </w:r>
    </w:p>
    <w:p>
      <w:pPr>
        <w:pStyle w:val="20"/>
        <w:adjustRightInd w:val="0"/>
        <w:snapToGrid w:val="0"/>
        <w:spacing w:before="156" w:beforeLines="50" w:line="360" w:lineRule="auto"/>
        <w:ind w:left="420" w:leftChars="200"/>
        <w:rPr>
          <w:rFonts w:hAnsi="宋体" w:cs="Times New Roman"/>
        </w:rPr>
      </w:pPr>
      <w:r>
        <w:rPr>
          <w:rFonts w:hint="eastAsia" w:hAnsi="宋体" w:cs="Times New Roman"/>
          <w:highlight w:val="white"/>
        </w:rPr>
        <w:t>4006682666、0731-88665058、0731-88665087；长沙公共资源交易中心一楼电子招投标软件办理咨询处，咨询电话：0731-89938899转湖南CA（长沙市岳麓区岳华路279号）。</w:t>
      </w:r>
    </w:p>
    <w:p>
      <w:pPr>
        <w:rPr>
          <w:rFonts w:hAnsi="Times New Roman"/>
          <w:highlight w:val="cyan"/>
        </w:rPr>
      </w:pPr>
      <w:bookmarkStart w:id="41" w:name="EBef28b4f29f3f46c29b1c58e31f972651"/>
      <w:r>
        <w:rPr>
          <w:rFonts w:hint="eastAsia" w:hAnsi="Times New Roman"/>
          <w:color w:val="000080"/>
          <w:sz w:val="20"/>
          <w:highlight w:val="white"/>
        </w:rPr>
        <w:t xml:space="preserve"> </w:t>
      </w:r>
      <w:bookmarkEnd w:id="41"/>
    </w:p>
    <w:p>
      <w:pPr>
        <w:pStyle w:val="20"/>
        <w:adjustRightInd w:val="0"/>
        <w:snapToGrid w:val="0"/>
        <w:spacing w:before="156" w:beforeLines="50" w:line="360" w:lineRule="auto"/>
        <w:ind w:left="1215"/>
        <w:jc w:val="center"/>
        <w:outlineLvl w:val="0"/>
        <w:rPr>
          <w:rFonts w:ascii="黑体" w:hAnsi="华文中宋" w:eastAsia="黑体"/>
          <w:b/>
          <w:sz w:val="32"/>
          <w:szCs w:val="32"/>
        </w:rPr>
      </w:pPr>
      <w:bookmarkStart w:id="42" w:name="_Toc256000002"/>
      <w:bookmarkStart w:id="43" w:name="_Toc6242755"/>
      <w:bookmarkStart w:id="44" w:name="_Toc966139"/>
      <w:r>
        <w:rPr>
          <w:rFonts w:hint="eastAsia" w:ascii="黑体" w:hAnsi="华文中宋" w:eastAsia="黑体"/>
          <w:b/>
          <w:sz w:val="32"/>
          <w:szCs w:val="32"/>
          <w:highlight w:val="white"/>
        </w:rPr>
        <w:t>第二章 投标须知</w:t>
      </w:r>
      <w:bookmarkEnd w:id="42"/>
      <w:bookmarkEnd w:id="43"/>
      <w:bookmarkEnd w:id="44"/>
    </w:p>
    <w:p>
      <w:pPr>
        <w:rPr>
          <w:highlight w:val="yellow"/>
        </w:rPr>
      </w:pPr>
      <w:bookmarkStart w:id="45" w:name="EBfd4d485e3ec7400e8bc75ce911b6a55a"/>
      <w:r>
        <w:rPr>
          <w:rFonts w:hint="eastAsia"/>
          <w:color w:val="000080"/>
          <w:sz w:val="20"/>
          <w:highlight w:val="white"/>
        </w:rPr>
        <w:t xml:space="preserve"> </w:t>
      </w:r>
      <w:bookmarkEnd w:id="45"/>
      <w:bookmarkStart w:id="46" w:name="EB147d314bf63b4f29801e7fea601de040"/>
      <w:r>
        <w:rPr>
          <w:rFonts w:hint="eastAsia"/>
          <w:color w:val="000080"/>
          <w:sz w:val="20"/>
          <w:highlight w:val="white"/>
        </w:rPr>
        <w:t xml:space="preserve"> </w:t>
      </w:r>
      <w:bookmarkEnd w:id="46"/>
    </w:p>
    <w:p>
      <w:pPr>
        <w:pStyle w:val="5"/>
        <w:ind w:firstLine="140" w:firstLineChars="50"/>
        <w:rPr>
          <w:rFonts w:ascii="黑体" w:hAnsi="华文中宋" w:eastAsia="黑体"/>
          <w:b w:val="0"/>
          <w:spacing w:val="100"/>
          <w:sz w:val="28"/>
          <w:szCs w:val="28"/>
        </w:rPr>
      </w:pPr>
      <w:bookmarkStart w:id="47" w:name="_Toc6242756"/>
      <w:bookmarkStart w:id="48" w:name="_Toc256000003"/>
      <w:bookmarkStart w:id="49" w:name="_Toc966140"/>
      <w:r>
        <w:rPr>
          <w:rFonts w:hint="eastAsia" w:ascii="黑体" w:hAnsi="华文中宋" w:eastAsia="黑体"/>
          <w:b w:val="0"/>
          <w:sz w:val="28"/>
          <w:szCs w:val="28"/>
          <w:highlight w:val="white"/>
        </w:rPr>
        <w:t>投标须知前附表</w:t>
      </w:r>
      <w:bookmarkEnd w:id="47"/>
      <w:bookmarkEnd w:id="48"/>
      <w:bookmarkEnd w:id="49"/>
    </w:p>
    <w:p>
      <w:pPr>
        <w:adjustRightInd w:val="0"/>
        <w:snapToGrid w:val="0"/>
        <w:spacing w:line="360" w:lineRule="auto"/>
        <w:ind w:right="31" w:rightChars="15"/>
        <w:rPr>
          <w:rFonts w:ascii="仿宋_GB2312" w:eastAsia="仿宋_GB2312"/>
          <w:szCs w:val="21"/>
        </w:rPr>
      </w:pPr>
      <w:r>
        <w:rPr>
          <w:rFonts w:hint="eastAsia" w:ascii="仿宋_GB2312" w:hAnsi="宋体" w:eastAsia="仿宋_GB2312"/>
          <w:b/>
          <w:szCs w:val="21"/>
          <w:highlight w:val="white"/>
        </w:rPr>
        <w:t>注：本项目启用的条款请在“编列内容规定”栏内以“■”标注。</w:t>
      </w:r>
    </w:p>
    <w:tbl>
      <w:tblPr>
        <w:tblStyle w:val="36"/>
        <w:tblW w:w="1081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726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276" w:type="dxa"/>
            <w:noWrap w:val="0"/>
            <w:vAlign w:val="center"/>
          </w:tcPr>
          <w:p>
            <w:pPr>
              <w:adjustRightInd w:val="0"/>
              <w:snapToGrid w:val="0"/>
              <w:spacing w:line="360" w:lineRule="auto"/>
              <w:jc w:val="center"/>
              <w:rPr>
                <w:rFonts w:ascii="宋体" w:hAnsi="宋体" w:eastAsia="等线"/>
                <w:b/>
                <w:szCs w:val="21"/>
              </w:rPr>
            </w:pPr>
            <w:r>
              <w:rPr>
                <w:rFonts w:hint="eastAsia" w:ascii="宋体" w:hAnsi="宋体" w:eastAsia="等线"/>
                <w:b/>
                <w:szCs w:val="21"/>
                <w:highlight w:val="white"/>
              </w:rPr>
              <w:t>条款号</w:t>
            </w:r>
          </w:p>
        </w:tc>
        <w:tc>
          <w:tcPr>
            <w:tcW w:w="2268" w:type="dxa"/>
            <w:noWrap w:val="0"/>
            <w:vAlign w:val="center"/>
          </w:tcPr>
          <w:p>
            <w:pPr>
              <w:adjustRightInd w:val="0"/>
              <w:snapToGrid w:val="0"/>
              <w:spacing w:line="360" w:lineRule="auto"/>
              <w:jc w:val="center"/>
              <w:rPr>
                <w:rFonts w:ascii="宋体" w:hAnsi="宋体" w:eastAsia="等线"/>
                <w:b/>
                <w:szCs w:val="21"/>
              </w:rPr>
            </w:pPr>
            <w:r>
              <w:rPr>
                <w:rFonts w:hint="eastAsia" w:ascii="宋体" w:hAnsi="宋体" w:eastAsia="等线"/>
                <w:b/>
                <w:szCs w:val="21"/>
                <w:highlight w:val="white"/>
              </w:rPr>
              <w:t>条款名称</w:t>
            </w:r>
          </w:p>
        </w:tc>
        <w:tc>
          <w:tcPr>
            <w:tcW w:w="7266" w:type="dxa"/>
            <w:noWrap w:val="0"/>
            <w:vAlign w:val="center"/>
          </w:tcPr>
          <w:p>
            <w:pPr>
              <w:adjustRightInd w:val="0"/>
              <w:snapToGrid w:val="0"/>
              <w:spacing w:line="360" w:lineRule="auto"/>
              <w:jc w:val="center"/>
              <w:rPr>
                <w:rFonts w:ascii="宋体" w:hAnsi="宋体" w:eastAsia="等线"/>
                <w:b/>
                <w:szCs w:val="21"/>
              </w:rPr>
            </w:pPr>
            <w:r>
              <w:rPr>
                <w:rFonts w:hint="eastAsia" w:ascii="宋体" w:hAnsi="宋体" w:eastAsia="等线"/>
                <w:b/>
                <w:szCs w:val="21"/>
                <w:highlight w:val="whit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0810" w:type="dxa"/>
            <w:gridSpan w:val="3"/>
            <w:noWrap w:val="0"/>
            <w:vAlign w:val="center"/>
          </w:tcPr>
          <w:p>
            <w:pPr>
              <w:adjustRightInd w:val="0"/>
              <w:snapToGrid w:val="0"/>
              <w:spacing w:line="360" w:lineRule="auto"/>
              <w:rPr>
                <w:rFonts w:ascii="宋体" w:hAnsi="宋体" w:eastAsia="等线"/>
                <w:szCs w:val="21"/>
              </w:rPr>
            </w:pPr>
            <w:r>
              <w:rPr>
                <w:rFonts w:hint="eastAsia" w:ascii="宋体" w:hAnsi="宋体" w:eastAsia="等线"/>
                <w:b/>
                <w:szCs w:val="21"/>
                <w:highlight w:val="white"/>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第1.1</w:t>
            </w:r>
            <w:r>
              <w:rPr>
                <w:rFonts w:hint="eastAsia" w:ascii="宋体" w:hAnsi="宋体" w:eastAsia="等线" w:cs="宋体"/>
                <w:kern w:val="0"/>
                <w:szCs w:val="21"/>
                <w:highlight w:val="white"/>
                <w:lang w:val="zh-CN"/>
              </w:rPr>
              <w:t>款</w:t>
            </w:r>
          </w:p>
        </w:tc>
        <w:tc>
          <w:tcPr>
            <w:tcW w:w="2268"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采购项目</w:t>
            </w:r>
          </w:p>
        </w:tc>
        <w:tc>
          <w:tcPr>
            <w:tcW w:w="7266" w:type="dxa"/>
            <w:noWrap w:val="0"/>
            <w:vAlign w:val="center"/>
          </w:tcPr>
          <w:p>
            <w:pPr>
              <w:adjustRightInd w:val="0"/>
              <w:snapToGrid w:val="0"/>
              <w:spacing w:line="360" w:lineRule="auto"/>
              <w:rPr>
                <w:rFonts w:hint="eastAsia" w:ascii="宋体" w:hAnsi="宋体" w:eastAsia="等线"/>
                <w:szCs w:val="21"/>
                <w:highlight w:val="green"/>
                <w:lang w:eastAsia="zh-CN"/>
              </w:rPr>
            </w:pPr>
            <w:r>
              <w:rPr>
                <w:rFonts w:hint="eastAsia" w:ascii="宋体" w:hAnsi="宋体" w:eastAsia="等线"/>
                <w:color w:val="0000FF"/>
                <w:szCs w:val="21"/>
                <w:highlight w:val="white"/>
                <w:lang w:eastAsia="zh-CN"/>
              </w:rPr>
              <w:softHyphen/>
            </w:r>
            <w:r>
              <w:rPr>
                <w:rFonts w:hint="eastAsia" w:ascii="宋体" w:hAnsi="宋体" w:eastAsia="等线"/>
                <w:color w:val="0000FF"/>
                <w:szCs w:val="21"/>
                <w:highlight w:val="white"/>
                <w:lang w:eastAsia="zh-CN"/>
              </w:rPr>
              <w:softHyphen/>
            </w:r>
            <w:r>
              <w:rPr>
                <w:rFonts w:hint="eastAsia" w:ascii="宋体" w:hAnsi="宋体" w:eastAsia="等线"/>
                <w:color w:val="0000FF"/>
                <w:szCs w:val="21"/>
                <w:highlight w:val="white"/>
                <w:lang w:eastAsia="zh-CN"/>
              </w:rPr>
              <w:softHyphen/>
            </w:r>
            <w:r>
              <w:rPr>
                <w:rFonts w:hint="eastAsia" w:ascii="宋体" w:hAnsi="宋体" w:eastAsia="等线"/>
                <w:color w:val="0000FF"/>
                <w:szCs w:val="21"/>
                <w:highlight w:val="white"/>
                <w:lang w:eastAsia="zh-CN"/>
              </w:rPr>
              <w:softHyphen/>
            </w:r>
            <w:r>
              <w:rPr>
                <w:rFonts w:hint="eastAsia" w:ascii="宋体" w:hAnsi="宋体" w:eastAsia="等线"/>
                <w:color w:val="0000FF"/>
                <w:szCs w:val="21"/>
                <w:highlight w:val="white"/>
                <w:lang w:eastAsia="zh-CN"/>
              </w:rPr>
              <w:t>儿童创梦中心教育文化设施设备（科技馆及信息化设备项目）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第2.1</w:t>
            </w:r>
            <w:r>
              <w:rPr>
                <w:rFonts w:hint="eastAsia" w:ascii="宋体" w:hAnsi="宋体" w:eastAsia="等线" w:cs="宋体"/>
                <w:kern w:val="0"/>
                <w:szCs w:val="21"/>
                <w:highlight w:val="white"/>
                <w:lang w:val="zh-CN"/>
              </w:rPr>
              <w:t>款</w:t>
            </w:r>
          </w:p>
        </w:tc>
        <w:tc>
          <w:tcPr>
            <w:tcW w:w="2268"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采购人</w:t>
            </w:r>
          </w:p>
        </w:tc>
        <w:tc>
          <w:tcPr>
            <w:tcW w:w="7266" w:type="dxa"/>
            <w:noWrap w:val="0"/>
            <w:vAlign w:val="center"/>
          </w:tcPr>
          <w:p>
            <w:pPr>
              <w:adjustRightInd w:val="0"/>
              <w:snapToGrid w:val="0"/>
              <w:spacing w:line="360" w:lineRule="auto"/>
              <w:rPr>
                <w:rFonts w:hint="eastAsia" w:ascii="宋体" w:hAnsi="宋体" w:eastAsia="等线"/>
                <w:szCs w:val="21"/>
                <w:lang w:eastAsia="zh-CN"/>
              </w:rPr>
            </w:pPr>
            <w:r>
              <w:rPr>
                <w:rFonts w:hint="eastAsia" w:ascii="宋体" w:hAnsi="宋体" w:eastAsia="等线"/>
                <w:szCs w:val="21"/>
                <w:highlight w:val="white"/>
              </w:rPr>
              <w:t>名称：</w:t>
            </w:r>
            <w:r>
              <w:rPr>
                <w:rFonts w:hint="eastAsia" w:ascii="宋体" w:hAnsi="宋体" w:eastAsia="等线"/>
                <w:color w:val="0000FF"/>
                <w:szCs w:val="21"/>
                <w:highlight w:val="white"/>
                <w:lang w:eastAsia="zh-CN"/>
              </w:rPr>
              <w:t>长沙市实验小学</w:t>
            </w:r>
          </w:p>
          <w:p>
            <w:pPr>
              <w:adjustRightInd w:val="0"/>
              <w:snapToGrid w:val="0"/>
              <w:spacing w:line="360" w:lineRule="auto"/>
              <w:rPr>
                <w:rFonts w:hint="eastAsia" w:ascii="宋体" w:hAnsi="宋体" w:eastAsia="等线"/>
                <w:szCs w:val="21"/>
                <w:lang w:eastAsia="zh-CN"/>
              </w:rPr>
            </w:pPr>
            <w:r>
              <w:rPr>
                <w:rFonts w:hint="eastAsia" w:ascii="宋体" w:hAnsi="宋体" w:eastAsia="等线"/>
                <w:szCs w:val="21"/>
                <w:highlight w:val="white"/>
              </w:rPr>
              <w:t>地址：</w:t>
            </w:r>
            <w:r>
              <w:rPr>
                <w:rFonts w:hint="eastAsia" w:ascii="宋体" w:hAnsi="宋体" w:eastAsia="等线"/>
                <w:color w:val="0000FF"/>
                <w:szCs w:val="21"/>
                <w:highlight w:val="white"/>
                <w:lang w:eastAsia="zh-CN"/>
              </w:rPr>
              <w:t>长沙市岳麓区含光路八方小区</w:t>
            </w:r>
          </w:p>
          <w:p>
            <w:pPr>
              <w:adjustRightInd w:val="0"/>
              <w:snapToGrid w:val="0"/>
              <w:spacing w:line="360" w:lineRule="auto"/>
              <w:rPr>
                <w:rFonts w:hint="eastAsia" w:ascii="宋体" w:hAnsi="宋体" w:eastAsia="等线"/>
                <w:szCs w:val="21"/>
                <w:lang w:eastAsia="zh-CN"/>
              </w:rPr>
            </w:pPr>
            <w:r>
              <w:rPr>
                <w:rFonts w:hint="eastAsia" w:ascii="宋体" w:hAnsi="宋体" w:eastAsia="等线"/>
                <w:szCs w:val="21"/>
                <w:highlight w:val="white"/>
              </w:rPr>
              <w:t>联系人：</w:t>
            </w:r>
            <w:r>
              <w:rPr>
                <w:rFonts w:hint="eastAsia" w:ascii="宋体" w:hAnsi="宋体" w:eastAsia="等线"/>
                <w:color w:val="0000FF"/>
                <w:szCs w:val="21"/>
                <w:highlight w:val="white"/>
                <w:lang w:eastAsia="zh-CN"/>
              </w:rPr>
              <w:t>卢老师</w:t>
            </w:r>
          </w:p>
          <w:p>
            <w:pPr>
              <w:adjustRightInd w:val="0"/>
              <w:snapToGrid w:val="0"/>
              <w:spacing w:line="360" w:lineRule="auto"/>
              <w:rPr>
                <w:rFonts w:hint="eastAsia" w:ascii="宋体" w:hAnsi="宋体" w:eastAsia="等线"/>
                <w:szCs w:val="21"/>
                <w:lang w:eastAsia="zh-CN"/>
              </w:rPr>
            </w:pPr>
            <w:r>
              <w:rPr>
                <w:rFonts w:hint="eastAsia" w:ascii="宋体" w:hAnsi="宋体" w:eastAsia="等线"/>
                <w:szCs w:val="21"/>
                <w:highlight w:val="white"/>
              </w:rPr>
              <w:t>联系电话：</w:t>
            </w:r>
            <w:r>
              <w:rPr>
                <w:rFonts w:hint="eastAsia" w:ascii="宋体" w:hAnsi="宋体" w:eastAsia="等线"/>
                <w:color w:val="0000FF"/>
                <w:szCs w:val="21"/>
                <w:highlight w:val="white"/>
                <w:lang w:eastAsia="zh-CN"/>
              </w:rPr>
              <w:t>0731-88610491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第2.2</w:t>
            </w:r>
            <w:r>
              <w:rPr>
                <w:rFonts w:hint="eastAsia" w:ascii="宋体" w:hAnsi="宋体" w:eastAsia="等线" w:cs="宋体"/>
                <w:kern w:val="0"/>
                <w:szCs w:val="21"/>
                <w:highlight w:val="white"/>
                <w:lang w:val="zh-CN"/>
              </w:rPr>
              <w:t>款</w:t>
            </w:r>
          </w:p>
        </w:tc>
        <w:tc>
          <w:tcPr>
            <w:tcW w:w="2268"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采购代理机构</w:t>
            </w:r>
          </w:p>
        </w:tc>
        <w:tc>
          <w:tcPr>
            <w:tcW w:w="7266" w:type="dxa"/>
            <w:noWrap w:val="0"/>
            <w:vAlign w:val="center"/>
          </w:tcPr>
          <w:p>
            <w:pPr>
              <w:adjustRightInd w:val="0"/>
              <w:snapToGrid w:val="0"/>
              <w:spacing w:line="360" w:lineRule="auto"/>
              <w:rPr>
                <w:rFonts w:hint="eastAsia" w:ascii="宋体" w:hAnsi="宋体" w:eastAsia="等线"/>
                <w:szCs w:val="21"/>
                <w:lang w:eastAsia="zh-CN"/>
              </w:rPr>
            </w:pPr>
            <w:r>
              <w:rPr>
                <w:rFonts w:hint="eastAsia" w:ascii="宋体" w:hAnsi="宋体" w:eastAsia="等线"/>
                <w:szCs w:val="21"/>
                <w:highlight w:val="white"/>
              </w:rPr>
              <w:t>名称：</w:t>
            </w:r>
            <w:r>
              <w:rPr>
                <w:rFonts w:hint="eastAsia" w:ascii="宋体" w:hAnsi="宋体" w:eastAsia="等线"/>
                <w:color w:val="0000FF"/>
                <w:szCs w:val="21"/>
                <w:highlight w:val="white"/>
                <w:lang w:eastAsia="zh-CN"/>
              </w:rPr>
              <w:t>龙腾国信工程咨询有限公司</w:t>
            </w:r>
          </w:p>
          <w:p>
            <w:pPr>
              <w:adjustRightInd w:val="0"/>
              <w:snapToGrid w:val="0"/>
              <w:spacing w:line="360" w:lineRule="auto"/>
              <w:rPr>
                <w:rFonts w:hint="eastAsia" w:ascii="宋体" w:hAnsi="宋体" w:eastAsia="等线"/>
                <w:szCs w:val="21"/>
                <w:lang w:eastAsia="zh-CN"/>
              </w:rPr>
            </w:pPr>
            <w:r>
              <w:rPr>
                <w:rFonts w:hint="eastAsia" w:ascii="宋体" w:hAnsi="宋体" w:eastAsia="等线"/>
                <w:szCs w:val="21"/>
                <w:highlight w:val="white"/>
              </w:rPr>
              <w:t>地址：</w:t>
            </w:r>
            <w:r>
              <w:rPr>
                <w:rFonts w:hint="eastAsia" w:ascii="宋体" w:hAnsi="宋体" w:eastAsia="等线"/>
                <w:color w:val="0000FF"/>
                <w:szCs w:val="21"/>
                <w:highlight w:val="white"/>
                <w:lang w:eastAsia="zh-CN"/>
              </w:rPr>
              <w:t>长沙市天心区五一新干线A栋1018</w:t>
            </w:r>
          </w:p>
          <w:p>
            <w:pPr>
              <w:adjustRightInd w:val="0"/>
              <w:snapToGrid w:val="0"/>
              <w:spacing w:line="360" w:lineRule="auto"/>
              <w:rPr>
                <w:rFonts w:hint="eastAsia" w:ascii="宋体" w:hAnsi="宋体" w:eastAsia="等线"/>
                <w:szCs w:val="21"/>
                <w:lang w:eastAsia="zh-CN"/>
              </w:rPr>
            </w:pPr>
            <w:r>
              <w:rPr>
                <w:rFonts w:hint="eastAsia" w:ascii="宋体" w:hAnsi="宋体" w:eastAsia="等线"/>
                <w:szCs w:val="21"/>
                <w:highlight w:val="white"/>
              </w:rPr>
              <w:t>联系人：</w:t>
            </w:r>
            <w:r>
              <w:rPr>
                <w:rFonts w:hint="eastAsia" w:ascii="宋体" w:hAnsi="宋体" w:eastAsia="等线"/>
                <w:color w:val="0000FF"/>
                <w:szCs w:val="21"/>
                <w:highlight w:val="white"/>
                <w:lang w:eastAsia="zh-CN"/>
              </w:rPr>
              <w:t>王孟婷</w:t>
            </w:r>
          </w:p>
          <w:p>
            <w:pPr>
              <w:adjustRightInd w:val="0"/>
              <w:snapToGrid w:val="0"/>
              <w:spacing w:line="360" w:lineRule="auto"/>
              <w:rPr>
                <w:rFonts w:hint="default" w:ascii="宋体" w:hAnsi="宋体" w:eastAsia="等线"/>
                <w:szCs w:val="21"/>
                <w:lang w:val="en-US" w:eastAsia="zh-CN"/>
              </w:rPr>
            </w:pPr>
            <w:r>
              <w:rPr>
                <w:rFonts w:hint="eastAsia" w:ascii="宋体" w:hAnsi="宋体" w:eastAsia="等线"/>
                <w:szCs w:val="21"/>
                <w:highlight w:val="white"/>
              </w:rPr>
              <w:t>联系电话：</w:t>
            </w:r>
            <w:r>
              <w:rPr>
                <w:rFonts w:hint="eastAsia" w:ascii="宋体" w:hAnsi="宋体" w:eastAsia="等线"/>
                <w:color w:val="0000FF"/>
                <w:szCs w:val="21"/>
                <w:highlight w:val="white"/>
                <w:lang w:val="en-US" w:eastAsia="zh-CN"/>
              </w:rPr>
              <w:t>0731-89783452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第2.7款</w:t>
            </w:r>
          </w:p>
        </w:tc>
        <w:tc>
          <w:tcPr>
            <w:tcW w:w="2268" w:type="dxa"/>
            <w:noWrap w:val="0"/>
            <w:vAlign w:val="center"/>
          </w:tcPr>
          <w:p>
            <w:pPr>
              <w:adjustRightInd w:val="0"/>
              <w:snapToGrid w:val="0"/>
              <w:spacing w:line="360" w:lineRule="auto"/>
              <w:jc w:val="center"/>
              <w:rPr>
                <w:rFonts w:ascii="宋体" w:hAnsi="宋体" w:eastAsia="等线"/>
                <w:bCs/>
                <w:szCs w:val="21"/>
              </w:rPr>
            </w:pPr>
            <w:r>
              <w:rPr>
                <w:rFonts w:hint="eastAsia" w:ascii="宋体" w:hAnsi="宋体" w:eastAsia="等线"/>
                <w:bCs/>
                <w:szCs w:val="21"/>
                <w:highlight w:val="white"/>
              </w:rPr>
              <w:t>采购进口产品</w:t>
            </w:r>
          </w:p>
        </w:tc>
        <w:tc>
          <w:tcPr>
            <w:tcW w:w="7266" w:type="dxa"/>
            <w:noWrap w:val="0"/>
            <w:vAlign w:val="center"/>
          </w:tcPr>
          <w:p>
            <w:pPr>
              <w:adjustRightInd w:val="0"/>
              <w:snapToGrid w:val="0"/>
              <w:spacing w:line="360" w:lineRule="auto"/>
              <w:rPr>
                <w:rFonts w:ascii="宋体" w:hAnsi="宋体" w:eastAsia="等线"/>
                <w:szCs w:val="21"/>
                <w:highlight w:val="green"/>
              </w:rPr>
            </w:pPr>
            <w:bookmarkStart w:id="50" w:name="EB9136aa67b61840968a9b97936fc62527"/>
            <w:r>
              <w:rPr>
                <w:rFonts w:hint="eastAsia" w:ascii="MS Gothic" w:hAnsi="MS Gothic" w:eastAsia="MS Gothic" w:cs="MS Gothic"/>
                <w:color w:val="0000FF"/>
                <w:szCs w:val="21"/>
                <w:highlight w:val="white"/>
              </w:rPr>
              <w:t>☑</w:t>
            </w:r>
            <w:r>
              <w:rPr>
                <w:rFonts w:hint="eastAsia" w:ascii="等线" w:hAnsi="等线" w:eastAsia="等线" w:cs="等线"/>
                <w:color w:val="0000FF"/>
                <w:szCs w:val="21"/>
                <w:highlight w:val="white"/>
              </w:rPr>
              <w:t>本采购项目拒绝进口产品参加投标□本采购项目已经财政部门审核同意购买进口产品</w:t>
            </w:r>
            <w:bookmarkEnd w:id="50"/>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第3.1</w:t>
            </w:r>
            <w:r>
              <w:rPr>
                <w:rFonts w:hint="eastAsia" w:ascii="宋体" w:hAnsi="宋体" w:eastAsia="等线" w:cs="宋体"/>
                <w:kern w:val="0"/>
                <w:szCs w:val="21"/>
                <w:highlight w:val="white"/>
                <w:lang w:val="zh-CN"/>
              </w:rPr>
              <w:t>款</w:t>
            </w:r>
          </w:p>
        </w:tc>
        <w:tc>
          <w:tcPr>
            <w:tcW w:w="2268"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bCs/>
                <w:szCs w:val="21"/>
                <w:highlight w:val="white"/>
              </w:rPr>
              <w:t>投标人</w:t>
            </w:r>
            <w:r>
              <w:rPr>
                <w:rFonts w:hint="eastAsia" w:ascii="宋体" w:hAnsi="宋体" w:eastAsia="等线"/>
                <w:szCs w:val="21"/>
                <w:highlight w:val="white"/>
              </w:rPr>
              <w:t>资格条件</w:t>
            </w:r>
          </w:p>
        </w:tc>
        <w:tc>
          <w:tcPr>
            <w:tcW w:w="7266" w:type="dxa"/>
            <w:noWrap w:val="0"/>
            <w:vAlign w:val="center"/>
          </w:tcPr>
          <w:p>
            <w:pPr>
              <w:adjustRightInd w:val="0"/>
              <w:snapToGrid w:val="0"/>
              <w:spacing w:line="360" w:lineRule="auto"/>
              <w:rPr>
                <w:rFonts w:ascii="宋体" w:hAnsi="宋体" w:eastAsia="等线"/>
                <w:szCs w:val="21"/>
              </w:rPr>
            </w:pPr>
            <w:r>
              <w:rPr>
                <w:rFonts w:hint="eastAsia" w:ascii="宋体" w:hAnsi="宋体" w:eastAsia="等线"/>
                <w:szCs w:val="21"/>
                <w:highlight w:val="white"/>
              </w:rPr>
              <w:t>1、基本资格条件：投标人应提供资格审查资料：投标人应当符合《政府采购法》第二十二条第一款的规定，即：</w:t>
            </w:r>
          </w:p>
          <w:p>
            <w:pPr>
              <w:adjustRightInd w:val="0"/>
              <w:snapToGrid w:val="0"/>
              <w:spacing w:line="360" w:lineRule="auto"/>
              <w:rPr>
                <w:rFonts w:ascii="宋体" w:hAnsi="宋体" w:eastAsia="等线"/>
                <w:szCs w:val="21"/>
              </w:rPr>
            </w:pPr>
            <w:r>
              <w:rPr>
                <w:rFonts w:hint="eastAsia" w:ascii="宋体" w:hAnsi="宋体" w:eastAsia="等线"/>
                <w:szCs w:val="21"/>
                <w:highlight w:val="white"/>
              </w:rPr>
              <w:t>（1）具有独立承担民事责任的能力；</w:t>
            </w:r>
          </w:p>
          <w:p>
            <w:pPr>
              <w:adjustRightInd w:val="0"/>
              <w:snapToGrid w:val="0"/>
              <w:spacing w:line="360" w:lineRule="auto"/>
              <w:rPr>
                <w:rFonts w:ascii="宋体" w:hAnsi="宋体" w:eastAsia="等线"/>
                <w:szCs w:val="21"/>
              </w:rPr>
            </w:pPr>
            <w:r>
              <w:rPr>
                <w:rFonts w:hint="eastAsia" w:ascii="宋体" w:hAnsi="宋体" w:eastAsia="等线"/>
                <w:szCs w:val="21"/>
                <w:highlight w:val="white"/>
              </w:rPr>
              <w:t>（2）具有良好的商业信誉和健全的财务会计制度；</w:t>
            </w:r>
          </w:p>
          <w:p>
            <w:pPr>
              <w:adjustRightInd w:val="0"/>
              <w:snapToGrid w:val="0"/>
              <w:spacing w:line="360" w:lineRule="auto"/>
              <w:rPr>
                <w:rFonts w:ascii="宋体" w:hAnsi="宋体" w:eastAsia="等线"/>
                <w:szCs w:val="21"/>
              </w:rPr>
            </w:pPr>
            <w:r>
              <w:rPr>
                <w:rFonts w:hint="eastAsia" w:ascii="宋体" w:hAnsi="宋体" w:eastAsia="等线"/>
                <w:szCs w:val="21"/>
                <w:highlight w:val="white"/>
              </w:rPr>
              <w:t>（3）具有履行合同所必需的设备和专业技术能力；</w:t>
            </w:r>
          </w:p>
          <w:p>
            <w:pPr>
              <w:adjustRightInd w:val="0"/>
              <w:snapToGrid w:val="0"/>
              <w:spacing w:line="360" w:lineRule="auto"/>
              <w:rPr>
                <w:rFonts w:ascii="宋体" w:hAnsi="宋体" w:eastAsia="等线"/>
                <w:szCs w:val="21"/>
              </w:rPr>
            </w:pPr>
            <w:r>
              <w:rPr>
                <w:rFonts w:hint="eastAsia" w:ascii="宋体" w:hAnsi="宋体" w:eastAsia="等线"/>
                <w:szCs w:val="21"/>
                <w:highlight w:val="white"/>
              </w:rPr>
              <w:t>（4）有依法缴纳税收和社会保障资金的良好记录；</w:t>
            </w:r>
          </w:p>
          <w:p>
            <w:pPr>
              <w:adjustRightInd w:val="0"/>
              <w:snapToGrid w:val="0"/>
              <w:spacing w:line="360" w:lineRule="auto"/>
              <w:rPr>
                <w:rFonts w:ascii="宋体" w:hAnsi="宋体" w:eastAsia="等线"/>
                <w:szCs w:val="21"/>
              </w:rPr>
            </w:pPr>
            <w:r>
              <w:rPr>
                <w:rFonts w:hint="eastAsia" w:ascii="宋体" w:hAnsi="宋体" w:eastAsia="等线"/>
                <w:szCs w:val="21"/>
                <w:highlight w:val="white"/>
              </w:rPr>
              <w:t>（5）参加政府采购活动前三年内，在经营活动中没有重大违法记录；</w:t>
            </w:r>
          </w:p>
          <w:p>
            <w:pPr>
              <w:adjustRightInd w:val="0"/>
              <w:snapToGrid w:val="0"/>
              <w:spacing w:line="360" w:lineRule="auto"/>
              <w:rPr>
                <w:rFonts w:ascii="宋体" w:hAnsi="宋体" w:eastAsia="等线"/>
                <w:szCs w:val="21"/>
              </w:rPr>
            </w:pPr>
            <w:r>
              <w:rPr>
                <w:rFonts w:hint="eastAsia" w:ascii="宋体" w:hAnsi="宋体" w:eastAsia="等线"/>
                <w:szCs w:val="21"/>
                <w:highlight w:val="white"/>
              </w:rPr>
              <w:t>（6）法律、行政法规规定的其他条件。</w:t>
            </w:r>
          </w:p>
          <w:p>
            <w:pPr>
              <w:adjustRightInd w:val="0"/>
              <w:snapToGrid w:val="0"/>
              <w:spacing w:line="360" w:lineRule="auto"/>
              <w:rPr>
                <w:rFonts w:ascii="宋体" w:hAnsi="宋体" w:eastAsia="等线"/>
                <w:szCs w:val="21"/>
              </w:rPr>
            </w:pPr>
            <w:r>
              <w:rPr>
                <w:rFonts w:hint="eastAsia" w:ascii="宋体" w:hAnsi="宋体" w:eastAsia="等线"/>
                <w:szCs w:val="21"/>
                <w:highlight w:val="white"/>
              </w:rPr>
              <w:t>2、被“信用中国”网站列入失信被执行人和重大税收违法案件当事人名单的、被“中国政府采购网”网站列入政府采购严重违法失信行为记录名单（处罚期限尚未届满的），不得参与本项目的政府采购活动。</w:t>
            </w:r>
          </w:p>
          <w:p>
            <w:pPr>
              <w:adjustRightInd w:val="0"/>
              <w:snapToGrid w:val="0"/>
              <w:spacing w:line="360" w:lineRule="auto"/>
              <w:rPr>
                <w:rFonts w:ascii="宋体" w:hAnsi="宋体" w:eastAsia="等线"/>
                <w:szCs w:val="21"/>
              </w:rPr>
            </w:pPr>
            <w:r>
              <w:rPr>
                <w:rFonts w:hint="eastAsia" w:ascii="宋体" w:hAnsi="宋体" w:eastAsia="等线"/>
                <w:szCs w:val="21"/>
                <w:highlight w:val="white"/>
              </w:rPr>
              <w:t>3、特定资格条件：详见第一章投标邀请第三节第3条投标人特定资格条件。</w:t>
            </w:r>
          </w:p>
          <w:p>
            <w:pPr>
              <w:adjustRightInd w:val="0"/>
              <w:snapToGrid w:val="0"/>
              <w:spacing w:line="360" w:lineRule="auto"/>
              <w:rPr>
                <w:rFonts w:ascii="宋体" w:hAnsi="宋体" w:eastAsia="等线"/>
                <w:szCs w:val="21"/>
              </w:rPr>
            </w:pPr>
            <w:r>
              <w:rPr>
                <w:rFonts w:hint="eastAsia" w:ascii="宋体" w:hAnsi="宋体" w:eastAsia="等线"/>
                <w:szCs w:val="21"/>
                <w:highlight w:val="white"/>
              </w:rPr>
              <w:t>4、联合体投标：本次招标</w:t>
            </w:r>
            <w:bookmarkStart w:id="51" w:name="EBc03268ee8443424c997e8921cade8eae"/>
            <w:r>
              <w:rPr>
                <w:rFonts w:hint="eastAsia" w:ascii="宋体" w:hAnsi="宋体" w:eastAsia="等线"/>
                <w:color w:val="0000FF"/>
                <w:szCs w:val="21"/>
                <w:highlight w:val="white"/>
              </w:rPr>
              <w:t>不允许</w:t>
            </w:r>
            <w:bookmarkEnd w:id="51"/>
            <w:r>
              <w:rPr>
                <w:rFonts w:hint="eastAsia" w:ascii="宋体" w:hAnsi="宋体" w:eastAsia="等线"/>
                <w:szCs w:val="21"/>
                <w:highlight w:val="white"/>
              </w:rPr>
              <w:t>联合体投标。接受联合体投标的，应满足下列要求：</w:t>
            </w:r>
          </w:p>
          <w:p>
            <w:pPr>
              <w:adjustRightInd w:val="0"/>
              <w:snapToGrid w:val="0"/>
              <w:spacing w:line="360" w:lineRule="auto"/>
              <w:rPr>
                <w:rFonts w:ascii="宋体" w:hAnsi="宋体" w:eastAsia="等线"/>
                <w:color w:val="0000FF"/>
                <w:szCs w:val="21"/>
                <w:highlight w:val="green"/>
              </w:rPr>
            </w:pPr>
            <w:bookmarkStart w:id="52" w:name="EB6c9001a2453344b4a42fce9b8081ab29"/>
            <w:r>
              <w:rPr>
                <w:rFonts w:hint="eastAsia" w:ascii="宋体" w:hAnsi="宋体" w:eastAsia="等线"/>
                <w:color w:val="0000FF"/>
                <w:szCs w:val="21"/>
                <w:highlight w:val="white"/>
              </w:rPr>
              <w:t>/</w:t>
            </w:r>
            <w:bookmarkEnd w:id="52"/>
          </w:p>
          <w:p>
            <w:pPr>
              <w:adjustRightInd w:val="0"/>
              <w:snapToGrid w:val="0"/>
              <w:spacing w:line="360" w:lineRule="auto"/>
              <w:rPr>
                <w:rFonts w:ascii="宋体" w:hAnsi="宋体" w:eastAsia="等线"/>
                <w:szCs w:val="21"/>
              </w:rPr>
            </w:pPr>
            <w:r>
              <w:rPr>
                <w:rFonts w:hint="eastAsia" w:ascii="宋体" w:hAnsi="宋体" w:eastAsia="等线"/>
                <w:szCs w:val="21"/>
                <w:highlight w:val="white"/>
              </w:rPr>
              <w:t>5、单位负责人为同一人或者存在直接控股、管理关系的不同投标人，不得参加同一合同项下的政府采购活动。</w:t>
            </w:r>
          </w:p>
          <w:p>
            <w:pPr>
              <w:adjustRightInd w:val="0"/>
              <w:snapToGrid w:val="0"/>
              <w:spacing w:line="360" w:lineRule="auto"/>
              <w:rPr>
                <w:rFonts w:ascii="宋体" w:hAnsi="宋体" w:eastAsia="等线"/>
                <w:szCs w:val="21"/>
                <w:highlight w:val="green"/>
              </w:rPr>
            </w:pPr>
            <w:r>
              <w:rPr>
                <w:rFonts w:hint="eastAsia" w:ascii="宋体" w:hAnsi="宋体" w:eastAsia="等线"/>
                <w:szCs w:val="21"/>
                <w:highlight w:val="white"/>
              </w:rPr>
              <w:t>6、为本采购项目提供整体设计、规范编制或者项目管理、监理、检测等服务的，不得再参加此项目的其他招标采购活动。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第6.1</w:t>
            </w:r>
            <w:r>
              <w:rPr>
                <w:rFonts w:hint="eastAsia" w:ascii="宋体" w:hAnsi="宋体" w:eastAsia="等线" w:cs="宋体"/>
                <w:kern w:val="0"/>
                <w:szCs w:val="21"/>
                <w:highlight w:val="white"/>
                <w:lang w:val="zh-CN"/>
              </w:rPr>
              <w:t>款</w:t>
            </w:r>
          </w:p>
        </w:tc>
        <w:tc>
          <w:tcPr>
            <w:tcW w:w="2268"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组织现场考察或者召开答疑会</w:t>
            </w:r>
          </w:p>
        </w:tc>
        <w:tc>
          <w:tcPr>
            <w:tcW w:w="7266" w:type="dxa"/>
            <w:noWrap w:val="0"/>
            <w:vAlign w:val="center"/>
          </w:tcPr>
          <w:p>
            <w:pPr>
              <w:adjustRightInd w:val="0"/>
              <w:snapToGrid w:val="0"/>
              <w:spacing w:line="360" w:lineRule="auto"/>
              <w:rPr>
                <w:rFonts w:ascii="宋体" w:hAnsi="宋体" w:eastAsia="等线"/>
                <w:szCs w:val="21"/>
                <w:highlight w:val="green"/>
              </w:rPr>
            </w:pPr>
            <w:bookmarkStart w:id="53" w:name="EB19e68845d2f9406b9aa58ee69ee073e8"/>
            <w:r>
              <w:rPr>
                <w:rFonts w:hint="eastAsia" w:ascii="MS Gothic" w:hAnsi="MS Gothic" w:eastAsia="MS Gothic" w:cs="MS Gothic"/>
                <w:color w:val="0000FF"/>
                <w:szCs w:val="21"/>
                <w:highlight w:val="white"/>
              </w:rPr>
              <w:t>☑</w:t>
            </w:r>
            <w:r>
              <w:rPr>
                <w:rFonts w:hint="eastAsia" w:ascii="等线" w:hAnsi="等线" w:eastAsia="等线" w:cs="等线"/>
                <w:color w:val="0000FF"/>
                <w:szCs w:val="21"/>
                <w:highlight w:val="white"/>
              </w:rPr>
              <w:t>不组织□组织，</w:t>
            </w:r>
            <w:bookmarkEnd w:id="53"/>
          </w:p>
          <w:p>
            <w:pPr>
              <w:adjustRightInd w:val="0"/>
              <w:snapToGrid w:val="0"/>
              <w:spacing w:line="360" w:lineRule="auto"/>
              <w:rPr>
                <w:rFonts w:ascii="宋体" w:hAnsi="宋体" w:eastAsia="等线"/>
                <w:szCs w:val="21"/>
              </w:rPr>
            </w:pPr>
            <w:r>
              <w:rPr>
                <w:rFonts w:hint="eastAsia" w:ascii="宋体" w:hAnsi="宋体" w:eastAsia="等线"/>
                <w:szCs w:val="21"/>
                <w:highlight w:val="white"/>
              </w:rPr>
              <w:t>时间：</w:t>
            </w:r>
            <w:bookmarkStart w:id="54" w:name="EB0923525ad1a848bb8c886aded0872862"/>
            <w:r>
              <w:rPr>
                <w:rFonts w:hint="eastAsia" w:ascii="宋体" w:hAnsi="宋体" w:eastAsia="等线"/>
                <w:color w:val="0000FF"/>
                <w:szCs w:val="21"/>
                <w:highlight w:val="white"/>
              </w:rPr>
              <w:t>/</w:t>
            </w:r>
            <w:bookmarkEnd w:id="54"/>
            <w:r>
              <w:rPr>
                <w:rFonts w:hint="eastAsia" w:ascii="宋体" w:hAnsi="宋体" w:eastAsia="等线"/>
                <w:szCs w:val="21"/>
                <w:highlight w:val="white"/>
              </w:rPr>
              <w:t>地点：</w:t>
            </w:r>
            <w:bookmarkStart w:id="55" w:name="EBa7cfe433ede346918fb0e34e0257840d"/>
            <w:r>
              <w:rPr>
                <w:rFonts w:hint="eastAsia" w:ascii="宋体" w:hAnsi="宋体" w:eastAsia="等线"/>
                <w:color w:val="0000FF"/>
                <w:szCs w:val="21"/>
                <w:highlight w:val="white"/>
              </w:rPr>
              <w:t>/</w:t>
            </w:r>
            <w:bookmarkEnd w:id="55"/>
            <w:r>
              <w:rPr>
                <w:rFonts w:hint="eastAsia" w:ascii="宋体" w:hAnsi="宋体" w:eastAsia="等线"/>
                <w:szCs w:val="21"/>
                <w:highlight w:val="white"/>
              </w:rPr>
              <w:t>联系人：</w:t>
            </w:r>
            <w:bookmarkStart w:id="56" w:name="EB67bf9e6a0243425dae73f2028d36a295"/>
            <w:r>
              <w:rPr>
                <w:rFonts w:hint="eastAsia" w:ascii="宋体" w:hAnsi="宋体" w:eastAsia="等线"/>
                <w:color w:val="0000FF"/>
                <w:szCs w:val="21"/>
                <w:highlight w:val="white"/>
              </w:rPr>
              <w:t>/</w:t>
            </w:r>
            <w:bookmarkEnd w:id="56"/>
            <w:r>
              <w:rPr>
                <w:rFonts w:hint="eastAsia" w:ascii="宋体" w:hAnsi="宋体" w:eastAsia="等线"/>
                <w:szCs w:val="21"/>
                <w:highlight w:val="white"/>
              </w:rPr>
              <w:t>，或者在招标文件提供期限截止后以书面形式通知所有获取招标文件的潜在投标人。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第6.2</w:t>
            </w:r>
            <w:r>
              <w:rPr>
                <w:rFonts w:hint="eastAsia" w:ascii="宋体" w:hAnsi="宋体" w:eastAsia="等线" w:cs="宋体"/>
                <w:kern w:val="0"/>
                <w:szCs w:val="21"/>
                <w:highlight w:val="white"/>
                <w:lang w:val="zh-CN"/>
              </w:rPr>
              <w:t>款</w:t>
            </w:r>
          </w:p>
        </w:tc>
        <w:tc>
          <w:tcPr>
            <w:tcW w:w="2268"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投标人要求澄清招标文件的时间</w:t>
            </w:r>
          </w:p>
        </w:tc>
        <w:tc>
          <w:tcPr>
            <w:tcW w:w="7266" w:type="dxa"/>
            <w:noWrap w:val="0"/>
            <w:vAlign w:val="center"/>
          </w:tcPr>
          <w:p>
            <w:pPr>
              <w:adjustRightInd w:val="0"/>
              <w:snapToGrid w:val="0"/>
              <w:spacing w:line="360" w:lineRule="auto"/>
              <w:rPr>
                <w:rFonts w:ascii="宋体" w:hAnsi="宋体" w:eastAsia="等线"/>
                <w:szCs w:val="21"/>
              </w:rPr>
            </w:pPr>
            <w:bookmarkStart w:id="57" w:name="EB45a74bd759074b979e2e3bd71a799a25"/>
            <w:r>
              <w:rPr>
                <w:rFonts w:hint="eastAsia" w:ascii="宋体" w:hAnsi="宋体" w:eastAsia="等线"/>
                <w:color w:val="0000FF"/>
                <w:szCs w:val="21"/>
                <w:highlight w:val="white"/>
              </w:rPr>
              <w:t>202</w:t>
            </w:r>
            <w:r>
              <w:rPr>
                <w:rFonts w:ascii="宋体" w:hAnsi="宋体" w:eastAsia="等线"/>
                <w:color w:val="0000FF"/>
                <w:szCs w:val="21"/>
                <w:highlight w:val="white"/>
              </w:rPr>
              <w:t>1</w:t>
            </w:r>
            <w:r>
              <w:rPr>
                <w:rFonts w:hint="eastAsia" w:ascii="宋体" w:hAnsi="宋体" w:eastAsia="等线"/>
                <w:color w:val="0000FF"/>
                <w:szCs w:val="21"/>
                <w:highlight w:val="white"/>
              </w:rPr>
              <w:t>-    -0    17:00</w:t>
            </w:r>
            <w:bookmarkEnd w:id="57"/>
            <w:r>
              <w:rPr>
                <w:rFonts w:hint="eastAsia" w:ascii="宋体" w:hAnsi="宋体" w:eastAsia="等线"/>
                <w:szCs w:val="21"/>
                <w:highlight w:val="white"/>
              </w:rPr>
              <w:t>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0810" w:type="dxa"/>
            <w:gridSpan w:val="3"/>
            <w:noWrap w:val="0"/>
            <w:vAlign w:val="center"/>
          </w:tcPr>
          <w:p>
            <w:pPr>
              <w:adjustRightInd w:val="0"/>
              <w:snapToGrid w:val="0"/>
              <w:spacing w:line="360" w:lineRule="auto"/>
              <w:rPr>
                <w:rFonts w:ascii="宋体" w:hAnsi="宋体" w:eastAsia="等线"/>
                <w:b/>
                <w:szCs w:val="21"/>
              </w:rPr>
            </w:pPr>
            <w:r>
              <w:rPr>
                <w:rFonts w:hint="eastAsia" w:ascii="宋体" w:hAnsi="宋体" w:eastAsia="等线"/>
                <w:b/>
                <w:szCs w:val="21"/>
                <w:highlight w:val="white"/>
              </w:rPr>
              <w:t>二、招标文件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第8.2</w:t>
            </w:r>
            <w:r>
              <w:rPr>
                <w:rFonts w:hint="eastAsia" w:ascii="宋体" w:hAnsi="宋体" w:eastAsia="等线" w:cs="宋体"/>
                <w:kern w:val="0"/>
                <w:szCs w:val="21"/>
                <w:highlight w:val="white"/>
                <w:lang w:val="zh-CN"/>
              </w:rPr>
              <w:t>款</w:t>
            </w:r>
          </w:p>
        </w:tc>
        <w:tc>
          <w:tcPr>
            <w:tcW w:w="2268"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非实质性要求条款允许偏离的最多项数或范围</w:t>
            </w:r>
          </w:p>
        </w:tc>
        <w:tc>
          <w:tcPr>
            <w:tcW w:w="7266" w:type="dxa"/>
            <w:noWrap w:val="0"/>
            <w:vAlign w:val="center"/>
          </w:tcPr>
          <w:p>
            <w:pPr>
              <w:adjustRightInd w:val="0"/>
              <w:snapToGrid w:val="0"/>
              <w:spacing w:line="360" w:lineRule="auto"/>
              <w:rPr>
                <w:rFonts w:ascii="宋体" w:hAnsi="宋体" w:eastAsia="等线"/>
                <w:szCs w:val="21"/>
                <w:u w:val="single"/>
              </w:rPr>
            </w:pPr>
            <w:r>
              <w:rPr>
                <w:rFonts w:hint="eastAsia" w:ascii="宋体" w:hAnsi="宋体" w:eastAsia="等线"/>
                <w:szCs w:val="21"/>
                <w:highlight w:val="white"/>
              </w:rPr>
              <w:t>非实质性要求条款允许偏离的最多项数≥</w:t>
            </w:r>
            <w:bookmarkStart w:id="58" w:name="EBa77f6a9cc6fd4c488ebe9341cbb2f502"/>
            <w:r>
              <w:rPr>
                <w:rFonts w:hint="eastAsia" w:ascii="宋体" w:hAnsi="宋体" w:eastAsia="等线"/>
                <w:color w:val="0000FF"/>
                <w:szCs w:val="21"/>
                <w:highlight w:val="white"/>
              </w:rPr>
              <w:t>10</w:t>
            </w:r>
            <w:bookmarkEnd w:id="58"/>
            <w:r>
              <w:rPr>
                <w:rFonts w:hint="eastAsia" w:ascii="宋体" w:hAnsi="宋体" w:eastAsia="等线"/>
                <w:szCs w:val="21"/>
                <w:highlight w:val="white"/>
              </w:rPr>
              <w:t>项将导致投标无效。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第7.4</w:t>
            </w:r>
            <w:r>
              <w:rPr>
                <w:rFonts w:hint="eastAsia" w:ascii="宋体" w:hAnsi="宋体" w:eastAsia="等线" w:cs="宋体"/>
                <w:kern w:val="0"/>
                <w:szCs w:val="21"/>
                <w:highlight w:val="white"/>
                <w:lang w:val="zh-CN"/>
              </w:rPr>
              <w:t>款</w:t>
            </w:r>
          </w:p>
        </w:tc>
        <w:tc>
          <w:tcPr>
            <w:tcW w:w="2268"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招标文件公告期限</w:t>
            </w:r>
          </w:p>
        </w:tc>
        <w:tc>
          <w:tcPr>
            <w:tcW w:w="7266" w:type="dxa"/>
            <w:noWrap w:val="0"/>
            <w:vAlign w:val="center"/>
          </w:tcPr>
          <w:p>
            <w:pPr>
              <w:adjustRightInd w:val="0"/>
              <w:snapToGrid w:val="0"/>
              <w:spacing w:line="360" w:lineRule="auto"/>
              <w:rPr>
                <w:rFonts w:ascii="宋体" w:hAnsi="宋体" w:eastAsia="等线"/>
                <w:szCs w:val="21"/>
              </w:rPr>
            </w:pPr>
            <w:bookmarkStart w:id="59" w:name="EBdfced53d53af4ae1b66e0de87d653dc2"/>
            <w:r>
              <w:rPr>
                <w:rFonts w:hint="eastAsia" w:ascii="宋体" w:hAnsi="宋体" w:eastAsia="等线"/>
                <w:color w:val="0000FF"/>
                <w:szCs w:val="21"/>
                <w:highlight w:val="white"/>
              </w:rPr>
              <w:t>202</w:t>
            </w:r>
            <w:r>
              <w:rPr>
                <w:rFonts w:ascii="宋体" w:hAnsi="宋体" w:eastAsia="等线"/>
                <w:color w:val="0000FF"/>
                <w:szCs w:val="21"/>
                <w:highlight w:val="white"/>
              </w:rPr>
              <w:t>1</w:t>
            </w:r>
            <w:r>
              <w:rPr>
                <w:rFonts w:hint="eastAsia" w:ascii="宋体" w:hAnsi="宋体" w:eastAsia="等线"/>
                <w:color w:val="0000FF"/>
                <w:szCs w:val="21"/>
                <w:highlight w:val="white"/>
              </w:rPr>
              <w:t>-  -   17:00</w:t>
            </w:r>
            <w:bookmarkEnd w:id="59"/>
            <w:r>
              <w:rPr>
                <w:rFonts w:hint="eastAsia" w:ascii="宋体" w:hAnsi="宋体" w:eastAsia="等线"/>
                <w:szCs w:val="21"/>
                <w:highlight w:val="white"/>
              </w:rPr>
              <w:t>至</w:t>
            </w:r>
            <w:bookmarkStart w:id="60" w:name="EB7c1acd5264e54a0fb6870d86ad2ba5e1"/>
            <w:r>
              <w:rPr>
                <w:rFonts w:hint="eastAsia" w:ascii="宋体" w:hAnsi="宋体" w:eastAsia="等线"/>
                <w:color w:val="0000FF"/>
                <w:szCs w:val="21"/>
                <w:highlight w:val="white"/>
              </w:rPr>
              <w:t>202</w:t>
            </w:r>
            <w:r>
              <w:rPr>
                <w:rFonts w:ascii="宋体" w:hAnsi="宋体" w:eastAsia="等线"/>
                <w:color w:val="0000FF"/>
                <w:szCs w:val="21"/>
                <w:highlight w:val="white"/>
              </w:rPr>
              <w:t>1</w:t>
            </w:r>
            <w:r>
              <w:rPr>
                <w:rFonts w:hint="eastAsia" w:ascii="宋体" w:hAnsi="宋体" w:eastAsia="等线"/>
                <w:color w:val="0000FF"/>
                <w:szCs w:val="21"/>
                <w:highlight w:val="white"/>
              </w:rPr>
              <w:t>-   -   17:00</w:t>
            </w:r>
            <w:bookmarkEnd w:id="60"/>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46" w:hRule="atLeast"/>
        </w:trPr>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第9.2</w:t>
            </w:r>
            <w:r>
              <w:rPr>
                <w:rFonts w:hint="eastAsia" w:ascii="宋体" w:hAnsi="宋体" w:eastAsia="等线" w:cs="宋体"/>
                <w:kern w:val="0"/>
                <w:szCs w:val="21"/>
                <w:highlight w:val="white"/>
                <w:lang w:val="zh-CN"/>
              </w:rPr>
              <w:t>款</w:t>
            </w:r>
          </w:p>
        </w:tc>
        <w:tc>
          <w:tcPr>
            <w:tcW w:w="2268"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信息公告媒体</w:t>
            </w:r>
          </w:p>
        </w:tc>
        <w:tc>
          <w:tcPr>
            <w:tcW w:w="7266" w:type="dxa"/>
            <w:noWrap w:val="0"/>
            <w:vAlign w:val="center"/>
          </w:tcPr>
          <w:p>
            <w:pPr>
              <w:adjustRightInd w:val="0"/>
              <w:snapToGrid w:val="0"/>
              <w:spacing w:line="360" w:lineRule="auto"/>
              <w:rPr>
                <w:rFonts w:ascii="宋体" w:hAnsi="宋体" w:eastAsia="等线"/>
                <w:szCs w:val="21"/>
              </w:rPr>
            </w:pPr>
            <w:r>
              <w:rPr>
                <w:rFonts w:hint="eastAsia" w:ascii="等线" w:hAnsi="等线" w:eastAsia="等线"/>
                <w:szCs w:val="21"/>
                <w:highlight w:val="white"/>
              </w:rPr>
              <w:t>长沙市政府采购网（http://changs.ccgp-hunan.gov.cn</w:t>
            </w:r>
            <w:r>
              <w:rPr>
                <w:rFonts w:ascii="宋体" w:hAnsi="宋体" w:eastAsia="等线"/>
                <w:bCs/>
                <w:szCs w:val="21"/>
                <w:highlight w:val="white"/>
              </w:rPr>
              <w:t>）</w:t>
            </w:r>
            <w:r>
              <w:rPr>
                <w:rFonts w:hint="eastAsia" w:ascii="等线" w:hAnsi="等线" w:eastAsia="等线"/>
                <w:szCs w:val="21"/>
                <w:highlight w:val="white"/>
              </w:rPr>
              <w:t>、长沙公共资源交易电子服务平台（http://fwpt.csggzy.cn</w:t>
            </w:r>
            <w:r>
              <w:rPr>
                <w:rFonts w:ascii="等线" w:hAnsi="等线" w:eastAsia="等线"/>
                <w:szCs w:val="21"/>
                <w:highlight w:val="whit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第21.1</w:t>
            </w:r>
            <w:r>
              <w:rPr>
                <w:rFonts w:hint="eastAsia" w:ascii="宋体" w:hAnsi="宋体" w:eastAsia="等线" w:cs="宋体"/>
                <w:kern w:val="0"/>
                <w:szCs w:val="21"/>
                <w:highlight w:val="white"/>
                <w:lang w:val="zh-CN"/>
              </w:rPr>
              <w:t>款</w:t>
            </w:r>
          </w:p>
        </w:tc>
        <w:tc>
          <w:tcPr>
            <w:tcW w:w="2268"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提交投标文件截止期时间</w:t>
            </w:r>
          </w:p>
        </w:tc>
        <w:tc>
          <w:tcPr>
            <w:tcW w:w="7266" w:type="dxa"/>
            <w:noWrap w:val="0"/>
            <w:vAlign w:val="center"/>
          </w:tcPr>
          <w:p>
            <w:pPr>
              <w:adjustRightInd w:val="0"/>
              <w:snapToGrid w:val="0"/>
              <w:spacing w:line="360" w:lineRule="auto"/>
              <w:rPr>
                <w:rFonts w:ascii="宋体" w:hAnsi="宋体" w:eastAsia="等线"/>
                <w:szCs w:val="21"/>
              </w:rPr>
            </w:pPr>
            <w:bookmarkStart w:id="61" w:name="EBc01030440fbb4af9a38be9df9b5ceb62"/>
            <w:r>
              <w:rPr>
                <w:rFonts w:hint="eastAsia" w:ascii="宋体" w:hAnsi="宋体" w:eastAsia="等线"/>
                <w:color w:val="0000FF"/>
                <w:szCs w:val="21"/>
                <w:highlight w:val="white"/>
              </w:rPr>
              <w:t>202</w:t>
            </w:r>
            <w:r>
              <w:rPr>
                <w:rFonts w:ascii="宋体" w:hAnsi="宋体" w:eastAsia="等线"/>
                <w:color w:val="0000FF"/>
                <w:szCs w:val="21"/>
                <w:highlight w:val="white"/>
              </w:rPr>
              <w:t>1</w:t>
            </w:r>
            <w:r>
              <w:rPr>
                <w:rFonts w:hint="eastAsia" w:ascii="宋体" w:hAnsi="宋体" w:eastAsia="等线"/>
                <w:color w:val="0000FF"/>
                <w:szCs w:val="21"/>
                <w:highlight w:val="white"/>
              </w:rPr>
              <w:t>-   -   09:00</w:t>
            </w:r>
            <w:bookmarkEnd w:id="61"/>
            <w:r>
              <w:rPr>
                <w:rFonts w:hint="eastAsia" w:ascii="宋体" w:hAnsi="宋体" w:eastAsia="等线"/>
                <w:szCs w:val="21"/>
                <w:highlight w:val="white"/>
              </w:rPr>
              <w:t>（北京时间）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0810" w:type="dxa"/>
            <w:gridSpan w:val="3"/>
            <w:noWrap w:val="0"/>
            <w:vAlign w:val="center"/>
          </w:tcPr>
          <w:p>
            <w:pPr>
              <w:adjustRightInd w:val="0"/>
              <w:snapToGrid w:val="0"/>
              <w:spacing w:line="360" w:lineRule="auto"/>
              <w:rPr>
                <w:rFonts w:ascii="宋体" w:hAnsi="宋体" w:eastAsia="等线"/>
                <w:szCs w:val="21"/>
              </w:rPr>
            </w:pPr>
            <w:r>
              <w:rPr>
                <w:rFonts w:hint="eastAsia" w:ascii="宋体" w:hAnsi="宋体" w:eastAsia="等线"/>
                <w:b/>
                <w:szCs w:val="21"/>
                <w:highlight w:val="white"/>
              </w:rPr>
              <w:t>三、投标文件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第14.1款</w:t>
            </w:r>
          </w:p>
        </w:tc>
        <w:tc>
          <w:tcPr>
            <w:tcW w:w="2268"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投标报价的规定</w:t>
            </w:r>
          </w:p>
        </w:tc>
        <w:tc>
          <w:tcPr>
            <w:tcW w:w="7266" w:type="dxa"/>
            <w:noWrap w:val="0"/>
            <w:vAlign w:val="center"/>
          </w:tcPr>
          <w:p>
            <w:pPr>
              <w:adjustRightInd w:val="0"/>
              <w:snapToGrid w:val="0"/>
              <w:spacing w:line="360" w:lineRule="auto"/>
              <w:rPr>
                <w:rFonts w:ascii="宋体" w:hAnsi="宋体" w:eastAsia="等线"/>
                <w:szCs w:val="21"/>
                <w:highlight w:val="green"/>
              </w:rPr>
            </w:pPr>
            <w:bookmarkStart w:id="62" w:name="EBa308d5cf6e774cd1846fa521ebf5677e"/>
            <w:r>
              <w:rPr>
                <w:rFonts w:hint="eastAsia" w:ascii="宋体" w:hAnsi="宋体" w:eastAsia="等线"/>
                <w:color w:val="0000FF"/>
                <w:szCs w:val="21"/>
                <w:highlight w:val="white"/>
              </w:rPr>
              <w:t>按文件要求报价。</w:t>
            </w:r>
            <w:bookmarkEnd w:id="62"/>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第14.5</w:t>
            </w:r>
            <w:r>
              <w:rPr>
                <w:rFonts w:hint="eastAsia" w:ascii="宋体" w:hAnsi="宋体" w:eastAsia="等线" w:cs="宋体"/>
                <w:kern w:val="0"/>
                <w:szCs w:val="21"/>
                <w:highlight w:val="white"/>
                <w:lang w:val="zh-CN"/>
              </w:rPr>
              <w:t>款</w:t>
            </w:r>
          </w:p>
        </w:tc>
        <w:tc>
          <w:tcPr>
            <w:tcW w:w="2268" w:type="dxa"/>
            <w:noWrap w:val="0"/>
            <w:vAlign w:val="center"/>
          </w:tcPr>
          <w:p>
            <w:pPr>
              <w:adjustRightInd w:val="0"/>
              <w:snapToGrid w:val="0"/>
              <w:spacing w:line="360" w:lineRule="auto"/>
              <w:rPr>
                <w:rFonts w:ascii="宋体" w:hAnsi="宋体" w:eastAsia="等线"/>
                <w:szCs w:val="21"/>
              </w:rPr>
            </w:pPr>
            <w:r>
              <w:rPr>
                <w:rFonts w:hint="eastAsia" w:ascii="宋体" w:hAnsi="宋体" w:eastAsia="等线"/>
                <w:szCs w:val="21"/>
                <w:highlight w:val="white"/>
              </w:rPr>
              <w:t>采购预算、最高限价（如果设）</w:t>
            </w:r>
          </w:p>
        </w:tc>
        <w:tc>
          <w:tcPr>
            <w:tcW w:w="7266" w:type="dxa"/>
            <w:noWrap w:val="0"/>
            <w:vAlign w:val="center"/>
          </w:tcPr>
          <w:p>
            <w:pPr>
              <w:adjustRightInd w:val="0"/>
              <w:snapToGrid w:val="0"/>
              <w:spacing w:before="156" w:beforeLines="50" w:line="360" w:lineRule="auto"/>
              <w:rPr>
                <w:rFonts w:ascii="宋体" w:hAnsi="宋体" w:eastAsia="等线"/>
                <w:szCs w:val="21"/>
                <w:highlight w:val="none"/>
              </w:rPr>
            </w:pPr>
            <w:r>
              <w:rPr>
                <w:rFonts w:hint="eastAsia" w:ascii="宋体" w:hAnsi="宋体" w:eastAsia="等线"/>
                <w:szCs w:val="21"/>
                <w:highlight w:val="none"/>
              </w:rPr>
              <w:t>采购预算：</w:t>
            </w:r>
            <w:r>
              <w:rPr>
                <w:rFonts w:hint="eastAsia" w:ascii="宋体" w:hAnsi="宋体" w:eastAsia="等线"/>
                <w:color w:val="0000FF"/>
                <w:szCs w:val="21"/>
                <w:highlight w:val="none"/>
                <w:lang w:eastAsia="zh-CN"/>
              </w:rPr>
              <w:t>2137330</w:t>
            </w:r>
            <w:r>
              <w:rPr>
                <w:rFonts w:hint="eastAsia" w:ascii="宋体" w:hAnsi="宋体" w:eastAsia="等线"/>
                <w:szCs w:val="21"/>
                <w:highlight w:val="none"/>
              </w:rPr>
              <w:t>（元）</w:t>
            </w:r>
          </w:p>
          <w:p>
            <w:pPr>
              <w:adjustRightInd w:val="0"/>
              <w:snapToGrid w:val="0"/>
              <w:spacing w:before="156" w:beforeLines="50" w:line="360" w:lineRule="auto"/>
              <w:rPr>
                <w:rFonts w:ascii="宋体" w:hAnsi="宋体" w:eastAsia="等线"/>
                <w:szCs w:val="21"/>
              </w:rPr>
            </w:pPr>
            <w:r>
              <w:rPr>
                <w:rFonts w:hint="eastAsia" w:ascii="宋体" w:hAnsi="宋体" w:eastAsia="等线"/>
                <w:szCs w:val="21"/>
                <w:highlight w:val="none"/>
              </w:rPr>
              <w:t>如果设定最高限价，最高限价：</w:t>
            </w:r>
            <w:r>
              <w:rPr>
                <w:rFonts w:hint="eastAsia" w:ascii="宋体" w:hAnsi="宋体" w:eastAsia="等线"/>
                <w:color w:val="0000FF"/>
                <w:szCs w:val="21"/>
                <w:highlight w:val="none"/>
                <w:lang w:eastAsia="zh-CN"/>
              </w:rPr>
              <w:t>2137330</w:t>
            </w:r>
            <w:r>
              <w:rPr>
                <w:rFonts w:hint="eastAsia" w:ascii="宋体" w:hAnsi="宋体" w:eastAsia="等线"/>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before="156" w:beforeLines="50" w:line="360" w:lineRule="auto"/>
              <w:jc w:val="center"/>
              <w:rPr>
                <w:rFonts w:ascii="宋体" w:hAnsi="宋体" w:eastAsia="等线"/>
                <w:szCs w:val="21"/>
              </w:rPr>
            </w:pPr>
            <w:r>
              <w:rPr>
                <w:rFonts w:hint="eastAsia" w:ascii="宋体" w:hAnsi="宋体" w:eastAsia="等线"/>
                <w:szCs w:val="21"/>
                <w:highlight w:val="white"/>
              </w:rPr>
              <w:t>第16.4</w:t>
            </w:r>
            <w:r>
              <w:rPr>
                <w:rFonts w:hint="eastAsia" w:ascii="宋体" w:hAnsi="宋体" w:eastAsia="等线" w:cs="宋体"/>
                <w:kern w:val="0"/>
                <w:szCs w:val="21"/>
                <w:highlight w:val="white"/>
                <w:lang w:val="zh-CN"/>
              </w:rPr>
              <w:t>款</w:t>
            </w:r>
          </w:p>
        </w:tc>
        <w:tc>
          <w:tcPr>
            <w:tcW w:w="2268" w:type="dxa"/>
            <w:noWrap w:val="0"/>
            <w:vAlign w:val="center"/>
          </w:tcPr>
          <w:p>
            <w:pPr>
              <w:adjustRightInd w:val="0"/>
              <w:snapToGrid w:val="0"/>
              <w:spacing w:before="156" w:beforeLines="50" w:line="360" w:lineRule="auto"/>
              <w:jc w:val="center"/>
              <w:rPr>
                <w:rFonts w:ascii="宋体" w:hAnsi="宋体" w:eastAsia="等线"/>
                <w:szCs w:val="21"/>
              </w:rPr>
            </w:pPr>
            <w:r>
              <w:rPr>
                <w:rFonts w:hint="eastAsia" w:ascii="宋体" w:hAnsi="宋体" w:eastAsia="等线"/>
                <w:szCs w:val="21"/>
                <w:highlight w:val="white"/>
              </w:rPr>
              <w:t>样品提供的规定</w:t>
            </w:r>
          </w:p>
        </w:tc>
        <w:tc>
          <w:tcPr>
            <w:tcW w:w="7266" w:type="dxa"/>
            <w:noWrap w:val="0"/>
            <w:vAlign w:val="center"/>
          </w:tcPr>
          <w:p>
            <w:pPr>
              <w:adjustRightInd w:val="0"/>
              <w:snapToGrid w:val="0"/>
              <w:spacing w:before="156" w:beforeLines="50" w:line="360" w:lineRule="auto"/>
              <w:rPr>
                <w:rFonts w:ascii="宋体" w:hAnsi="宋体" w:eastAsia="等线"/>
                <w:szCs w:val="21"/>
                <w:highlight w:val="green"/>
              </w:rPr>
            </w:pPr>
            <w:bookmarkStart w:id="63" w:name="EB1f9c005df3594b53b9c6bdf61d4137e6"/>
            <w:r>
              <w:rPr>
                <w:rFonts w:hint="eastAsia" w:ascii="MS Gothic" w:hAnsi="MS Gothic" w:eastAsia="MS Gothic" w:cs="MS Gothic"/>
                <w:color w:val="0000FF"/>
                <w:szCs w:val="21"/>
                <w:highlight w:val="white"/>
              </w:rPr>
              <w:t>☑</w:t>
            </w:r>
            <w:r>
              <w:rPr>
                <w:rFonts w:hint="eastAsia" w:ascii="等线" w:hAnsi="等线" w:eastAsia="等线" w:cs="等线"/>
                <w:color w:val="0000FF"/>
                <w:szCs w:val="21"/>
                <w:highlight w:val="white"/>
              </w:rPr>
              <w:t>不要求提供□要求提供，</w:t>
            </w:r>
            <w:bookmarkEnd w:id="63"/>
          </w:p>
          <w:p>
            <w:pPr>
              <w:adjustRightInd w:val="0"/>
              <w:snapToGrid w:val="0"/>
              <w:spacing w:before="156" w:beforeLines="50" w:line="360" w:lineRule="auto"/>
              <w:rPr>
                <w:rFonts w:ascii="宋体" w:hAnsi="宋体" w:eastAsia="等线"/>
                <w:szCs w:val="21"/>
              </w:rPr>
            </w:pPr>
            <w:r>
              <w:rPr>
                <w:rFonts w:hint="eastAsia" w:ascii="宋体" w:hAnsi="宋体" w:eastAsia="等线"/>
                <w:szCs w:val="21"/>
                <w:highlight w:val="white"/>
              </w:rPr>
              <w:t>提交的时间：</w:t>
            </w:r>
            <w:bookmarkStart w:id="64" w:name="EBc9a442f27d9841168dfc3818b092369d"/>
            <w:r>
              <w:rPr>
                <w:rFonts w:hint="eastAsia" w:ascii="宋体" w:hAnsi="宋体" w:eastAsia="等线"/>
                <w:color w:val="0000FF"/>
                <w:szCs w:val="21"/>
                <w:highlight w:val="white"/>
              </w:rPr>
              <w:t>/</w:t>
            </w:r>
            <w:bookmarkEnd w:id="64"/>
          </w:p>
          <w:p>
            <w:pPr>
              <w:adjustRightInd w:val="0"/>
              <w:snapToGrid w:val="0"/>
              <w:spacing w:before="156" w:beforeLines="50" w:line="360" w:lineRule="auto"/>
              <w:rPr>
                <w:rFonts w:ascii="宋体" w:hAnsi="宋体" w:eastAsia="等线"/>
                <w:szCs w:val="21"/>
              </w:rPr>
            </w:pPr>
            <w:r>
              <w:rPr>
                <w:rFonts w:hint="eastAsia" w:ascii="宋体" w:hAnsi="宋体" w:eastAsia="等线"/>
                <w:szCs w:val="21"/>
                <w:highlight w:val="white"/>
              </w:rPr>
              <w:t>地点：</w:t>
            </w:r>
            <w:bookmarkStart w:id="65" w:name="EBeef2eb19055a4f38b37f0303bbd6176d"/>
            <w:r>
              <w:rPr>
                <w:rFonts w:hint="eastAsia" w:ascii="宋体" w:hAnsi="宋体" w:eastAsia="等线"/>
                <w:color w:val="0000FF"/>
                <w:szCs w:val="21"/>
                <w:highlight w:val="white"/>
              </w:rPr>
              <w:t>/</w:t>
            </w:r>
            <w:bookmarkEnd w:id="65"/>
            <w:r>
              <w:rPr>
                <w:rFonts w:hint="eastAsia" w:ascii="宋体" w:hAnsi="宋体" w:eastAsia="等线"/>
                <w:szCs w:val="21"/>
                <w:highlight w:val="white"/>
              </w:rPr>
              <w:t>。</w:t>
            </w:r>
          </w:p>
          <w:p>
            <w:pPr>
              <w:adjustRightInd w:val="0"/>
              <w:snapToGrid w:val="0"/>
              <w:spacing w:before="156" w:beforeLines="50" w:line="360" w:lineRule="auto"/>
              <w:rPr>
                <w:rFonts w:ascii="宋体" w:hAnsi="宋体" w:eastAsia="等线"/>
                <w:szCs w:val="21"/>
              </w:rPr>
            </w:pPr>
            <w:r>
              <w:rPr>
                <w:rFonts w:hint="eastAsia" w:ascii="宋体" w:hAnsi="宋体" w:eastAsia="等线"/>
                <w:szCs w:val="21"/>
                <w:highlight w:val="white"/>
              </w:rPr>
              <w:t>1、样品制作的标准和要求、是否需要随样品提交相关检测报告、样品的评审方法以及评审标准详见第三章及第四章。</w:t>
            </w:r>
          </w:p>
          <w:p>
            <w:pPr>
              <w:adjustRightInd w:val="0"/>
              <w:snapToGrid w:val="0"/>
              <w:spacing w:before="156" w:beforeLines="50" w:line="360" w:lineRule="auto"/>
              <w:rPr>
                <w:rFonts w:ascii="宋体" w:hAnsi="宋体" w:eastAsia="等线"/>
                <w:szCs w:val="21"/>
              </w:rPr>
            </w:pPr>
            <w:r>
              <w:rPr>
                <w:rFonts w:hint="eastAsia" w:ascii="宋体" w:hAnsi="宋体" w:eastAsia="等线"/>
                <w:szCs w:val="21"/>
                <w:highlight w:val="white"/>
              </w:rPr>
              <w:t>2、中标人提供的样品保管、封存规定：</w:t>
            </w:r>
          </w:p>
          <w:p>
            <w:pPr>
              <w:adjustRightInd w:val="0"/>
              <w:snapToGrid w:val="0"/>
              <w:spacing w:before="156" w:beforeLines="50" w:line="360" w:lineRule="auto"/>
              <w:rPr>
                <w:rFonts w:ascii="宋体" w:hAnsi="宋体" w:eastAsia="等线"/>
                <w:szCs w:val="21"/>
                <w:highlight w:val="green"/>
              </w:rPr>
            </w:pPr>
            <w:bookmarkStart w:id="66" w:name="EBbca62dc2d4a54263843ced3471a8cecd"/>
            <w:r>
              <w:rPr>
                <w:rFonts w:hint="eastAsia" w:ascii="宋体" w:hAnsi="宋体" w:eastAsia="等线"/>
                <w:color w:val="0000FF"/>
                <w:szCs w:val="21"/>
                <w:highlight w:val="white"/>
              </w:rPr>
              <w:t>/</w:t>
            </w:r>
            <w:bookmarkEnd w:id="66"/>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第17.1</w:t>
            </w:r>
            <w:r>
              <w:rPr>
                <w:rFonts w:hint="eastAsia" w:ascii="宋体" w:hAnsi="宋体" w:eastAsia="等线" w:cs="宋体"/>
                <w:kern w:val="0"/>
                <w:szCs w:val="21"/>
                <w:highlight w:val="white"/>
                <w:lang w:val="zh-CN"/>
              </w:rPr>
              <w:t>款</w:t>
            </w:r>
          </w:p>
        </w:tc>
        <w:tc>
          <w:tcPr>
            <w:tcW w:w="2268" w:type="dxa"/>
            <w:noWrap w:val="0"/>
            <w:vAlign w:val="center"/>
          </w:tcPr>
          <w:p>
            <w:pPr>
              <w:adjustRightInd w:val="0"/>
              <w:snapToGrid w:val="0"/>
              <w:spacing w:line="360" w:lineRule="auto"/>
              <w:jc w:val="center"/>
              <w:rPr>
                <w:rFonts w:ascii="宋体" w:hAnsi="宋体" w:eastAsia="等线"/>
                <w:bCs/>
                <w:szCs w:val="21"/>
              </w:rPr>
            </w:pPr>
            <w:r>
              <w:rPr>
                <w:rFonts w:hint="eastAsia" w:ascii="宋体" w:hAnsi="宋体" w:eastAsia="等线"/>
                <w:bCs/>
                <w:szCs w:val="21"/>
                <w:highlight w:val="white"/>
              </w:rPr>
              <w:t>投标有效期</w:t>
            </w:r>
          </w:p>
        </w:tc>
        <w:tc>
          <w:tcPr>
            <w:tcW w:w="7266" w:type="dxa"/>
            <w:noWrap w:val="0"/>
            <w:vAlign w:val="center"/>
          </w:tcPr>
          <w:p>
            <w:pPr>
              <w:adjustRightInd w:val="0"/>
              <w:snapToGrid w:val="0"/>
              <w:spacing w:line="360" w:lineRule="auto"/>
              <w:rPr>
                <w:rFonts w:ascii="宋体" w:hAnsi="宋体" w:eastAsia="等线"/>
                <w:bCs/>
                <w:szCs w:val="21"/>
              </w:rPr>
            </w:pPr>
            <w:bookmarkStart w:id="67" w:name="EB93a10630325c499d861b2a7630a1bd10"/>
            <w:r>
              <w:rPr>
                <w:rFonts w:hint="eastAsia" w:ascii="宋体" w:hAnsi="宋体" w:eastAsia="等线"/>
                <w:color w:val="0000FF"/>
                <w:szCs w:val="21"/>
                <w:highlight w:val="white"/>
              </w:rPr>
              <w:t>90</w:t>
            </w:r>
            <w:bookmarkEnd w:id="67"/>
            <w:r>
              <w:rPr>
                <w:rFonts w:hint="eastAsia" w:ascii="宋体" w:hAnsi="宋体" w:eastAsia="等线"/>
                <w:szCs w:val="21"/>
                <w:highlight w:val="whit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第18.1</w:t>
            </w:r>
            <w:r>
              <w:rPr>
                <w:rFonts w:hint="eastAsia" w:ascii="宋体" w:hAnsi="宋体" w:eastAsia="等线" w:cs="宋体"/>
                <w:kern w:val="0"/>
                <w:szCs w:val="21"/>
                <w:highlight w:val="white"/>
                <w:lang w:val="zh-CN"/>
              </w:rPr>
              <w:t>款</w:t>
            </w:r>
          </w:p>
        </w:tc>
        <w:tc>
          <w:tcPr>
            <w:tcW w:w="2268" w:type="dxa"/>
            <w:noWrap w:val="0"/>
            <w:vAlign w:val="center"/>
          </w:tcPr>
          <w:p>
            <w:pPr>
              <w:adjustRightInd w:val="0"/>
              <w:snapToGrid w:val="0"/>
              <w:spacing w:line="360" w:lineRule="auto"/>
              <w:ind w:left="-533" w:leftChars="-254" w:firstLine="533" w:firstLineChars="254"/>
              <w:jc w:val="center"/>
              <w:rPr>
                <w:rFonts w:ascii="宋体" w:hAnsi="宋体" w:eastAsia="等线"/>
                <w:szCs w:val="21"/>
              </w:rPr>
            </w:pPr>
            <w:r>
              <w:rPr>
                <w:rFonts w:hint="eastAsia" w:ascii="宋体" w:hAnsi="宋体" w:eastAsia="等线"/>
                <w:szCs w:val="21"/>
                <w:highlight w:val="white"/>
              </w:rPr>
              <w:t>投标保证金</w:t>
            </w:r>
          </w:p>
        </w:tc>
        <w:tc>
          <w:tcPr>
            <w:tcW w:w="7266" w:type="dxa"/>
            <w:noWrap w:val="0"/>
            <w:vAlign w:val="center"/>
          </w:tcPr>
          <w:p>
            <w:pPr>
              <w:adjustRightInd w:val="0"/>
              <w:snapToGrid w:val="0"/>
              <w:spacing w:before="156" w:beforeLines="50" w:line="360" w:lineRule="auto"/>
              <w:rPr>
                <w:rFonts w:ascii="宋体" w:hAnsi="宋体" w:eastAsia="等线"/>
                <w:szCs w:val="21"/>
                <w:highlight w:val="green"/>
              </w:rPr>
            </w:pPr>
            <w:bookmarkStart w:id="68" w:name="EB4a22b9dfad5c4c48a4efdef3b7742b5b"/>
            <w:r>
              <w:rPr>
                <w:rFonts w:hint="eastAsia" w:ascii="MS Gothic" w:hAnsi="MS Gothic" w:eastAsia="MS Gothic" w:cs="MS Gothic"/>
                <w:color w:val="0000FF"/>
                <w:szCs w:val="21"/>
                <w:highlight w:val="white"/>
              </w:rPr>
              <w:t>☑</w:t>
            </w:r>
            <w:r>
              <w:rPr>
                <w:rFonts w:hint="eastAsia" w:ascii="宋体" w:hAnsi="宋体" w:eastAsia="等线"/>
                <w:color w:val="0000FF"/>
                <w:szCs w:val="21"/>
                <w:highlight w:val="white"/>
              </w:rPr>
              <w:t>不要求提供□</w:t>
            </w:r>
            <w:r>
              <w:rPr>
                <w:rFonts w:hint="eastAsia" w:ascii="等线" w:hAnsi="等线" w:eastAsia="等线" w:cs="等线"/>
                <w:color w:val="0000FF"/>
                <w:szCs w:val="21"/>
                <w:highlight w:val="white"/>
              </w:rPr>
              <w:t>要求提供，</w:t>
            </w:r>
            <w:bookmarkEnd w:id="68"/>
          </w:p>
          <w:p>
            <w:pPr>
              <w:adjustRightInd w:val="0"/>
              <w:snapToGrid w:val="0"/>
              <w:spacing w:before="156" w:beforeLines="50" w:line="360" w:lineRule="auto"/>
              <w:rPr>
                <w:rFonts w:ascii="宋体" w:hAnsi="宋体" w:eastAsia="等线"/>
                <w:szCs w:val="21"/>
              </w:rPr>
            </w:pPr>
            <w:r>
              <w:rPr>
                <w:rFonts w:hint="eastAsia" w:ascii="宋体" w:hAnsi="宋体" w:eastAsia="等线"/>
                <w:szCs w:val="21"/>
                <w:highlight w:val="white"/>
              </w:rPr>
              <w:t>数额为：</w:t>
            </w:r>
            <w:r>
              <w:rPr>
                <w:rFonts w:ascii="宋体" w:hAnsi="宋体" w:eastAsia="等线"/>
                <w:color w:val="0000FF"/>
                <w:szCs w:val="21"/>
                <w:highlight w:val="white"/>
              </w:rPr>
              <w:t xml:space="preserve"> 0</w:t>
            </w:r>
            <w:r>
              <w:rPr>
                <w:rFonts w:hint="eastAsia" w:ascii="宋体" w:hAnsi="宋体" w:eastAsia="等线"/>
                <w:szCs w:val="21"/>
                <w:highlight w:val="white"/>
              </w:rPr>
              <w:t>元（人民币）。缴纳方式：</w:t>
            </w:r>
          </w:p>
          <w:p>
            <w:pPr>
              <w:adjustRightInd w:val="0"/>
              <w:snapToGrid w:val="0"/>
              <w:spacing w:before="156" w:beforeLines="50" w:line="360" w:lineRule="auto"/>
              <w:rPr>
                <w:rFonts w:ascii="宋体" w:hAnsi="宋体" w:eastAsia="等线"/>
                <w:szCs w:val="21"/>
              </w:rPr>
            </w:pPr>
            <w:r>
              <w:rPr>
                <w:rFonts w:hint="eastAsia" w:ascii="宋体" w:hAnsi="宋体" w:eastAsia="等线"/>
                <w:szCs w:val="21"/>
                <w:highlight w:val="white"/>
              </w:rPr>
              <w:t>1、金融机构转帐的，从投标人银行帐户以支票、汇票、本票等形式缴入到如下帐户：</w:t>
            </w:r>
          </w:p>
          <w:p>
            <w:pPr>
              <w:adjustRightInd w:val="0"/>
              <w:snapToGrid w:val="0"/>
              <w:spacing w:before="156" w:beforeLines="50" w:line="360" w:lineRule="auto"/>
              <w:ind w:firstLine="420" w:firstLineChars="200"/>
              <w:rPr>
                <w:rFonts w:ascii="宋体" w:hAnsi="宋体" w:eastAsia="等线"/>
                <w:szCs w:val="21"/>
              </w:rPr>
            </w:pPr>
            <w:r>
              <w:rPr>
                <w:rFonts w:hint="eastAsia" w:ascii="宋体" w:hAnsi="宋体" w:eastAsia="等线"/>
                <w:szCs w:val="21"/>
                <w:highlight w:val="white"/>
              </w:rPr>
              <w:t>账户名：长沙公共资源交易中心投标保证金专户</w:t>
            </w:r>
          </w:p>
          <w:p>
            <w:pPr>
              <w:adjustRightInd w:val="0"/>
              <w:snapToGrid w:val="0"/>
              <w:spacing w:before="156" w:beforeLines="50" w:line="360" w:lineRule="auto"/>
              <w:ind w:firstLine="420" w:firstLineChars="200"/>
              <w:rPr>
                <w:rFonts w:ascii="宋体" w:hAnsi="宋体" w:eastAsia="等线"/>
                <w:szCs w:val="21"/>
              </w:rPr>
            </w:pPr>
            <w:r>
              <w:rPr>
                <w:rFonts w:hint="eastAsia" w:ascii="宋体" w:hAnsi="宋体" w:eastAsia="等线"/>
                <w:szCs w:val="21"/>
                <w:highlight w:val="white"/>
              </w:rPr>
              <w:t>开户行：交通银行股份有限公司长沙潇湘支行</w:t>
            </w:r>
          </w:p>
          <w:p>
            <w:pPr>
              <w:spacing w:before="156" w:beforeLines="50" w:line="400" w:lineRule="exact"/>
              <w:rPr>
                <w:rFonts w:ascii="宋体" w:hAnsi="宋体" w:eastAsia="等线"/>
                <w:szCs w:val="21"/>
              </w:rPr>
            </w:pPr>
            <w:r>
              <w:rPr>
                <w:rFonts w:hint="eastAsia" w:ascii="宋体" w:hAnsi="宋体" w:eastAsia="等线"/>
                <w:szCs w:val="21"/>
                <w:highlight w:val="white"/>
              </w:rPr>
              <w:t>账  号：投标人获取的本项目（标段）投标保证金账号</w:t>
            </w:r>
          </w:p>
          <w:p>
            <w:pPr>
              <w:adjustRightInd w:val="0"/>
              <w:snapToGrid w:val="0"/>
              <w:spacing w:before="156" w:beforeLines="50" w:line="400" w:lineRule="exact"/>
              <w:rPr>
                <w:rFonts w:ascii="宋体" w:hAnsi="宋体" w:eastAsia="等线"/>
                <w:szCs w:val="21"/>
              </w:rPr>
            </w:pPr>
            <w:r>
              <w:rPr>
                <w:rFonts w:hint="eastAsia" w:ascii="宋体" w:hAnsi="宋体" w:eastAsia="等线"/>
                <w:szCs w:val="21"/>
                <w:highlight w:val="white"/>
              </w:rPr>
              <w:t xml:space="preserve">  投标保证金账号获取：</w:t>
            </w:r>
          </w:p>
          <w:p>
            <w:pPr>
              <w:adjustRightInd w:val="0"/>
              <w:snapToGrid w:val="0"/>
              <w:spacing w:before="156" w:beforeLines="50" w:line="400" w:lineRule="exact"/>
              <w:rPr>
                <w:rFonts w:ascii="宋体" w:hAnsi="宋体" w:eastAsia="等线"/>
                <w:szCs w:val="21"/>
              </w:rPr>
            </w:pPr>
            <w:r>
              <w:rPr>
                <w:rFonts w:hint="eastAsia" w:ascii="宋体" w:hAnsi="宋体" w:eastAsia="等线"/>
                <w:szCs w:val="21"/>
                <w:highlight w:val="white"/>
              </w:rPr>
              <w:t xml:space="preserve">   1</w:t>
            </w:r>
            <w:r>
              <w:rPr>
                <w:rFonts w:ascii="宋体" w:hAnsi="宋体" w:eastAsia="等线"/>
                <w:szCs w:val="21"/>
                <w:highlight w:val="white"/>
              </w:rPr>
              <w:t>.1</w:t>
            </w:r>
            <w:r>
              <w:rPr>
                <w:rFonts w:hint="eastAsia" w:ascii="宋体" w:hAnsi="宋体" w:eastAsia="等线"/>
                <w:szCs w:val="21"/>
                <w:highlight w:val="white"/>
              </w:rPr>
              <w:t>投标人登录长沙政府采购电子交易系统</w:t>
            </w:r>
          </w:p>
          <w:p>
            <w:pPr>
              <w:adjustRightInd w:val="0"/>
              <w:snapToGrid w:val="0"/>
              <w:spacing w:before="156" w:beforeLines="50" w:line="400" w:lineRule="exact"/>
              <w:rPr>
                <w:rFonts w:ascii="宋体" w:hAnsi="宋体" w:eastAsia="等线"/>
                <w:szCs w:val="21"/>
              </w:rPr>
            </w:pPr>
            <w:r>
              <w:rPr>
                <w:rFonts w:hint="eastAsia" w:ascii="宋体" w:hAnsi="宋体" w:eastAsia="等线"/>
                <w:szCs w:val="21"/>
                <w:highlight w:val="white"/>
              </w:rPr>
              <w:t>（http://zfcg.csggzy.cn/TPBidder/memberLogin），在点击“我要投标”标示下载招标文件后，在“我的项目-流程管理-保证金管理”中获取项目（标段）子账号，子账号为投标人缴纳本项目（标段）投标保证金的唯一账号，请注意保密。</w:t>
            </w:r>
          </w:p>
          <w:p>
            <w:pPr>
              <w:adjustRightInd w:val="0"/>
              <w:snapToGrid w:val="0"/>
              <w:spacing w:before="156" w:beforeLines="50" w:line="400" w:lineRule="exact"/>
              <w:rPr>
                <w:rFonts w:ascii="宋体" w:hAnsi="宋体" w:eastAsia="等线"/>
                <w:szCs w:val="21"/>
              </w:rPr>
            </w:pPr>
            <w:r>
              <w:rPr>
                <w:rFonts w:hint="eastAsia" w:ascii="宋体" w:hAnsi="宋体" w:eastAsia="等线"/>
                <w:szCs w:val="21"/>
                <w:highlight w:val="white"/>
              </w:rPr>
              <w:t xml:space="preserve">   1.2投标保证金应以投标人自身名义缴纳，其名称应与投标单位名称一致，不得以分支机构等其他名义缴纳。联合体投标的，其投标保证金由牵头方缴纳。</w:t>
            </w:r>
          </w:p>
          <w:p>
            <w:pPr>
              <w:adjustRightInd w:val="0"/>
              <w:snapToGrid w:val="0"/>
              <w:spacing w:before="156" w:beforeLines="50" w:line="400" w:lineRule="exact"/>
              <w:rPr>
                <w:rFonts w:ascii="宋体" w:hAnsi="宋体" w:eastAsia="等线"/>
                <w:szCs w:val="21"/>
              </w:rPr>
            </w:pPr>
            <w:r>
              <w:rPr>
                <w:rFonts w:hint="eastAsia" w:ascii="宋体" w:hAnsi="宋体" w:eastAsia="等线"/>
                <w:szCs w:val="21"/>
                <w:highlight w:val="white"/>
              </w:rPr>
              <w:t xml:space="preserve">   1.3投标人在缴纳投标保证金时，应按照获取的账号信息准确填写银行账单。投标人可通过长沙政府采购电子交易系统“保证金管理”和“保证金退款查询”栏目，查询本单位投标保证金到账和退还情况。</w:t>
            </w:r>
          </w:p>
          <w:p>
            <w:pPr>
              <w:adjustRightInd w:val="0"/>
              <w:snapToGrid w:val="0"/>
              <w:spacing w:before="156" w:beforeLines="50" w:line="400" w:lineRule="exact"/>
              <w:rPr>
                <w:rFonts w:ascii="宋体" w:hAnsi="宋体" w:eastAsia="等线"/>
                <w:szCs w:val="21"/>
              </w:rPr>
            </w:pPr>
            <w:r>
              <w:rPr>
                <w:rFonts w:hint="eastAsia" w:ascii="宋体" w:hAnsi="宋体" w:eastAsia="等线"/>
                <w:szCs w:val="21"/>
                <w:highlight w:val="white"/>
              </w:rPr>
              <w:t xml:space="preserve">   1.4对项目本次招标出现招标失败（流标或废标）情况的，投标保证金将即时退还原缴纳账户。重新组织招标采购时，投标人应当重新获取投标保证金账号，并按新账号缴纳投标保证金。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第21.1款</w:t>
            </w:r>
          </w:p>
        </w:tc>
        <w:tc>
          <w:tcPr>
            <w:tcW w:w="2268"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电子投标文件</w:t>
            </w:r>
          </w:p>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制作要求</w:t>
            </w:r>
          </w:p>
        </w:tc>
        <w:tc>
          <w:tcPr>
            <w:tcW w:w="7266" w:type="dxa"/>
            <w:noWrap w:val="0"/>
            <w:vAlign w:val="center"/>
          </w:tcPr>
          <w:p>
            <w:pPr>
              <w:spacing w:line="360" w:lineRule="exact"/>
              <w:rPr>
                <w:rFonts w:ascii="宋体" w:hAnsi="宋体" w:eastAsia="等线"/>
                <w:szCs w:val="21"/>
              </w:rPr>
            </w:pPr>
            <w:r>
              <w:rPr>
                <w:rFonts w:hint="eastAsia" w:ascii="宋体" w:hAnsi="宋体" w:eastAsia="等线"/>
                <w:szCs w:val="21"/>
                <w:highlight w:val="white"/>
              </w:rPr>
              <w:t>电子投标文件必须使用长沙公共资源交易电子服务平台发布的“电子投标文件制作工具”编制生成。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第20款</w:t>
            </w:r>
          </w:p>
        </w:tc>
        <w:tc>
          <w:tcPr>
            <w:tcW w:w="2268" w:type="dxa"/>
            <w:noWrap w:val="0"/>
            <w:vAlign w:val="center"/>
          </w:tcPr>
          <w:p>
            <w:pPr>
              <w:spacing w:line="288" w:lineRule="auto"/>
              <w:jc w:val="center"/>
              <w:rPr>
                <w:rFonts w:ascii="宋体" w:hAnsi="宋体" w:eastAsia="等线"/>
                <w:szCs w:val="21"/>
              </w:rPr>
            </w:pPr>
            <w:r>
              <w:rPr>
                <w:rFonts w:hint="eastAsia" w:ascii="宋体" w:hAnsi="宋体" w:eastAsia="等线"/>
                <w:szCs w:val="21"/>
                <w:highlight w:val="white"/>
              </w:rPr>
              <w:t>投标文件份数</w:t>
            </w:r>
          </w:p>
        </w:tc>
        <w:tc>
          <w:tcPr>
            <w:tcW w:w="7266" w:type="dxa"/>
            <w:noWrap w:val="0"/>
            <w:vAlign w:val="center"/>
          </w:tcPr>
          <w:p>
            <w:pPr>
              <w:spacing w:line="360" w:lineRule="exact"/>
              <w:rPr>
                <w:rFonts w:ascii="宋体" w:hAnsi="宋体" w:eastAsia="等线"/>
                <w:szCs w:val="21"/>
                <w:highlight w:val="green"/>
              </w:rPr>
            </w:pPr>
            <w:r>
              <w:rPr>
                <w:rFonts w:hint="eastAsia" w:ascii="宋体" w:hAnsi="宋体" w:eastAsia="等线"/>
                <w:szCs w:val="21"/>
                <w:highlight w:val="white"/>
              </w:rPr>
              <w:t>电子文件：投标人应准备所投项目的电子投标文件一份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0810" w:type="dxa"/>
            <w:gridSpan w:val="3"/>
            <w:noWrap w:val="0"/>
            <w:vAlign w:val="center"/>
          </w:tcPr>
          <w:p>
            <w:pPr>
              <w:adjustRightInd w:val="0"/>
              <w:snapToGrid w:val="0"/>
              <w:spacing w:line="360" w:lineRule="auto"/>
              <w:rPr>
                <w:rFonts w:ascii="宋体" w:hAnsi="宋体" w:eastAsia="等线"/>
                <w:b/>
                <w:bCs/>
                <w:szCs w:val="21"/>
              </w:rPr>
            </w:pPr>
            <w:r>
              <w:rPr>
                <w:rFonts w:hint="eastAsia" w:ascii="宋体" w:hAnsi="宋体" w:eastAsia="等线"/>
                <w:b/>
                <w:szCs w:val="21"/>
                <w:highlight w:val="white"/>
              </w:rPr>
              <w:t>四、投标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22</w:t>
            </w:r>
          </w:p>
        </w:tc>
        <w:tc>
          <w:tcPr>
            <w:tcW w:w="2268"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投标文件的递交</w:t>
            </w:r>
          </w:p>
        </w:tc>
        <w:tc>
          <w:tcPr>
            <w:tcW w:w="7266" w:type="dxa"/>
            <w:noWrap w:val="0"/>
            <w:vAlign w:val="center"/>
          </w:tcPr>
          <w:p>
            <w:pPr>
              <w:adjustRightInd w:val="0"/>
              <w:snapToGrid w:val="0"/>
              <w:spacing w:line="360" w:lineRule="auto"/>
              <w:rPr>
                <w:rFonts w:ascii="宋体" w:hAnsi="宋体" w:eastAsia="等线"/>
              </w:rPr>
            </w:pPr>
            <w:r>
              <w:rPr>
                <w:rFonts w:hint="eastAsia" w:ascii="宋体" w:hAnsi="宋体" w:eastAsia="等线"/>
                <w:highlight w:val="white"/>
              </w:rPr>
              <w:t>实行网上投标，</w:t>
            </w:r>
            <w:r>
              <w:rPr>
                <w:rFonts w:ascii="宋体" w:hAnsi="宋体" w:eastAsia="等线"/>
                <w:highlight w:val="white"/>
              </w:rPr>
              <w:t>投标人必须</w:t>
            </w:r>
            <w:r>
              <w:rPr>
                <w:rFonts w:hint="eastAsia" w:ascii="宋体" w:hAnsi="宋体" w:eastAsia="等线"/>
                <w:highlight w:val="white"/>
              </w:rPr>
              <w:t>在</w:t>
            </w:r>
            <w:r>
              <w:rPr>
                <w:rFonts w:ascii="宋体" w:hAnsi="宋体" w:eastAsia="等线"/>
                <w:highlight w:val="white"/>
              </w:rPr>
              <w:t>采购文件规定的投标截止时间前</w:t>
            </w:r>
            <w:r>
              <w:rPr>
                <w:rFonts w:hint="eastAsia" w:ascii="宋体" w:hAnsi="宋体" w:eastAsia="等线"/>
                <w:highlight w:val="white"/>
              </w:rPr>
              <w:t>用电子密钥登录长沙政府采购电子交易系统</w:t>
            </w:r>
          </w:p>
          <w:p>
            <w:pPr>
              <w:adjustRightInd w:val="0"/>
              <w:snapToGrid w:val="0"/>
              <w:spacing w:line="360" w:lineRule="auto"/>
              <w:rPr>
                <w:rFonts w:ascii="宋体" w:hAnsi="宋体" w:eastAsia="等线"/>
                <w:b/>
                <w:bCs/>
                <w:szCs w:val="21"/>
              </w:rPr>
            </w:pPr>
            <w:r>
              <w:rPr>
                <w:rFonts w:hint="eastAsia" w:ascii="宋体" w:hAnsi="宋体" w:eastAsia="等线"/>
                <w:highlight w:val="white"/>
              </w:rPr>
              <w:t>（http://zfcg.csggzy.cn/TPBidder/memberLogin）完成文件递交。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第24.1</w:t>
            </w:r>
            <w:r>
              <w:rPr>
                <w:rFonts w:hint="eastAsia" w:ascii="宋体" w:hAnsi="宋体" w:eastAsia="等线" w:cs="宋体"/>
                <w:kern w:val="0"/>
                <w:szCs w:val="21"/>
                <w:highlight w:val="white"/>
                <w:lang w:val="zh-CN"/>
              </w:rPr>
              <w:t>款</w:t>
            </w:r>
          </w:p>
        </w:tc>
        <w:tc>
          <w:tcPr>
            <w:tcW w:w="2268"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bCs/>
                <w:szCs w:val="21"/>
                <w:highlight w:val="white"/>
              </w:rPr>
              <w:t>分包</w:t>
            </w:r>
          </w:p>
        </w:tc>
        <w:tc>
          <w:tcPr>
            <w:tcW w:w="7266" w:type="dxa"/>
            <w:noWrap w:val="0"/>
            <w:vAlign w:val="center"/>
          </w:tcPr>
          <w:p>
            <w:pPr>
              <w:adjustRightInd w:val="0"/>
              <w:snapToGrid w:val="0"/>
              <w:spacing w:line="360" w:lineRule="auto"/>
              <w:rPr>
                <w:rFonts w:ascii="宋体" w:hAnsi="宋体" w:eastAsia="等线"/>
                <w:szCs w:val="21"/>
              </w:rPr>
            </w:pPr>
            <w:bookmarkStart w:id="69" w:name="EB17d6987bf9874b4c87ddc47087d483ab"/>
            <w:r>
              <w:rPr>
                <w:rFonts w:hint="eastAsia" w:ascii="宋体" w:hAnsi="宋体" w:eastAsia="等线"/>
                <w:color w:val="0000FF"/>
                <w:szCs w:val="21"/>
                <w:highlight w:val="white"/>
              </w:rPr>
              <w:t>□</w:t>
            </w:r>
            <w:bookmarkEnd w:id="69"/>
            <w:r>
              <w:rPr>
                <w:rFonts w:hint="eastAsia" w:ascii="宋体" w:hAnsi="宋体" w:eastAsia="等线"/>
                <w:szCs w:val="21"/>
                <w:highlight w:val="white"/>
              </w:rPr>
              <w:t>允许分包。</w:t>
            </w:r>
          </w:p>
          <w:p>
            <w:pPr>
              <w:adjustRightInd w:val="0"/>
              <w:snapToGrid w:val="0"/>
              <w:spacing w:line="360" w:lineRule="auto"/>
              <w:rPr>
                <w:rFonts w:ascii="宋体" w:hAnsi="宋体" w:eastAsia="等线"/>
                <w:color w:val="0000FF"/>
                <w:szCs w:val="21"/>
              </w:rPr>
            </w:pPr>
            <w:r>
              <w:rPr>
                <w:rFonts w:hint="eastAsia" w:ascii="宋体" w:hAnsi="宋体" w:eastAsia="等线"/>
                <w:szCs w:val="21"/>
                <w:highlight w:val="white"/>
              </w:rPr>
              <w:t>分包内容：</w:t>
            </w:r>
            <w:bookmarkStart w:id="70" w:name="EB3a440898b3e74e8e965a0bdd139d4034"/>
            <w:r>
              <w:rPr>
                <w:rFonts w:hint="eastAsia" w:ascii="宋体" w:hAnsi="宋体" w:eastAsia="等线"/>
                <w:color w:val="0000FF"/>
                <w:szCs w:val="21"/>
                <w:highlight w:val="white"/>
              </w:rPr>
              <w:t>/</w:t>
            </w:r>
            <w:bookmarkEnd w:id="70"/>
          </w:p>
          <w:p>
            <w:pPr>
              <w:adjustRightInd w:val="0"/>
              <w:snapToGrid w:val="0"/>
              <w:spacing w:line="360" w:lineRule="auto"/>
              <w:rPr>
                <w:rFonts w:ascii="宋体" w:hAnsi="宋体" w:eastAsia="等线"/>
                <w:szCs w:val="21"/>
              </w:rPr>
            </w:pPr>
            <w:r>
              <w:rPr>
                <w:rFonts w:hint="eastAsia" w:ascii="宋体" w:hAnsi="宋体" w:eastAsia="等线"/>
                <w:szCs w:val="21"/>
                <w:highlight w:val="white"/>
              </w:rPr>
              <w:t>分包金额</w:t>
            </w:r>
            <w:bookmarkStart w:id="71" w:name="EBe8c43b98cf904c42b4804ef1a755e024"/>
            <w:r>
              <w:rPr>
                <w:rFonts w:hint="eastAsia" w:ascii="宋体" w:hAnsi="宋体" w:eastAsia="等线"/>
                <w:color w:val="0000FF"/>
                <w:szCs w:val="21"/>
                <w:highlight w:val="white"/>
              </w:rPr>
              <w:t>/</w:t>
            </w:r>
            <w:bookmarkEnd w:id="71"/>
            <w:r>
              <w:rPr>
                <w:rFonts w:hint="eastAsia" w:ascii="宋体" w:hAnsi="宋体" w:eastAsia="等线"/>
                <w:szCs w:val="21"/>
                <w:highlight w:val="white"/>
              </w:rPr>
              <w:t>和资质要求</w:t>
            </w:r>
            <w:bookmarkStart w:id="72" w:name="EB99a5ab4a3c65461891203ee7e8714672"/>
            <w:r>
              <w:rPr>
                <w:rFonts w:hint="eastAsia" w:ascii="宋体" w:hAnsi="宋体" w:eastAsia="等线"/>
                <w:color w:val="0000FF"/>
                <w:szCs w:val="21"/>
                <w:highlight w:val="white"/>
              </w:rPr>
              <w:t>/</w:t>
            </w:r>
            <w:bookmarkEnd w:id="72"/>
            <w:r>
              <w:rPr>
                <w:rFonts w:hint="eastAsia" w:ascii="宋体" w:hAnsi="宋体" w:eastAsia="等线"/>
                <w:szCs w:val="21"/>
                <w:highlight w:val="white"/>
              </w:rPr>
              <w:t>等。</w:t>
            </w:r>
          </w:p>
          <w:p>
            <w:pPr>
              <w:adjustRightInd w:val="0"/>
              <w:snapToGrid w:val="0"/>
              <w:spacing w:line="360" w:lineRule="auto"/>
              <w:rPr>
                <w:rFonts w:ascii="宋体" w:hAnsi="宋体" w:eastAsia="等线"/>
                <w:b/>
                <w:bCs/>
                <w:szCs w:val="21"/>
              </w:rPr>
            </w:pPr>
            <w:bookmarkStart w:id="73" w:name="EBc6cb30c843914fc4a0d3ef3ad63a5dac"/>
            <w:r>
              <w:rPr>
                <w:rFonts w:hint="eastAsia" w:ascii="MS Gothic" w:hAnsi="MS Gothic" w:eastAsia="MS Gothic" w:cs="MS Gothic"/>
                <w:bCs/>
                <w:color w:val="0000FF"/>
                <w:szCs w:val="21"/>
                <w:highlight w:val="white"/>
              </w:rPr>
              <w:t>☑</w:t>
            </w:r>
            <w:bookmarkEnd w:id="73"/>
            <w:r>
              <w:rPr>
                <w:rFonts w:hint="eastAsia" w:ascii="宋体" w:hAnsi="宋体" w:eastAsia="等线"/>
                <w:bCs/>
                <w:szCs w:val="21"/>
                <w:highlight w:val="white"/>
              </w:rPr>
              <w:t>不允许分包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0810" w:type="dxa"/>
            <w:gridSpan w:val="3"/>
            <w:noWrap w:val="0"/>
            <w:vAlign w:val="center"/>
          </w:tcPr>
          <w:p>
            <w:pPr>
              <w:adjustRightInd w:val="0"/>
              <w:snapToGrid w:val="0"/>
              <w:spacing w:line="360" w:lineRule="auto"/>
              <w:rPr>
                <w:rFonts w:ascii="宋体" w:hAnsi="宋体" w:eastAsia="等线"/>
                <w:szCs w:val="21"/>
              </w:rPr>
            </w:pPr>
            <w:r>
              <w:rPr>
                <w:rFonts w:hint="eastAsia" w:ascii="宋体" w:hAnsi="宋体" w:eastAsia="等线"/>
                <w:b/>
                <w:bCs/>
                <w:szCs w:val="21"/>
                <w:highlight w:val="white"/>
              </w:rPr>
              <w:t>五、开标、资格审查和评标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第26.1</w:t>
            </w:r>
            <w:r>
              <w:rPr>
                <w:rFonts w:hint="eastAsia" w:ascii="宋体" w:hAnsi="宋体" w:eastAsia="等线" w:cs="宋体"/>
                <w:kern w:val="0"/>
                <w:szCs w:val="21"/>
                <w:highlight w:val="white"/>
                <w:lang w:val="zh-CN"/>
              </w:rPr>
              <w:t>款</w:t>
            </w:r>
          </w:p>
        </w:tc>
        <w:tc>
          <w:tcPr>
            <w:tcW w:w="2268"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需要宣布的其他内容</w:t>
            </w:r>
          </w:p>
        </w:tc>
        <w:tc>
          <w:tcPr>
            <w:tcW w:w="7266" w:type="dxa"/>
            <w:noWrap w:val="0"/>
            <w:vAlign w:val="center"/>
          </w:tcPr>
          <w:p>
            <w:pPr>
              <w:adjustRightInd w:val="0"/>
              <w:snapToGrid w:val="0"/>
              <w:spacing w:line="360" w:lineRule="auto"/>
              <w:rPr>
                <w:rFonts w:ascii="宋体" w:hAnsi="宋体" w:eastAsia="等线"/>
                <w:szCs w:val="21"/>
                <w:highlight w:val="green"/>
              </w:rPr>
            </w:pPr>
            <w:bookmarkStart w:id="74" w:name="EB4b178c864b2d467687d243493a465ba9"/>
            <w:r>
              <w:rPr>
                <w:rFonts w:hint="eastAsia" w:ascii="宋体" w:hAnsi="宋体" w:eastAsia="等线"/>
                <w:color w:val="0000FF"/>
                <w:szCs w:val="21"/>
                <w:highlight w:val="white"/>
              </w:rPr>
              <w:t>无。</w:t>
            </w:r>
            <w:bookmarkEnd w:id="74"/>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第26.2</w:t>
            </w:r>
            <w:r>
              <w:rPr>
                <w:rFonts w:hint="eastAsia" w:ascii="宋体" w:hAnsi="宋体" w:eastAsia="等线" w:cs="宋体"/>
                <w:kern w:val="0"/>
                <w:szCs w:val="21"/>
                <w:highlight w:val="white"/>
                <w:lang w:val="zh-CN"/>
              </w:rPr>
              <w:t>款</w:t>
            </w:r>
          </w:p>
        </w:tc>
        <w:tc>
          <w:tcPr>
            <w:tcW w:w="2268"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解密时长</w:t>
            </w:r>
          </w:p>
        </w:tc>
        <w:tc>
          <w:tcPr>
            <w:tcW w:w="7266" w:type="dxa"/>
            <w:noWrap w:val="0"/>
            <w:vAlign w:val="center"/>
          </w:tcPr>
          <w:p>
            <w:pPr>
              <w:adjustRightInd w:val="0"/>
              <w:snapToGrid w:val="0"/>
              <w:spacing w:line="360" w:lineRule="auto"/>
              <w:rPr>
                <w:rFonts w:ascii="宋体" w:hAnsi="宋体" w:eastAsia="等线"/>
                <w:szCs w:val="21"/>
              </w:rPr>
            </w:pPr>
            <w:bookmarkStart w:id="75" w:name="EBa53af05ebf12466b936d989eca52744d"/>
            <w:r>
              <w:rPr>
                <w:rFonts w:hint="eastAsia" w:ascii="宋体" w:hAnsi="宋体" w:eastAsia="等线"/>
                <w:color w:val="0000FF"/>
                <w:szCs w:val="21"/>
                <w:highlight w:val="white"/>
              </w:rPr>
              <w:t>30</w:t>
            </w:r>
            <w:bookmarkEnd w:id="75"/>
            <w:r>
              <w:rPr>
                <w:rFonts w:hint="eastAsia" w:ascii="宋体" w:hAnsi="宋体" w:eastAsia="等线"/>
                <w:szCs w:val="21"/>
                <w:highlight w:val="white"/>
              </w:rPr>
              <w:t>分钟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0810" w:type="dxa"/>
            <w:gridSpan w:val="3"/>
            <w:noWrap w:val="0"/>
            <w:vAlign w:val="center"/>
          </w:tcPr>
          <w:p>
            <w:pPr>
              <w:adjustRightInd w:val="0"/>
              <w:snapToGrid w:val="0"/>
              <w:spacing w:line="360" w:lineRule="auto"/>
              <w:rPr>
                <w:rFonts w:ascii="宋体" w:hAnsi="宋体" w:eastAsia="等线"/>
                <w:b/>
                <w:szCs w:val="21"/>
              </w:rPr>
            </w:pPr>
            <w:r>
              <w:rPr>
                <w:rFonts w:hint="eastAsia" w:ascii="宋体" w:hAnsi="宋体" w:eastAsia="等线"/>
                <w:b/>
                <w:szCs w:val="21"/>
                <w:highlight w:val="white"/>
              </w:rPr>
              <w:t>六、中标信息公布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第30.2</w:t>
            </w:r>
            <w:r>
              <w:rPr>
                <w:rFonts w:hint="eastAsia" w:ascii="宋体" w:hAnsi="宋体" w:eastAsia="等线" w:cs="宋体"/>
                <w:kern w:val="0"/>
                <w:szCs w:val="21"/>
                <w:highlight w:val="white"/>
                <w:lang w:val="zh-CN"/>
              </w:rPr>
              <w:t>款</w:t>
            </w:r>
          </w:p>
        </w:tc>
        <w:tc>
          <w:tcPr>
            <w:tcW w:w="2268" w:type="dxa"/>
            <w:noWrap w:val="0"/>
            <w:vAlign w:val="center"/>
          </w:tcPr>
          <w:p>
            <w:pPr>
              <w:adjustRightInd w:val="0"/>
              <w:snapToGrid w:val="0"/>
              <w:spacing w:before="156" w:beforeLines="50" w:line="400" w:lineRule="exact"/>
              <w:rPr>
                <w:rFonts w:ascii="宋体" w:hAnsi="宋体" w:eastAsia="等线"/>
                <w:szCs w:val="21"/>
              </w:rPr>
            </w:pPr>
            <w:r>
              <w:rPr>
                <w:rFonts w:hint="eastAsia" w:ascii="宋体" w:hAnsi="宋体" w:eastAsia="等线"/>
                <w:szCs w:val="21"/>
                <w:highlight w:val="white"/>
              </w:rPr>
              <w:t>确定中标人的方式</w:t>
            </w:r>
          </w:p>
        </w:tc>
        <w:tc>
          <w:tcPr>
            <w:tcW w:w="7266" w:type="dxa"/>
            <w:noWrap w:val="0"/>
            <w:vAlign w:val="center"/>
          </w:tcPr>
          <w:p>
            <w:pPr>
              <w:adjustRightInd w:val="0"/>
              <w:snapToGrid w:val="0"/>
              <w:spacing w:before="156" w:beforeLines="50" w:line="400" w:lineRule="exact"/>
              <w:rPr>
                <w:rFonts w:ascii="宋体" w:hAnsi="宋体" w:eastAsia="等线"/>
                <w:szCs w:val="21"/>
                <w:highlight w:val="green"/>
              </w:rPr>
            </w:pPr>
            <w:bookmarkStart w:id="76" w:name="EBae5f7aedb64a412e82111b06914703e5"/>
            <w:r>
              <w:rPr>
                <w:rFonts w:hint="eastAsia" w:ascii="MS Gothic" w:hAnsi="MS Gothic" w:eastAsia="MS Gothic" w:cs="MS Gothic"/>
                <w:color w:val="0000FF"/>
                <w:szCs w:val="21"/>
                <w:highlight w:val="white"/>
              </w:rPr>
              <w:t>☑</w:t>
            </w:r>
            <w:r>
              <w:rPr>
                <w:rFonts w:hint="eastAsia" w:ascii="等线" w:hAnsi="等线" w:eastAsia="等线" w:cs="等线"/>
                <w:color w:val="0000FF"/>
                <w:szCs w:val="21"/>
                <w:highlight w:val="white"/>
              </w:rPr>
              <w:t>得分相同的，按投标报价由低到高顺序排列。得分且投标报价相同的，按技术指标优劣顺序排列。□随机抽取的方式。</w:t>
            </w:r>
            <w:bookmarkEnd w:id="76"/>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0810" w:type="dxa"/>
            <w:gridSpan w:val="3"/>
            <w:noWrap w:val="0"/>
            <w:vAlign w:val="center"/>
          </w:tcPr>
          <w:p>
            <w:pPr>
              <w:adjustRightInd w:val="0"/>
              <w:snapToGrid w:val="0"/>
              <w:spacing w:before="156" w:beforeLines="50" w:line="400" w:lineRule="exact"/>
              <w:rPr>
                <w:rFonts w:ascii="宋体" w:hAnsi="宋体" w:eastAsia="等线"/>
                <w:szCs w:val="21"/>
              </w:rPr>
            </w:pPr>
            <w:r>
              <w:rPr>
                <w:rFonts w:hint="eastAsia" w:ascii="宋体" w:hAnsi="宋体" w:eastAsia="等线"/>
                <w:szCs w:val="21"/>
                <w:highlight w:val="white"/>
              </w:rPr>
              <w:t>七、合同签订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第33.1</w:t>
            </w:r>
            <w:r>
              <w:rPr>
                <w:rFonts w:hint="eastAsia" w:ascii="宋体" w:hAnsi="宋体" w:eastAsia="等线" w:cs="宋体"/>
                <w:kern w:val="0"/>
                <w:szCs w:val="21"/>
                <w:highlight w:val="white"/>
                <w:lang w:val="zh-CN"/>
              </w:rPr>
              <w:t>款</w:t>
            </w:r>
          </w:p>
        </w:tc>
        <w:tc>
          <w:tcPr>
            <w:tcW w:w="2268" w:type="dxa"/>
            <w:noWrap w:val="0"/>
            <w:vAlign w:val="center"/>
          </w:tcPr>
          <w:p>
            <w:pPr>
              <w:adjustRightInd w:val="0"/>
              <w:snapToGrid w:val="0"/>
              <w:spacing w:before="156" w:beforeLines="50" w:line="400" w:lineRule="exact"/>
              <w:rPr>
                <w:rFonts w:ascii="宋体" w:hAnsi="宋体" w:eastAsia="等线"/>
                <w:szCs w:val="21"/>
              </w:rPr>
            </w:pPr>
            <w:r>
              <w:rPr>
                <w:rFonts w:hint="eastAsia" w:ascii="宋体" w:hAnsi="宋体" w:eastAsia="等线"/>
                <w:szCs w:val="21"/>
                <w:highlight w:val="white"/>
              </w:rPr>
              <w:t>履约担保</w:t>
            </w:r>
          </w:p>
        </w:tc>
        <w:tc>
          <w:tcPr>
            <w:tcW w:w="7266" w:type="dxa"/>
            <w:noWrap w:val="0"/>
            <w:vAlign w:val="center"/>
          </w:tcPr>
          <w:p>
            <w:pPr>
              <w:adjustRightInd w:val="0"/>
              <w:snapToGrid w:val="0"/>
              <w:spacing w:before="156" w:beforeLines="50" w:line="400" w:lineRule="exact"/>
              <w:rPr>
                <w:rFonts w:ascii="宋体" w:hAnsi="宋体" w:eastAsia="等线"/>
                <w:color w:val="0000FF"/>
                <w:szCs w:val="21"/>
                <w:highlight w:val="green"/>
              </w:rPr>
            </w:pPr>
            <w:bookmarkStart w:id="77" w:name="EB9cf1ba67dd4b4b20a6a46f1589fb07be"/>
            <w:r>
              <w:rPr>
                <w:rFonts w:hint="eastAsia" w:ascii="MS Gothic" w:hAnsi="MS Gothic" w:eastAsia="MS Gothic" w:cs="MS Gothic"/>
                <w:color w:val="0000FF"/>
                <w:szCs w:val="21"/>
                <w:highlight w:val="white"/>
              </w:rPr>
              <w:t>☑</w:t>
            </w:r>
            <w:r>
              <w:rPr>
                <w:rFonts w:hint="eastAsia" w:ascii="等线" w:hAnsi="等线" w:eastAsia="等线" w:cs="等线"/>
                <w:color w:val="0000FF"/>
                <w:szCs w:val="21"/>
                <w:highlight w:val="white"/>
              </w:rPr>
              <w:t>不要求提供□要求提供，履约担保的金额为：</w:t>
            </w:r>
            <w:bookmarkEnd w:id="77"/>
          </w:p>
          <w:p>
            <w:pPr>
              <w:adjustRightInd w:val="0"/>
              <w:snapToGrid w:val="0"/>
              <w:spacing w:before="156" w:beforeLines="50" w:line="400" w:lineRule="exact"/>
              <w:rPr>
                <w:rFonts w:ascii="宋体" w:hAnsi="宋体" w:eastAsia="等线"/>
                <w:szCs w:val="21"/>
                <w:highlight w:val="green"/>
              </w:rPr>
            </w:pPr>
            <w:bookmarkStart w:id="78" w:name="EBbf0f7b7713d44db0bf6ae0f2de788d9f"/>
            <w:r>
              <w:rPr>
                <w:rFonts w:hint="eastAsia" w:ascii="宋体" w:hAnsi="宋体" w:eastAsia="等线"/>
                <w:color w:val="0000FF"/>
                <w:szCs w:val="21"/>
                <w:highlight w:val="white"/>
              </w:rPr>
              <w:t>/</w:t>
            </w:r>
            <w:bookmarkEnd w:id="78"/>
            <w:r>
              <w:rPr>
                <w:rFonts w:hint="eastAsia" w:ascii="宋体" w:hAnsi="宋体" w:eastAsia="等线"/>
                <w:szCs w:val="21"/>
                <w:highlight w:val="whit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0810" w:type="dxa"/>
            <w:gridSpan w:val="3"/>
            <w:noWrap w:val="0"/>
            <w:vAlign w:val="center"/>
          </w:tcPr>
          <w:p>
            <w:pPr>
              <w:adjustRightInd w:val="0"/>
              <w:snapToGrid w:val="0"/>
              <w:spacing w:before="156" w:beforeLines="50" w:line="400" w:lineRule="exact"/>
              <w:rPr>
                <w:rFonts w:ascii="宋体" w:hAnsi="宋体" w:eastAsia="等线"/>
                <w:szCs w:val="21"/>
              </w:rPr>
            </w:pPr>
            <w:r>
              <w:rPr>
                <w:rFonts w:hint="eastAsia" w:ascii="宋体" w:hAnsi="宋体" w:eastAsia="等线"/>
                <w:szCs w:val="21"/>
                <w:highlight w:val="white"/>
              </w:rPr>
              <w:t>八、其他规定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第37.1</w:t>
            </w:r>
            <w:r>
              <w:rPr>
                <w:rFonts w:hint="eastAsia" w:ascii="宋体" w:hAnsi="宋体" w:eastAsia="等线" w:cs="宋体"/>
                <w:kern w:val="0"/>
                <w:szCs w:val="21"/>
                <w:highlight w:val="white"/>
                <w:lang w:val="zh-CN"/>
              </w:rPr>
              <w:t>款</w:t>
            </w:r>
          </w:p>
        </w:tc>
        <w:tc>
          <w:tcPr>
            <w:tcW w:w="2268"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招标代理服务费</w:t>
            </w:r>
          </w:p>
        </w:tc>
        <w:tc>
          <w:tcPr>
            <w:tcW w:w="7266" w:type="dxa"/>
            <w:noWrap w:val="0"/>
            <w:vAlign w:val="center"/>
          </w:tcPr>
          <w:p>
            <w:pPr>
              <w:adjustRightInd w:val="0"/>
              <w:snapToGrid w:val="0"/>
              <w:spacing w:line="360" w:lineRule="auto"/>
              <w:rPr>
                <w:rFonts w:ascii="宋体" w:hAnsi="宋体" w:eastAsia="等线"/>
                <w:szCs w:val="21"/>
              </w:rPr>
            </w:pPr>
            <w:r>
              <w:rPr>
                <w:rFonts w:hint="eastAsia" w:ascii="宋体" w:hAnsi="宋体" w:eastAsia="等线"/>
                <w:szCs w:val="21"/>
                <w:highlight w:val="white"/>
              </w:rPr>
              <w:t>招标代理</w:t>
            </w:r>
            <w:r>
              <w:rPr>
                <w:rFonts w:hint="eastAsia" w:ascii="宋体" w:hAnsi="宋体" w:eastAsia="等线"/>
                <w:szCs w:val="21"/>
                <w:highlight w:val="none"/>
              </w:rPr>
              <w:t>服务费：不超</w:t>
            </w:r>
            <w:r>
              <w:rPr>
                <w:rFonts w:hint="eastAsia" w:ascii="宋体" w:hAnsi="宋体" w:eastAsia="等线"/>
                <w:color w:val="auto"/>
                <w:szCs w:val="21"/>
                <w:highlight w:val="none"/>
                <w:lang w:eastAsia="zh-CN"/>
              </w:rPr>
              <w:t>28000</w:t>
            </w:r>
            <w:r>
              <w:rPr>
                <w:rFonts w:hint="eastAsia" w:ascii="宋体" w:hAnsi="宋体" w:eastAsia="等线"/>
                <w:szCs w:val="21"/>
                <w:highlight w:val="none"/>
              </w:rPr>
              <w:t>元，由采购人向代理机构支付。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第38.1</w:t>
            </w:r>
            <w:r>
              <w:rPr>
                <w:rFonts w:hint="eastAsia" w:ascii="宋体" w:hAnsi="宋体" w:eastAsia="等线" w:cs="宋体"/>
                <w:kern w:val="0"/>
                <w:szCs w:val="21"/>
                <w:highlight w:val="white"/>
                <w:lang w:val="zh-CN"/>
              </w:rPr>
              <w:t>款</w:t>
            </w:r>
          </w:p>
        </w:tc>
        <w:tc>
          <w:tcPr>
            <w:tcW w:w="2268"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其他规定</w:t>
            </w:r>
          </w:p>
        </w:tc>
        <w:tc>
          <w:tcPr>
            <w:tcW w:w="7266" w:type="dxa"/>
            <w:noWrap w:val="0"/>
            <w:vAlign w:val="center"/>
          </w:tcPr>
          <w:p>
            <w:pPr>
              <w:rPr>
                <w:rFonts w:ascii="宋体" w:hAnsi="宋体" w:eastAsia="等线"/>
                <w:szCs w:val="21"/>
              </w:rPr>
            </w:pPr>
            <w:r>
              <w:rPr>
                <w:rFonts w:hint="eastAsia" w:ascii="宋体" w:hAnsi="宋体" w:eastAsia="等线"/>
                <w:szCs w:val="21"/>
                <w:highlight w:val="white"/>
              </w:rPr>
              <w:t>根据《关于修改招标采购文件范本及明确事项的通知（三）》长采管[2016]12号要求，</w:t>
            </w:r>
            <w:r>
              <w:rPr>
                <w:rFonts w:ascii="宋体" w:hAnsi="宋体" w:eastAsia="等线"/>
                <w:szCs w:val="21"/>
                <w:highlight w:val="white"/>
              </w:rPr>
              <w:t>对列入失信被执行人、重大税收违法案件当事人名单、政府采购严重违法失信行为记录名单及其他不符合《中华人民共和国政府采购法》第二十二条规定条件的供应商，应当拒绝其参与政府采购活动。</w:t>
            </w:r>
          </w:p>
          <w:p>
            <w:pPr>
              <w:rPr>
                <w:rFonts w:ascii="宋体" w:hAnsi="宋体" w:eastAsia="等线"/>
                <w:szCs w:val="21"/>
              </w:rPr>
            </w:pPr>
            <w:r>
              <w:rPr>
                <w:rFonts w:ascii="宋体" w:hAnsi="宋体" w:eastAsia="等线"/>
                <w:szCs w:val="21"/>
                <w:highlight w:val="whit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rPr>
                <w:rFonts w:ascii="宋体" w:hAnsi="宋体" w:eastAsia="等线"/>
                <w:szCs w:val="21"/>
              </w:rPr>
            </w:pPr>
            <w:r>
              <w:rPr>
                <w:rFonts w:ascii="宋体" w:hAnsi="宋体" w:eastAsia="等线"/>
                <w:szCs w:val="21"/>
                <w:highlight w:val="white"/>
              </w:rPr>
              <w:t>1、信用信息查询的查询渠道：信用中国网站（www.creditchina.gov.cn）、中国政府采购网（www.ccgp.gov.cn）、湖南信用网（www.hncredit.gov.cn）和湖南省政府采购网（www.ccgp-hunan.gov.cn）。</w:t>
            </w:r>
          </w:p>
          <w:p>
            <w:pPr>
              <w:rPr>
                <w:rFonts w:ascii="宋体" w:hAnsi="宋体" w:eastAsia="等线"/>
                <w:szCs w:val="21"/>
              </w:rPr>
            </w:pPr>
            <w:r>
              <w:rPr>
                <w:rFonts w:ascii="宋体" w:hAnsi="宋体" w:eastAsia="等线"/>
                <w:szCs w:val="21"/>
                <w:highlight w:val="white"/>
              </w:rPr>
              <w:t>2、信用信息查询的截止时点：至本项目投标截止时间止。</w:t>
            </w:r>
          </w:p>
          <w:p>
            <w:pPr>
              <w:rPr>
                <w:rFonts w:ascii="宋体" w:hAnsi="宋体" w:eastAsia="等线"/>
                <w:szCs w:val="21"/>
              </w:rPr>
            </w:pPr>
            <w:r>
              <w:rPr>
                <w:rFonts w:ascii="宋体" w:hAnsi="宋体" w:eastAsia="等线"/>
                <w:szCs w:val="21"/>
                <w:highlight w:val="white"/>
              </w:rPr>
              <w:t>3、信用信息查询记录的具体方式：由采购人或采购代理机构在规定的查询渠道进行查询。</w:t>
            </w:r>
          </w:p>
          <w:p>
            <w:pPr>
              <w:rPr>
                <w:rFonts w:ascii="宋体" w:hAnsi="宋体" w:cs="宋体"/>
                <w:kern w:val="0"/>
                <w:sz w:val="24"/>
                <w:szCs w:val="24"/>
              </w:rPr>
            </w:pPr>
            <w:r>
              <w:rPr>
                <w:rFonts w:ascii="宋体" w:hAnsi="宋体" w:eastAsia="等线"/>
                <w:szCs w:val="21"/>
                <w:highlight w:val="white"/>
              </w:rPr>
              <w:t>4、信用信息查询记录证据留存的具体方式：查询记录的网上打印件</w:t>
            </w:r>
            <w:r>
              <w:rPr>
                <w:rFonts w:hint="eastAsia" w:ascii="宋体" w:hAnsi="宋体" w:eastAsia="等线"/>
                <w:szCs w:val="21"/>
                <w:highlight w:val="white"/>
              </w:rPr>
              <w:t>。</w:t>
            </w:r>
          </w:p>
          <w:p>
            <w:pPr>
              <w:adjustRightInd w:val="0"/>
              <w:snapToGrid w:val="0"/>
              <w:spacing w:line="360" w:lineRule="auto"/>
              <w:rPr>
                <w:rFonts w:ascii="宋体" w:hAnsi="宋体" w:eastAsia="等线"/>
                <w:szCs w:val="21"/>
              </w:rPr>
            </w:pPr>
            <w:r>
              <w:rPr>
                <w:rFonts w:hint="eastAsia" w:ascii="宋体" w:hAnsi="宋体" w:eastAsia="等线"/>
                <w:szCs w:val="21"/>
                <w:highlight w:val="white"/>
              </w:rPr>
              <w:t>5、信用信息的使用规则：留存备查。</w:t>
            </w:r>
          </w:p>
        </w:tc>
      </w:tr>
    </w:tbl>
    <w:p>
      <w:pPr>
        <w:adjustRightInd w:val="0"/>
        <w:snapToGrid w:val="0"/>
        <w:spacing w:line="360" w:lineRule="auto"/>
        <w:rPr>
          <w:rFonts w:ascii="宋体" w:hAnsi="宋体" w:cs="宋体"/>
          <w:kern w:val="0"/>
          <w:szCs w:val="21"/>
          <w:highlight w:val="cyan"/>
        </w:rPr>
      </w:pPr>
      <w:r>
        <w:rPr>
          <w:rFonts w:ascii="宋体" w:hAnsi="宋体"/>
          <w:b/>
          <w:szCs w:val="21"/>
          <w:highlight w:val="white"/>
        </w:rPr>
        <w:br w:type="page"/>
      </w:r>
      <w:bookmarkStart w:id="79" w:name="EBe00583ae54364b8585c71967422b4a17"/>
      <w:r>
        <w:rPr>
          <w:rFonts w:ascii="宋体" w:hAnsi="宋体"/>
          <w:b/>
          <w:color w:val="000080"/>
          <w:sz w:val="20"/>
          <w:szCs w:val="21"/>
          <w:highlight w:val="white"/>
        </w:rPr>
        <w:t xml:space="preserve"> </w:t>
      </w:r>
      <w:bookmarkEnd w:id="79"/>
      <w:bookmarkStart w:id="80" w:name="EB64f8dbf0b6f444e6825aedf559ba3d53"/>
      <w:r>
        <w:rPr>
          <w:rFonts w:ascii="宋体" w:hAnsi="宋体"/>
          <w:b/>
          <w:color w:val="000080"/>
          <w:sz w:val="20"/>
          <w:szCs w:val="21"/>
          <w:highlight w:val="white"/>
        </w:rPr>
        <w:t xml:space="preserve"> </w:t>
      </w:r>
      <w:bookmarkEnd w:id="80"/>
      <w:bookmarkStart w:id="81" w:name="EB1d331a942ae34fc6b1f32d839a8d01ce"/>
      <w:r>
        <w:rPr>
          <w:rFonts w:ascii="宋体" w:hAnsi="宋体"/>
          <w:b/>
          <w:color w:val="000080"/>
          <w:sz w:val="20"/>
          <w:szCs w:val="21"/>
          <w:highlight w:val="white"/>
        </w:rPr>
        <w:t xml:space="preserve"> </w:t>
      </w:r>
      <w:bookmarkEnd w:id="81"/>
    </w:p>
    <w:p>
      <w:pPr>
        <w:adjustRightInd w:val="0"/>
        <w:snapToGrid w:val="0"/>
        <w:spacing w:line="360" w:lineRule="auto"/>
        <w:rPr>
          <w:rFonts w:ascii="黑体" w:hAnsi="宋体" w:eastAsia="黑体" w:cs="宋体"/>
          <w:kern w:val="0"/>
          <w:szCs w:val="21"/>
        </w:rPr>
      </w:pPr>
      <w:r>
        <w:rPr>
          <w:rFonts w:hint="eastAsia" w:ascii="黑体" w:hAnsi="宋体" w:eastAsia="黑体" w:cs="宋体"/>
          <w:kern w:val="0"/>
          <w:szCs w:val="21"/>
          <w:highlight w:val="white"/>
        </w:rPr>
        <w:t>附页2-1</w:t>
      </w:r>
    </w:p>
    <w:p>
      <w:pPr>
        <w:spacing w:line="360" w:lineRule="exact"/>
        <w:ind w:right="-58"/>
        <w:jc w:val="center"/>
        <w:rPr>
          <w:rFonts w:ascii="宋体" w:hAnsi="宋体" w:cs="仿宋_GB2312"/>
          <w:b/>
          <w:sz w:val="32"/>
          <w:szCs w:val="32"/>
        </w:rPr>
      </w:pPr>
      <w:r>
        <w:rPr>
          <w:rFonts w:hint="eastAsia" w:ascii="宋体" w:hAnsi="宋体" w:cs="宋体"/>
          <w:b/>
          <w:sz w:val="32"/>
          <w:szCs w:val="32"/>
          <w:highlight w:val="white"/>
        </w:rPr>
        <w:t>长沙市公共资源交易事前信用承诺书</w:t>
      </w:r>
    </w:p>
    <w:p>
      <w:pPr>
        <w:spacing w:line="560" w:lineRule="exact"/>
        <w:ind w:right="-58" w:firstLine="843" w:firstLineChars="300"/>
        <w:rPr>
          <w:rFonts w:ascii="宋体" w:hAnsi="宋体" w:cs="仿宋_GB2312"/>
          <w:kern w:val="0"/>
          <w:sz w:val="32"/>
          <w:szCs w:val="32"/>
        </w:rPr>
      </w:pPr>
      <w:r>
        <w:rPr>
          <w:rFonts w:hint="eastAsia" w:ascii="宋体" w:hAnsi="宋体" w:cs="宋体"/>
          <w:b/>
          <w:sz w:val="28"/>
          <w:szCs w:val="28"/>
          <w:highlight w:val="white"/>
        </w:rPr>
        <w:t>（投标人、供应商、竞买人、受让人等交易主体适用范本）</w:t>
      </w:r>
    </w:p>
    <w:p>
      <w:pPr>
        <w:widowControl/>
        <w:spacing w:line="560" w:lineRule="exact"/>
        <w:ind w:firstLine="420" w:firstLineChars="200"/>
        <w:rPr>
          <w:rFonts w:ascii="宋体" w:hAnsi="宋体" w:cs="宋体"/>
          <w:kern w:val="0"/>
          <w:szCs w:val="21"/>
        </w:rPr>
      </w:pPr>
      <w:r>
        <w:rPr>
          <w:rFonts w:hint="eastAsia" w:ascii="宋体" w:hAnsi="宋体" w:cs="宋体"/>
          <w:kern w:val="0"/>
          <w:szCs w:val="21"/>
          <w:highlight w:val="white"/>
        </w:rPr>
        <w:t>为推进社会信用体系建设，营造诚实守信的公共资源交易环境，树立诚信守法、公平竞争的交易形象，本人作为（单位名称）的法定代表人代表本单位作出以下诚信承诺：</w:t>
      </w:r>
    </w:p>
    <w:p>
      <w:pPr>
        <w:widowControl/>
        <w:spacing w:line="560" w:lineRule="exact"/>
        <w:ind w:firstLine="420" w:firstLineChars="200"/>
        <w:rPr>
          <w:rFonts w:ascii="宋体" w:hAnsi="宋体" w:cs="宋体"/>
          <w:kern w:val="0"/>
          <w:szCs w:val="21"/>
        </w:rPr>
      </w:pPr>
      <w:r>
        <w:rPr>
          <w:rFonts w:hint="eastAsia" w:ascii="宋体" w:hAnsi="宋体" w:cs="宋体"/>
          <w:kern w:val="0"/>
          <w:szCs w:val="21"/>
          <w:highlight w:val="white"/>
        </w:rPr>
        <w:t>（一）本单位填报或提交的单位基本信息、单位负责人、项目负责人、技术负责人、从业资质和资格、业绩、财务状况、信誉等所有资料和信息，均合法、真实、准确、有效，无任何伪造、篡改、虚假成份。</w:t>
      </w:r>
    </w:p>
    <w:p>
      <w:pPr>
        <w:widowControl/>
        <w:spacing w:line="560" w:lineRule="exact"/>
        <w:ind w:firstLine="420" w:firstLineChars="200"/>
        <w:rPr>
          <w:rFonts w:ascii="宋体" w:hAnsi="宋体" w:cs="宋体"/>
          <w:kern w:val="0"/>
          <w:szCs w:val="21"/>
        </w:rPr>
      </w:pPr>
      <w:r>
        <w:rPr>
          <w:rFonts w:hint="eastAsia" w:ascii="宋体" w:hAnsi="宋体" w:cs="宋体"/>
          <w:kern w:val="0"/>
          <w:szCs w:val="21"/>
          <w:highlight w:val="white"/>
        </w:rPr>
        <w:t>（二）严格依照国家、湖南省和长沙市关于公共资源交易的法律、法规、规章、规范性文件，参加公共资源交易活动；积极履行社会责任，促进廉政建设。</w:t>
      </w:r>
    </w:p>
    <w:p>
      <w:pPr>
        <w:widowControl/>
        <w:spacing w:line="560" w:lineRule="exact"/>
        <w:ind w:firstLine="420" w:firstLineChars="200"/>
        <w:rPr>
          <w:rFonts w:ascii="宋体" w:hAnsi="宋体" w:cs="宋体"/>
          <w:kern w:val="0"/>
          <w:szCs w:val="21"/>
        </w:rPr>
      </w:pPr>
      <w:r>
        <w:rPr>
          <w:rFonts w:hint="eastAsia" w:ascii="宋体" w:hAnsi="宋体" w:cs="宋体"/>
          <w:kern w:val="0"/>
          <w:szCs w:val="21"/>
          <w:highlight w:val="white"/>
        </w:rPr>
        <w:t>（三）严格遵守长沙市公共资源交易市场主体信息公示规定，及时维护和更新公共资源交易市场主体信息库中信息。</w:t>
      </w:r>
    </w:p>
    <w:p>
      <w:pPr>
        <w:widowControl/>
        <w:spacing w:line="560" w:lineRule="exact"/>
        <w:ind w:firstLine="420" w:firstLineChars="200"/>
        <w:rPr>
          <w:rFonts w:ascii="宋体" w:hAnsi="宋体" w:cs="宋体"/>
          <w:kern w:val="0"/>
          <w:szCs w:val="21"/>
        </w:rPr>
      </w:pPr>
      <w:r>
        <w:rPr>
          <w:rFonts w:hint="eastAsia" w:ascii="宋体" w:hAnsi="宋体" w:cs="宋体"/>
          <w:kern w:val="0"/>
          <w:szCs w:val="21"/>
          <w:highlight w:val="white"/>
        </w:rPr>
        <w:t>（四）参与公共资源交易活动系本单位自愿行为。保证无组织或参与围标、串标、出卖（借）、转让资质证书或接受他人挂靠投标、以他人名义参与竞争或以其他方式弄虚作假骗取中标（成交）、恶意报价、恶意投诉等违法违规行为。</w:t>
      </w:r>
    </w:p>
    <w:p>
      <w:pPr>
        <w:widowControl/>
        <w:spacing w:line="560" w:lineRule="exact"/>
        <w:ind w:firstLine="420" w:firstLineChars="200"/>
        <w:rPr>
          <w:rFonts w:ascii="宋体" w:hAnsi="宋体" w:cs="宋体"/>
          <w:kern w:val="0"/>
          <w:szCs w:val="21"/>
        </w:rPr>
      </w:pPr>
      <w:r>
        <w:rPr>
          <w:rFonts w:hint="eastAsia" w:ascii="宋体" w:hAnsi="宋体" w:cs="宋体"/>
          <w:kern w:val="0"/>
          <w:szCs w:val="21"/>
          <w:highlight w:val="white"/>
        </w:rPr>
        <w:t>（五）守合同、重信用，加强单位诚信建设。保证无恶意提高造价、违约毁约等行为。自觉维护公共资源交易良好秩序，自觉接受行政监督部门、纪检监察机关、行业组织、社会公众、新闻舆论的监督。</w:t>
      </w:r>
    </w:p>
    <w:p>
      <w:pPr>
        <w:widowControl/>
        <w:spacing w:line="560" w:lineRule="exact"/>
        <w:ind w:firstLine="420" w:firstLineChars="200"/>
        <w:rPr>
          <w:rFonts w:ascii="宋体" w:hAnsi="宋体" w:cs="宋体"/>
          <w:kern w:val="0"/>
          <w:szCs w:val="21"/>
        </w:rPr>
      </w:pPr>
      <w:r>
        <w:rPr>
          <w:rFonts w:hint="eastAsia" w:ascii="宋体" w:hAnsi="宋体" w:cs="宋体"/>
          <w:kern w:val="0"/>
          <w:szCs w:val="21"/>
          <w:highlight w:val="white"/>
        </w:rPr>
        <w:t>（六）本单位自愿接受公共资源交易监督管理机构和有关行政监督部门的依法检查。如发生违法违规或不良行为，自愿接受有关行政监督部门依法给予的行政处罚（处理），执行诚信不良行为记录联合惩戒措施，触犯法律的，依法承担法律责任。</w:t>
      </w:r>
    </w:p>
    <w:p>
      <w:pPr>
        <w:widowControl/>
        <w:spacing w:line="560" w:lineRule="exact"/>
        <w:ind w:firstLine="420" w:firstLineChars="200"/>
        <w:rPr>
          <w:rFonts w:ascii="宋体" w:hAnsi="宋体" w:cs="宋体"/>
          <w:kern w:val="0"/>
          <w:szCs w:val="21"/>
        </w:rPr>
      </w:pPr>
      <w:r>
        <w:rPr>
          <w:rFonts w:hint="eastAsia" w:ascii="宋体" w:hAnsi="宋体" w:cs="宋体"/>
          <w:kern w:val="0"/>
          <w:szCs w:val="21"/>
          <w:highlight w:val="white"/>
        </w:rPr>
        <w:t>（七）本人郑重作出上述承诺。本人和单位员工均已熟悉诚信承诺内容并认真践行承诺。</w:t>
      </w:r>
    </w:p>
    <w:p>
      <w:pPr>
        <w:widowControl/>
        <w:spacing w:line="560" w:lineRule="exact"/>
        <w:ind w:right="-57"/>
        <w:jc w:val="left"/>
        <w:rPr>
          <w:rFonts w:ascii="宋体" w:hAnsi="宋体" w:cs="宋体"/>
          <w:kern w:val="0"/>
          <w:szCs w:val="21"/>
        </w:rPr>
      </w:pPr>
    </w:p>
    <w:p>
      <w:pPr>
        <w:widowControl/>
        <w:spacing w:line="560" w:lineRule="exact"/>
        <w:ind w:right="-57" w:firstLine="6090" w:firstLineChars="2900"/>
        <w:rPr>
          <w:rFonts w:ascii="宋体" w:hAnsi="宋体" w:cs="宋体"/>
          <w:kern w:val="0"/>
          <w:szCs w:val="21"/>
        </w:rPr>
      </w:pPr>
      <w:r>
        <w:rPr>
          <w:rFonts w:hint="eastAsia" w:ascii="宋体" w:hAnsi="宋体" w:cs="宋体"/>
          <w:kern w:val="0"/>
          <w:szCs w:val="21"/>
          <w:highlight w:val="white"/>
        </w:rPr>
        <w:t>法定代表人签名：</w:t>
      </w:r>
    </w:p>
    <w:p>
      <w:pPr>
        <w:widowControl/>
        <w:spacing w:line="560" w:lineRule="exact"/>
        <w:ind w:right="-57" w:firstLine="6090" w:firstLineChars="2900"/>
        <w:rPr>
          <w:rFonts w:ascii="宋体" w:hAnsi="宋体" w:cs="宋体"/>
          <w:kern w:val="0"/>
          <w:szCs w:val="21"/>
        </w:rPr>
      </w:pPr>
      <w:r>
        <w:rPr>
          <w:rFonts w:hint="eastAsia" w:ascii="宋体" w:hAnsi="宋体" w:cs="宋体"/>
          <w:kern w:val="0"/>
          <w:szCs w:val="21"/>
          <w:highlight w:val="white"/>
        </w:rPr>
        <w:t>单位名称（盖章）：</w:t>
      </w:r>
    </w:p>
    <w:p>
      <w:pPr>
        <w:widowControl/>
        <w:spacing w:line="560" w:lineRule="exact"/>
        <w:ind w:right="-57"/>
        <w:jc w:val="left"/>
        <w:rPr>
          <w:rFonts w:ascii="宋体" w:hAnsi="宋体" w:cs="宋体"/>
          <w:kern w:val="0"/>
          <w:szCs w:val="21"/>
        </w:rPr>
      </w:pPr>
    </w:p>
    <w:p>
      <w:pPr>
        <w:adjustRightInd w:val="0"/>
        <w:snapToGrid w:val="0"/>
        <w:spacing w:line="360" w:lineRule="auto"/>
        <w:rPr>
          <w:b/>
        </w:rPr>
      </w:pPr>
      <w:r>
        <w:rPr>
          <w:rFonts w:hint="eastAsia" w:ascii="宋体" w:hAnsi="宋体" w:cs="宋体"/>
          <w:kern w:val="0"/>
          <w:szCs w:val="21"/>
          <w:highlight w:val="white"/>
        </w:rPr>
        <w:t xml:space="preserve">                                                               年    月    日</w:t>
      </w:r>
    </w:p>
    <w:p>
      <w:pPr>
        <w:adjustRightInd w:val="0"/>
        <w:snapToGrid w:val="0"/>
        <w:spacing w:line="360" w:lineRule="auto"/>
        <w:jc w:val="right"/>
        <w:rPr>
          <w:rFonts w:ascii="黑体" w:hAnsi="宋体" w:eastAsia="黑体"/>
          <w:bCs/>
          <w:szCs w:val="21"/>
        </w:rPr>
      </w:pPr>
    </w:p>
    <w:p>
      <w:pPr>
        <w:rPr>
          <w:color w:val="000080"/>
          <w:sz w:val="20"/>
          <w:highlight w:val="cyan"/>
        </w:rPr>
      </w:pPr>
      <w:r>
        <w:rPr>
          <w:rFonts w:hint="eastAsia"/>
          <w:highlight w:val="white"/>
        </w:rPr>
        <w:br w:type="page"/>
      </w:r>
      <w:bookmarkStart w:id="82" w:name="EB480c79b8d4aa438fa61840ae4e17671f"/>
      <w:r>
        <w:rPr>
          <w:rFonts w:hint="eastAsia"/>
          <w:color w:val="000080"/>
          <w:sz w:val="20"/>
          <w:highlight w:val="white"/>
        </w:rPr>
        <w:t xml:space="preserve"> </w:t>
      </w:r>
      <w:bookmarkEnd w:id="82"/>
      <w:bookmarkStart w:id="83" w:name="EB25d50fc7996c44aa88d5b12e9a64a8c6"/>
      <w:r>
        <w:rPr>
          <w:rFonts w:hint="eastAsia"/>
          <w:color w:val="000080"/>
          <w:sz w:val="20"/>
          <w:highlight w:val="white"/>
        </w:rPr>
        <w:t xml:space="preserve"> </w:t>
      </w:r>
      <w:bookmarkEnd w:id="83"/>
      <w:bookmarkStart w:id="84" w:name="EB097efbd6a92a4dd895d0c6279e038108"/>
      <w:r>
        <w:rPr>
          <w:rFonts w:hint="eastAsia"/>
          <w:color w:val="000080"/>
          <w:sz w:val="20"/>
          <w:highlight w:val="white"/>
        </w:rPr>
        <w:t xml:space="preserve"> </w:t>
      </w:r>
      <w:bookmarkEnd w:id="84"/>
    </w:p>
    <w:p>
      <w:pPr>
        <w:rPr>
          <w:highlight w:val="cyan"/>
        </w:rPr>
      </w:pPr>
    </w:p>
    <w:p>
      <w:pPr>
        <w:adjustRightInd w:val="0"/>
        <w:snapToGrid w:val="0"/>
        <w:spacing w:line="360" w:lineRule="auto"/>
        <w:rPr>
          <w:rFonts w:ascii="黑体" w:hAnsi="宋体" w:eastAsia="黑体"/>
          <w:bCs/>
          <w:szCs w:val="21"/>
        </w:rPr>
      </w:pPr>
      <w:r>
        <w:rPr>
          <w:rFonts w:hint="eastAsia" w:ascii="黑体" w:hAnsi="宋体" w:eastAsia="黑体"/>
          <w:bCs/>
          <w:szCs w:val="21"/>
          <w:highlight w:val="white"/>
        </w:rPr>
        <w:t>附页2-2</w:t>
      </w:r>
    </w:p>
    <w:p>
      <w:pPr>
        <w:adjustRightInd w:val="0"/>
        <w:snapToGrid w:val="0"/>
        <w:spacing w:line="360" w:lineRule="auto"/>
        <w:jc w:val="center"/>
        <w:rPr>
          <w:rFonts w:ascii="宋体" w:hAnsi="宋体"/>
          <w:b/>
          <w:bCs/>
          <w:sz w:val="28"/>
          <w:szCs w:val="28"/>
        </w:rPr>
      </w:pPr>
      <w:r>
        <w:rPr>
          <w:rFonts w:hint="eastAsia" w:ascii="宋体" w:hAnsi="宋体" w:cs="宋体"/>
          <w:b/>
          <w:bCs/>
          <w:kern w:val="0"/>
          <w:sz w:val="28"/>
          <w:szCs w:val="28"/>
          <w:highlight w:val="white"/>
        </w:rPr>
        <w:t>湖南省政府采购支持中小企业融资合作银行及联系人名单</w:t>
      </w:r>
    </w:p>
    <w:tbl>
      <w:tblPr>
        <w:tblStyle w:val="36"/>
        <w:tblW w:w="0" w:type="auto"/>
        <w:tblInd w:w="64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260"/>
        <w:gridCol w:w="3240"/>
        <w:gridCol w:w="1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70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cs="宋体"/>
                <w:bCs/>
                <w:kern w:val="0"/>
                <w:sz w:val="18"/>
                <w:szCs w:val="18"/>
                <w:highlight w:val="white"/>
              </w:rPr>
              <w:t>银行名称</w:t>
            </w:r>
          </w:p>
        </w:tc>
        <w:tc>
          <w:tcPr>
            <w:tcW w:w="126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cs="宋体"/>
                <w:bCs/>
                <w:kern w:val="0"/>
                <w:sz w:val="18"/>
                <w:szCs w:val="18"/>
                <w:highlight w:val="white"/>
              </w:rPr>
              <w:t>联系人</w:t>
            </w:r>
          </w:p>
        </w:tc>
        <w:tc>
          <w:tcPr>
            <w:tcW w:w="324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cs="宋体"/>
                <w:bCs/>
                <w:kern w:val="0"/>
                <w:sz w:val="18"/>
                <w:szCs w:val="18"/>
                <w:highlight w:val="white"/>
              </w:rPr>
              <w:t>职 务</w:t>
            </w:r>
          </w:p>
        </w:tc>
        <w:tc>
          <w:tcPr>
            <w:tcW w:w="198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cs="宋体"/>
                <w:bCs/>
                <w:kern w:val="0"/>
                <w:sz w:val="18"/>
                <w:szCs w:val="18"/>
                <w:highlight w:val="white"/>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70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交通银行湖南省分行</w:t>
            </w:r>
          </w:p>
        </w:tc>
        <w:tc>
          <w:tcPr>
            <w:tcW w:w="126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cs="宋体"/>
                <w:kern w:val="0"/>
                <w:sz w:val="18"/>
                <w:szCs w:val="18"/>
                <w:highlight w:val="white"/>
              </w:rPr>
              <w:t>刘 波</w:t>
            </w:r>
          </w:p>
        </w:tc>
        <w:tc>
          <w:tcPr>
            <w:tcW w:w="324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名城支行客户经理</w:t>
            </w:r>
          </w:p>
        </w:tc>
        <w:tc>
          <w:tcPr>
            <w:tcW w:w="198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13874998873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270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交通银行湖南省分行</w:t>
            </w:r>
          </w:p>
        </w:tc>
        <w:tc>
          <w:tcPr>
            <w:tcW w:w="126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cs="宋体"/>
                <w:kern w:val="0"/>
                <w:sz w:val="18"/>
                <w:szCs w:val="18"/>
                <w:highlight w:val="white"/>
              </w:rPr>
              <w:t>肖勇光</w:t>
            </w:r>
          </w:p>
        </w:tc>
        <w:tc>
          <w:tcPr>
            <w:tcW w:w="324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分行高级经理</w:t>
            </w:r>
          </w:p>
        </w:tc>
        <w:tc>
          <w:tcPr>
            <w:tcW w:w="198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13755192647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中国民生银行长沙分行</w:t>
            </w:r>
          </w:p>
        </w:tc>
        <w:tc>
          <w:tcPr>
            <w:tcW w:w="126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cs="宋体"/>
                <w:kern w:val="0"/>
                <w:sz w:val="18"/>
                <w:szCs w:val="18"/>
                <w:highlight w:val="white"/>
              </w:rPr>
              <w:t>黄飞燕</w:t>
            </w:r>
          </w:p>
        </w:tc>
        <w:tc>
          <w:tcPr>
            <w:tcW w:w="324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营业部总经理</w:t>
            </w:r>
          </w:p>
        </w:tc>
        <w:tc>
          <w:tcPr>
            <w:tcW w:w="198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13308463468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中国民生银行长沙分行</w:t>
            </w:r>
          </w:p>
        </w:tc>
        <w:tc>
          <w:tcPr>
            <w:tcW w:w="126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cs="宋体"/>
                <w:kern w:val="0"/>
                <w:sz w:val="18"/>
                <w:szCs w:val="18"/>
                <w:highlight w:val="white"/>
              </w:rPr>
              <w:t>蒋寒奇</w:t>
            </w:r>
          </w:p>
        </w:tc>
        <w:tc>
          <w:tcPr>
            <w:tcW w:w="324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营业部中小企业客户经理</w:t>
            </w:r>
          </w:p>
        </w:tc>
        <w:tc>
          <w:tcPr>
            <w:tcW w:w="198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13548982975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270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兴业银行长沙分行</w:t>
            </w:r>
          </w:p>
        </w:tc>
        <w:tc>
          <w:tcPr>
            <w:tcW w:w="126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cs="宋体"/>
                <w:kern w:val="0"/>
                <w:sz w:val="18"/>
                <w:szCs w:val="18"/>
                <w:highlight w:val="white"/>
              </w:rPr>
              <w:t>刘栅延</w:t>
            </w:r>
          </w:p>
        </w:tc>
        <w:tc>
          <w:tcPr>
            <w:tcW w:w="324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支行行长</w:t>
            </w:r>
          </w:p>
        </w:tc>
        <w:tc>
          <w:tcPr>
            <w:tcW w:w="198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13337316405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70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兴业银行长沙分行</w:t>
            </w:r>
          </w:p>
        </w:tc>
        <w:tc>
          <w:tcPr>
            <w:tcW w:w="126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cs="宋体"/>
                <w:kern w:val="0"/>
                <w:sz w:val="18"/>
                <w:szCs w:val="18"/>
                <w:highlight w:val="white"/>
              </w:rPr>
              <w:t>蒋修远</w:t>
            </w:r>
          </w:p>
        </w:tc>
        <w:tc>
          <w:tcPr>
            <w:tcW w:w="324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支行客户经理</w:t>
            </w:r>
          </w:p>
        </w:tc>
        <w:tc>
          <w:tcPr>
            <w:tcW w:w="198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18607310422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270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中国光大银行长沙分行</w:t>
            </w:r>
          </w:p>
        </w:tc>
        <w:tc>
          <w:tcPr>
            <w:tcW w:w="126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cs="宋体"/>
                <w:kern w:val="0"/>
                <w:sz w:val="18"/>
                <w:szCs w:val="18"/>
                <w:highlight w:val="white"/>
              </w:rPr>
              <w:t>邓永胜</w:t>
            </w:r>
          </w:p>
        </w:tc>
        <w:tc>
          <w:tcPr>
            <w:tcW w:w="324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岳麓支行副行长</w:t>
            </w:r>
          </w:p>
        </w:tc>
        <w:tc>
          <w:tcPr>
            <w:tcW w:w="198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13617319650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270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中信银行长沙分行</w:t>
            </w:r>
          </w:p>
        </w:tc>
        <w:tc>
          <w:tcPr>
            <w:tcW w:w="126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cs="宋体"/>
                <w:kern w:val="0"/>
                <w:sz w:val="18"/>
                <w:szCs w:val="18"/>
                <w:highlight w:val="white"/>
              </w:rPr>
              <w:t>蔡学军</w:t>
            </w:r>
          </w:p>
        </w:tc>
        <w:tc>
          <w:tcPr>
            <w:tcW w:w="324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公司银行部负责人</w:t>
            </w:r>
          </w:p>
        </w:tc>
        <w:tc>
          <w:tcPr>
            <w:tcW w:w="198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13055167195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中信银行长沙分行</w:t>
            </w:r>
          </w:p>
        </w:tc>
        <w:tc>
          <w:tcPr>
            <w:tcW w:w="126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cs="宋体"/>
                <w:kern w:val="0"/>
                <w:sz w:val="18"/>
                <w:szCs w:val="18"/>
                <w:highlight w:val="white"/>
              </w:rPr>
              <w:t>宋学农</w:t>
            </w:r>
          </w:p>
        </w:tc>
        <w:tc>
          <w:tcPr>
            <w:tcW w:w="324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银行部综合管理部副总经理</w:t>
            </w:r>
          </w:p>
        </w:tc>
        <w:tc>
          <w:tcPr>
            <w:tcW w:w="198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cs="宋体"/>
                <w:kern w:val="0"/>
                <w:sz w:val="18"/>
                <w:szCs w:val="18"/>
                <w:highlight w:val="white"/>
              </w:rPr>
              <w:t>0731-845822141</w:t>
            </w:r>
          </w:p>
        </w:tc>
      </w:tr>
    </w:tbl>
    <w:p>
      <w:pPr>
        <w:adjustRightInd w:val="0"/>
        <w:snapToGrid w:val="0"/>
        <w:spacing w:line="360" w:lineRule="auto"/>
        <w:jc w:val="center"/>
        <w:rPr>
          <w:rFonts w:ascii="宋体" w:hAnsi="宋体"/>
          <w:b/>
          <w:bCs/>
          <w:sz w:val="28"/>
          <w:szCs w:val="28"/>
        </w:rPr>
      </w:pPr>
      <w:r>
        <w:rPr>
          <w:rFonts w:hint="eastAsia" w:ascii="宋体" w:hAnsi="宋体" w:cs="宋体"/>
          <w:b/>
          <w:bCs/>
          <w:kern w:val="0"/>
          <w:sz w:val="28"/>
          <w:szCs w:val="28"/>
          <w:highlight w:val="white"/>
        </w:rPr>
        <w:t>长沙市政府采购支持中小企业融资合作银行及联系人名单</w:t>
      </w:r>
    </w:p>
    <w:tbl>
      <w:tblPr>
        <w:tblStyle w:val="36"/>
        <w:tblW w:w="0" w:type="auto"/>
        <w:tblInd w:w="64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08"/>
        <w:gridCol w:w="1230"/>
        <w:gridCol w:w="3270"/>
        <w:gridCol w:w="207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608"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cs="宋体"/>
                <w:bCs/>
                <w:kern w:val="0"/>
                <w:sz w:val="18"/>
                <w:szCs w:val="18"/>
                <w:highlight w:val="white"/>
              </w:rPr>
              <w:t>银行名称</w:t>
            </w:r>
          </w:p>
        </w:tc>
        <w:tc>
          <w:tcPr>
            <w:tcW w:w="123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cs="宋体"/>
                <w:bCs/>
                <w:kern w:val="0"/>
                <w:sz w:val="18"/>
                <w:szCs w:val="18"/>
                <w:highlight w:val="white"/>
              </w:rPr>
              <w:t>联系人</w:t>
            </w:r>
          </w:p>
        </w:tc>
        <w:tc>
          <w:tcPr>
            <w:tcW w:w="327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cs="宋体"/>
                <w:bCs/>
                <w:kern w:val="0"/>
                <w:sz w:val="18"/>
                <w:szCs w:val="18"/>
                <w:highlight w:val="white"/>
              </w:rPr>
              <w:t>职 务</w:t>
            </w:r>
          </w:p>
        </w:tc>
        <w:tc>
          <w:tcPr>
            <w:tcW w:w="2072"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cs="宋体"/>
                <w:bCs/>
                <w:kern w:val="0"/>
                <w:sz w:val="18"/>
                <w:szCs w:val="18"/>
                <w:highlight w:val="white"/>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608"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 w:val="18"/>
                <w:szCs w:val="18"/>
                <w:highlight w:val="white"/>
              </w:rPr>
              <w:t>交通银行湖南省分行</w:t>
            </w:r>
          </w:p>
        </w:tc>
        <w:tc>
          <w:tcPr>
            <w:tcW w:w="123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 w:val="18"/>
                <w:szCs w:val="18"/>
                <w:highlight w:val="white"/>
              </w:rPr>
              <w:t>谢俊峰</w:t>
            </w:r>
          </w:p>
        </w:tc>
        <w:tc>
          <w:tcPr>
            <w:tcW w:w="327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 w:val="18"/>
                <w:szCs w:val="18"/>
                <w:highlight w:val="white"/>
              </w:rPr>
              <w:t>湘江中路支行公司业务管理经理</w:t>
            </w:r>
          </w:p>
        </w:tc>
        <w:tc>
          <w:tcPr>
            <w:tcW w:w="2072"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 w:val="18"/>
                <w:szCs w:val="18"/>
                <w:highlight w:val="white"/>
              </w:rPr>
              <w:t>84919503；13687320956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2608"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 w:val="18"/>
                <w:szCs w:val="18"/>
                <w:highlight w:val="white"/>
              </w:rPr>
              <w:t>光大银行长沙分行</w:t>
            </w:r>
          </w:p>
        </w:tc>
        <w:tc>
          <w:tcPr>
            <w:tcW w:w="123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 w:val="18"/>
                <w:szCs w:val="18"/>
                <w:highlight w:val="white"/>
              </w:rPr>
              <w:t>唐红英</w:t>
            </w:r>
          </w:p>
        </w:tc>
        <w:tc>
          <w:tcPr>
            <w:tcW w:w="327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 w:val="18"/>
                <w:szCs w:val="18"/>
                <w:highlight w:val="white"/>
              </w:rPr>
              <w:t>溁湾支行行长</w:t>
            </w:r>
          </w:p>
        </w:tc>
        <w:tc>
          <w:tcPr>
            <w:tcW w:w="2072"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 w:val="18"/>
                <w:szCs w:val="18"/>
                <w:highlight w:val="white"/>
              </w:rPr>
              <w:t>89750053；18673166920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608"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 w:val="18"/>
                <w:szCs w:val="18"/>
                <w:highlight w:val="white"/>
              </w:rPr>
              <w:t>建设银行湖南省分行</w:t>
            </w:r>
          </w:p>
        </w:tc>
        <w:tc>
          <w:tcPr>
            <w:tcW w:w="123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 w:val="18"/>
                <w:szCs w:val="18"/>
                <w:highlight w:val="white"/>
              </w:rPr>
              <w:t>颜国恒</w:t>
            </w:r>
          </w:p>
        </w:tc>
        <w:tc>
          <w:tcPr>
            <w:tcW w:w="327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 w:val="18"/>
                <w:szCs w:val="18"/>
                <w:highlight w:val="white"/>
              </w:rPr>
              <w:t>芙蓉中路支行</w:t>
            </w:r>
          </w:p>
        </w:tc>
        <w:tc>
          <w:tcPr>
            <w:tcW w:w="2072"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 w:val="18"/>
                <w:szCs w:val="18"/>
                <w:highlight w:val="white"/>
              </w:rPr>
              <w:t>88665238；13574801920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608"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 w:val="18"/>
                <w:szCs w:val="18"/>
                <w:highlight w:val="white"/>
              </w:rPr>
              <w:t>农业银行湖南省分行</w:t>
            </w:r>
          </w:p>
        </w:tc>
        <w:tc>
          <w:tcPr>
            <w:tcW w:w="123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 w:val="18"/>
                <w:szCs w:val="18"/>
                <w:highlight w:val="white"/>
              </w:rPr>
              <w:t>李 宁</w:t>
            </w:r>
          </w:p>
        </w:tc>
        <w:tc>
          <w:tcPr>
            <w:tcW w:w="327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 w:val="18"/>
                <w:szCs w:val="18"/>
                <w:highlight w:val="white"/>
              </w:rPr>
              <w:t>天心区支行副行长</w:t>
            </w:r>
          </w:p>
        </w:tc>
        <w:tc>
          <w:tcPr>
            <w:tcW w:w="2072"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 w:val="18"/>
                <w:szCs w:val="18"/>
                <w:highlight w:val="white"/>
              </w:rPr>
              <w:t>85114839；13975813058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2608"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 w:val="18"/>
                <w:szCs w:val="18"/>
                <w:highlight w:val="white"/>
              </w:rPr>
              <w:t>中国银行湖南省分行</w:t>
            </w:r>
          </w:p>
        </w:tc>
        <w:tc>
          <w:tcPr>
            <w:tcW w:w="123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 w:val="18"/>
                <w:szCs w:val="18"/>
                <w:highlight w:val="white"/>
              </w:rPr>
              <w:t>刘 毅</w:t>
            </w:r>
          </w:p>
        </w:tc>
        <w:tc>
          <w:tcPr>
            <w:tcW w:w="327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 w:val="18"/>
                <w:szCs w:val="18"/>
                <w:highlight w:val="white"/>
              </w:rPr>
              <w:t>丽臣路支行行长</w:t>
            </w:r>
          </w:p>
        </w:tc>
        <w:tc>
          <w:tcPr>
            <w:tcW w:w="2072"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 w:val="18"/>
                <w:szCs w:val="18"/>
                <w:highlight w:val="white"/>
              </w:rPr>
              <w:t>82741897；13808436058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608"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 w:val="18"/>
                <w:szCs w:val="18"/>
                <w:highlight w:val="white"/>
              </w:rPr>
              <w:t>长沙银行</w:t>
            </w:r>
          </w:p>
        </w:tc>
        <w:tc>
          <w:tcPr>
            <w:tcW w:w="123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 w:val="18"/>
                <w:szCs w:val="18"/>
                <w:highlight w:val="white"/>
              </w:rPr>
              <w:t>廖 科</w:t>
            </w:r>
          </w:p>
        </w:tc>
        <w:tc>
          <w:tcPr>
            <w:tcW w:w="327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 w:val="18"/>
                <w:szCs w:val="18"/>
                <w:highlight w:val="white"/>
              </w:rPr>
              <w:t>金城支行公司业务部总经理</w:t>
            </w:r>
          </w:p>
        </w:tc>
        <w:tc>
          <w:tcPr>
            <w:tcW w:w="2072"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 w:val="18"/>
                <w:szCs w:val="18"/>
                <w:highlight w:val="white"/>
              </w:rPr>
              <w:t>84413595；13707319275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2608"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 w:val="18"/>
                <w:szCs w:val="18"/>
                <w:highlight w:val="white"/>
              </w:rPr>
              <w:t>邮储银行长沙分行</w:t>
            </w:r>
          </w:p>
        </w:tc>
        <w:tc>
          <w:tcPr>
            <w:tcW w:w="1230" w:type="dxa"/>
            <w:noWrap w:val="0"/>
            <w:vAlign w:val="center"/>
          </w:tcPr>
          <w:p>
            <w:pPr>
              <w:adjustRightInd w:val="0"/>
              <w:snapToGrid w:val="0"/>
              <w:spacing w:before="156" w:beforeLines="50" w:line="360" w:lineRule="auto"/>
              <w:jc w:val="center"/>
              <w:rPr>
                <w:rFonts w:ascii="宋体" w:hAnsi="宋体" w:eastAsia="等线"/>
                <w:sz w:val="18"/>
                <w:szCs w:val="18"/>
              </w:rPr>
            </w:pPr>
            <w:r>
              <w:rPr>
                <w:rFonts w:hint="eastAsia" w:ascii="宋体" w:hAnsi="宋体" w:eastAsia="等线"/>
                <w:sz w:val="18"/>
                <w:szCs w:val="18"/>
                <w:highlight w:val="white"/>
              </w:rPr>
              <w:t>严春燕</w:t>
            </w:r>
          </w:p>
        </w:tc>
        <w:tc>
          <w:tcPr>
            <w:tcW w:w="3270"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 w:val="18"/>
                <w:szCs w:val="18"/>
                <w:highlight w:val="white"/>
              </w:rPr>
              <w:t>岳麓支行副行长</w:t>
            </w:r>
          </w:p>
        </w:tc>
        <w:tc>
          <w:tcPr>
            <w:tcW w:w="2072" w:type="dxa"/>
            <w:noWrap w:val="0"/>
            <w:vAlign w:val="center"/>
          </w:tcPr>
          <w:p>
            <w:pPr>
              <w:adjustRightInd w:val="0"/>
              <w:snapToGrid w:val="0"/>
              <w:spacing w:before="156" w:beforeLines="50" w:line="360" w:lineRule="auto"/>
              <w:rPr>
                <w:rFonts w:ascii="宋体" w:hAnsi="宋体" w:eastAsia="等线"/>
                <w:sz w:val="18"/>
                <w:szCs w:val="18"/>
              </w:rPr>
            </w:pPr>
            <w:r>
              <w:rPr>
                <w:rFonts w:hint="eastAsia" w:ascii="宋体" w:hAnsi="宋体" w:eastAsia="等线"/>
                <w:sz w:val="18"/>
                <w:szCs w:val="18"/>
                <w:highlight w:val="white"/>
              </w:rPr>
              <w:t>85579459；13875864330</w:t>
            </w:r>
          </w:p>
        </w:tc>
      </w:tr>
    </w:tbl>
    <w:p>
      <w:pPr>
        <w:adjustRightInd w:val="0"/>
        <w:snapToGrid w:val="0"/>
        <w:spacing w:line="360" w:lineRule="auto"/>
        <w:jc w:val="center"/>
        <w:rPr>
          <w:rFonts w:ascii="宋体" w:hAnsi="宋体"/>
          <w:b/>
          <w:bCs/>
          <w:sz w:val="28"/>
          <w:szCs w:val="28"/>
        </w:rPr>
      </w:pPr>
      <w:r>
        <w:rPr>
          <w:rFonts w:hint="eastAsia" w:ascii="宋体" w:hAnsi="宋体" w:cs="宋体"/>
          <w:b/>
          <w:bCs/>
          <w:kern w:val="0"/>
          <w:sz w:val="28"/>
          <w:szCs w:val="28"/>
          <w:highlight w:val="white"/>
        </w:rPr>
        <w:t>湖南省政府采购信用担保试点工作的</w:t>
      </w:r>
      <w:r>
        <w:rPr>
          <w:rFonts w:hint="eastAsia" w:ascii="宋体" w:hAnsi="宋体"/>
          <w:b/>
          <w:sz w:val="28"/>
          <w:szCs w:val="28"/>
          <w:highlight w:val="white"/>
        </w:rPr>
        <w:t>信用担保机构名单</w:t>
      </w:r>
    </w:p>
    <w:tbl>
      <w:tblPr>
        <w:tblStyle w:val="36"/>
        <w:tblW w:w="0" w:type="auto"/>
        <w:tblInd w:w="64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350"/>
        <w:gridCol w:w="351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320" w:type="dxa"/>
            <w:noWrap w:val="0"/>
            <w:vAlign w:val="center"/>
          </w:tcPr>
          <w:p>
            <w:pPr>
              <w:adjustRightInd w:val="0"/>
              <w:snapToGrid w:val="0"/>
              <w:spacing w:before="156" w:beforeLines="50" w:line="360" w:lineRule="auto"/>
              <w:jc w:val="center"/>
              <w:rPr>
                <w:rFonts w:ascii="宋体" w:hAnsi="宋体" w:eastAsia="等线" w:cs="宋体"/>
                <w:bCs/>
                <w:kern w:val="0"/>
                <w:sz w:val="18"/>
                <w:szCs w:val="18"/>
              </w:rPr>
            </w:pPr>
            <w:r>
              <w:rPr>
                <w:rFonts w:hint="eastAsia" w:ascii="宋体" w:hAnsi="宋体" w:eastAsia="等线"/>
                <w:sz w:val="18"/>
                <w:szCs w:val="18"/>
                <w:highlight w:val="white"/>
              </w:rPr>
              <w:t>信用担保机构</w:t>
            </w:r>
          </w:p>
        </w:tc>
        <w:tc>
          <w:tcPr>
            <w:tcW w:w="1350" w:type="dxa"/>
            <w:noWrap w:val="0"/>
            <w:vAlign w:val="center"/>
          </w:tcPr>
          <w:p>
            <w:pPr>
              <w:adjustRightInd w:val="0"/>
              <w:snapToGrid w:val="0"/>
              <w:spacing w:before="156" w:beforeLines="50" w:line="360" w:lineRule="auto"/>
              <w:jc w:val="center"/>
              <w:rPr>
                <w:rFonts w:ascii="宋体" w:hAnsi="宋体" w:eastAsia="等线" w:cs="宋体"/>
                <w:bCs/>
                <w:kern w:val="0"/>
                <w:sz w:val="18"/>
                <w:szCs w:val="18"/>
              </w:rPr>
            </w:pPr>
            <w:r>
              <w:rPr>
                <w:rFonts w:hint="eastAsia" w:ascii="宋体" w:hAnsi="宋体" w:eastAsia="等线"/>
                <w:sz w:val="18"/>
                <w:szCs w:val="18"/>
                <w:highlight w:val="white"/>
              </w:rPr>
              <w:t>联系人</w:t>
            </w:r>
          </w:p>
        </w:tc>
        <w:tc>
          <w:tcPr>
            <w:tcW w:w="3510" w:type="dxa"/>
            <w:noWrap w:val="0"/>
            <w:vAlign w:val="center"/>
          </w:tcPr>
          <w:p>
            <w:pPr>
              <w:adjustRightInd w:val="0"/>
              <w:snapToGrid w:val="0"/>
              <w:spacing w:before="156" w:beforeLines="50" w:line="360" w:lineRule="auto"/>
              <w:jc w:val="center"/>
              <w:rPr>
                <w:rFonts w:ascii="宋体" w:hAnsi="宋体" w:eastAsia="等线" w:cs="宋体"/>
                <w:bCs/>
                <w:kern w:val="0"/>
                <w:sz w:val="18"/>
                <w:szCs w:val="18"/>
              </w:rPr>
            </w:pPr>
            <w:r>
              <w:rPr>
                <w:rFonts w:hint="eastAsia" w:ascii="宋体" w:hAnsi="宋体" w:eastAsia="等线"/>
                <w:sz w:val="18"/>
                <w:szCs w:val="18"/>
                <w:highlight w:val="white"/>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4320" w:type="dxa"/>
            <w:noWrap w:val="0"/>
            <w:vAlign w:val="center"/>
          </w:tcPr>
          <w:p>
            <w:pPr>
              <w:adjustRightInd w:val="0"/>
              <w:snapToGrid w:val="0"/>
              <w:spacing w:before="156" w:beforeLines="50" w:line="360" w:lineRule="auto"/>
              <w:jc w:val="left"/>
              <w:rPr>
                <w:rFonts w:ascii="宋体" w:hAnsi="宋体" w:eastAsia="等线" w:cs="宋体"/>
                <w:bCs/>
                <w:kern w:val="0"/>
                <w:sz w:val="18"/>
                <w:szCs w:val="18"/>
              </w:rPr>
            </w:pPr>
            <w:r>
              <w:rPr>
                <w:rFonts w:hint="eastAsia" w:ascii="宋体" w:hAnsi="宋体" w:eastAsia="等线"/>
                <w:sz w:val="18"/>
                <w:szCs w:val="18"/>
                <w:highlight w:val="white"/>
              </w:rPr>
              <w:t>中国投资担保公司</w:t>
            </w:r>
          </w:p>
        </w:tc>
        <w:tc>
          <w:tcPr>
            <w:tcW w:w="1350" w:type="dxa"/>
            <w:noWrap w:val="0"/>
            <w:vAlign w:val="center"/>
          </w:tcPr>
          <w:p>
            <w:pPr>
              <w:adjustRightInd w:val="0"/>
              <w:snapToGrid w:val="0"/>
              <w:spacing w:before="156" w:beforeLines="50" w:line="360" w:lineRule="auto"/>
              <w:jc w:val="center"/>
              <w:rPr>
                <w:rFonts w:ascii="宋体" w:hAnsi="宋体" w:eastAsia="等线" w:cs="宋体"/>
                <w:bCs/>
                <w:kern w:val="0"/>
                <w:sz w:val="18"/>
                <w:szCs w:val="18"/>
              </w:rPr>
            </w:pPr>
            <w:r>
              <w:rPr>
                <w:rFonts w:hint="eastAsia" w:ascii="宋体" w:hAnsi="宋体" w:eastAsia="等线"/>
                <w:sz w:val="18"/>
                <w:szCs w:val="18"/>
                <w:highlight w:val="white"/>
              </w:rPr>
              <w:t>何嘉</w:t>
            </w:r>
          </w:p>
        </w:tc>
        <w:tc>
          <w:tcPr>
            <w:tcW w:w="3510" w:type="dxa"/>
            <w:noWrap w:val="0"/>
            <w:vAlign w:val="center"/>
          </w:tcPr>
          <w:p>
            <w:pPr>
              <w:adjustRightInd w:val="0"/>
              <w:snapToGrid w:val="0"/>
              <w:spacing w:before="156" w:beforeLines="50" w:line="360" w:lineRule="auto"/>
              <w:jc w:val="left"/>
              <w:rPr>
                <w:rFonts w:ascii="宋体" w:hAnsi="宋体" w:eastAsia="等线" w:cs="宋体"/>
                <w:bCs/>
                <w:kern w:val="0"/>
                <w:sz w:val="18"/>
                <w:szCs w:val="18"/>
              </w:rPr>
            </w:pPr>
            <w:r>
              <w:rPr>
                <w:rFonts w:hint="eastAsia" w:ascii="宋体" w:hAnsi="宋体" w:eastAsia="等线"/>
                <w:sz w:val="18"/>
                <w:szCs w:val="18"/>
                <w:highlight w:val="white"/>
              </w:rPr>
              <w:t>010-88822659/13718642233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4320" w:type="dxa"/>
            <w:noWrap w:val="0"/>
            <w:vAlign w:val="center"/>
          </w:tcPr>
          <w:p>
            <w:pPr>
              <w:adjustRightInd w:val="0"/>
              <w:snapToGrid w:val="0"/>
              <w:spacing w:before="156" w:beforeLines="50" w:line="360" w:lineRule="auto"/>
              <w:jc w:val="left"/>
              <w:rPr>
                <w:rFonts w:ascii="宋体" w:hAnsi="宋体" w:eastAsia="等线" w:cs="宋体"/>
                <w:bCs/>
                <w:kern w:val="0"/>
                <w:sz w:val="18"/>
                <w:szCs w:val="18"/>
              </w:rPr>
            </w:pPr>
            <w:r>
              <w:rPr>
                <w:rFonts w:hint="eastAsia" w:ascii="宋体" w:hAnsi="宋体" w:eastAsia="等线"/>
                <w:sz w:val="18"/>
                <w:szCs w:val="18"/>
                <w:highlight w:val="white"/>
              </w:rPr>
              <w:t>湖南省中小企业信用担保有限责任公司</w:t>
            </w:r>
          </w:p>
        </w:tc>
        <w:tc>
          <w:tcPr>
            <w:tcW w:w="1350" w:type="dxa"/>
            <w:noWrap w:val="0"/>
            <w:vAlign w:val="center"/>
          </w:tcPr>
          <w:p>
            <w:pPr>
              <w:adjustRightInd w:val="0"/>
              <w:snapToGrid w:val="0"/>
              <w:spacing w:before="156" w:beforeLines="50" w:line="360" w:lineRule="auto"/>
              <w:jc w:val="center"/>
              <w:rPr>
                <w:rFonts w:ascii="宋体" w:hAnsi="宋体" w:eastAsia="等线" w:cs="宋体"/>
                <w:bCs/>
                <w:kern w:val="0"/>
                <w:sz w:val="18"/>
                <w:szCs w:val="18"/>
              </w:rPr>
            </w:pPr>
            <w:r>
              <w:rPr>
                <w:rFonts w:hint="eastAsia" w:ascii="宋体" w:hAnsi="宋体" w:eastAsia="等线"/>
                <w:sz w:val="18"/>
                <w:szCs w:val="18"/>
                <w:highlight w:val="white"/>
              </w:rPr>
              <w:t>蔡建雄</w:t>
            </w:r>
          </w:p>
        </w:tc>
        <w:tc>
          <w:tcPr>
            <w:tcW w:w="3510" w:type="dxa"/>
            <w:noWrap w:val="0"/>
            <w:vAlign w:val="center"/>
          </w:tcPr>
          <w:p>
            <w:pPr>
              <w:adjustRightInd w:val="0"/>
              <w:snapToGrid w:val="0"/>
              <w:spacing w:before="156" w:beforeLines="50" w:line="360" w:lineRule="auto"/>
              <w:jc w:val="left"/>
              <w:rPr>
                <w:rFonts w:ascii="宋体" w:hAnsi="宋体" w:eastAsia="等线" w:cs="宋体"/>
                <w:bCs/>
                <w:kern w:val="0"/>
                <w:sz w:val="18"/>
                <w:szCs w:val="18"/>
              </w:rPr>
            </w:pPr>
            <w:r>
              <w:rPr>
                <w:rFonts w:hint="eastAsia" w:ascii="宋体" w:hAnsi="宋体" w:eastAsia="等线"/>
                <w:sz w:val="18"/>
                <w:szCs w:val="18"/>
                <w:highlight w:val="white"/>
              </w:rPr>
              <w:t>0731-84172390-201/15573193555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4320" w:type="dxa"/>
            <w:noWrap w:val="0"/>
            <w:vAlign w:val="center"/>
          </w:tcPr>
          <w:p>
            <w:pPr>
              <w:rPr>
                <w:rFonts w:ascii="宋体" w:hAnsi="宋体" w:eastAsia="等线" w:cs="宋体"/>
                <w:sz w:val="18"/>
                <w:szCs w:val="18"/>
              </w:rPr>
            </w:pPr>
            <w:r>
              <w:rPr>
                <w:rFonts w:hint="eastAsia" w:ascii="宋体" w:hAnsi="宋体" w:eastAsia="等线"/>
                <w:sz w:val="18"/>
                <w:szCs w:val="18"/>
                <w:highlight w:val="white"/>
              </w:rPr>
              <w:t>湖南农业信用担保有限公司</w:t>
            </w:r>
          </w:p>
        </w:tc>
        <w:tc>
          <w:tcPr>
            <w:tcW w:w="1350" w:type="dxa"/>
            <w:noWrap w:val="0"/>
            <w:vAlign w:val="center"/>
          </w:tcPr>
          <w:p>
            <w:pPr>
              <w:adjustRightInd w:val="0"/>
              <w:snapToGrid w:val="0"/>
              <w:spacing w:line="360" w:lineRule="auto"/>
              <w:jc w:val="center"/>
              <w:rPr>
                <w:rFonts w:ascii="宋体" w:hAnsi="宋体" w:eastAsia="等线"/>
                <w:sz w:val="18"/>
                <w:szCs w:val="18"/>
              </w:rPr>
            </w:pPr>
            <w:r>
              <w:rPr>
                <w:rFonts w:hint="eastAsia" w:ascii="宋体" w:hAnsi="宋体" w:eastAsia="等线"/>
                <w:sz w:val="18"/>
                <w:szCs w:val="18"/>
                <w:highlight w:val="white"/>
              </w:rPr>
              <w:t>彭球</w:t>
            </w:r>
          </w:p>
          <w:p>
            <w:pPr>
              <w:adjustRightInd w:val="0"/>
              <w:snapToGrid w:val="0"/>
              <w:spacing w:before="156" w:beforeLines="50" w:line="360" w:lineRule="auto"/>
              <w:jc w:val="center"/>
              <w:rPr>
                <w:rFonts w:ascii="宋体" w:hAnsi="宋体" w:eastAsia="等线" w:cs="宋体"/>
                <w:bCs/>
                <w:kern w:val="0"/>
                <w:sz w:val="18"/>
                <w:szCs w:val="18"/>
              </w:rPr>
            </w:pPr>
            <w:r>
              <w:rPr>
                <w:rFonts w:hint="eastAsia" w:ascii="宋体" w:hAnsi="宋体" w:eastAsia="等线"/>
                <w:sz w:val="18"/>
                <w:szCs w:val="18"/>
                <w:highlight w:val="white"/>
              </w:rPr>
              <w:t>邓霞英</w:t>
            </w:r>
          </w:p>
        </w:tc>
        <w:tc>
          <w:tcPr>
            <w:tcW w:w="3510" w:type="dxa"/>
            <w:noWrap w:val="0"/>
            <w:vAlign w:val="center"/>
          </w:tcPr>
          <w:p>
            <w:pPr>
              <w:adjustRightInd w:val="0"/>
              <w:snapToGrid w:val="0"/>
              <w:spacing w:before="156" w:beforeLines="50" w:line="360" w:lineRule="auto"/>
              <w:jc w:val="left"/>
              <w:rPr>
                <w:rFonts w:ascii="宋体" w:hAnsi="宋体" w:eastAsia="等线"/>
                <w:sz w:val="18"/>
                <w:szCs w:val="18"/>
              </w:rPr>
            </w:pPr>
            <w:r>
              <w:rPr>
                <w:rFonts w:hint="eastAsia" w:ascii="宋体" w:hAnsi="宋体" w:eastAsia="等线"/>
                <w:sz w:val="18"/>
                <w:szCs w:val="18"/>
                <w:highlight w:val="white"/>
              </w:rPr>
              <w:t>0731-89761702/13875980906</w:t>
            </w:r>
          </w:p>
          <w:p>
            <w:pPr>
              <w:adjustRightInd w:val="0"/>
              <w:snapToGrid w:val="0"/>
              <w:spacing w:before="156" w:beforeLines="50" w:line="360" w:lineRule="auto"/>
              <w:jc w:val="left"/>
              <w:rPr>
                <w:rFonts w:ascii="宋体" w:hAnsi="宋体" w:eastAsia="等线" w:cs="宋体"/>
                <w:bCs/>
                <w:kern w:val="0"/>
                <w:sz w:val="18"/>
                <w:szCs w:val="18"/>
              </w:rPr>
            </w:pPr>
            <w:r>
              <w:rPr>
                <w:rFonts w:hint="eastAsia" w:ascii="宋体" w:hAnsi="宋体" w:eastAsia="等线"/>
                <w:sz w:val="18"/>
                <w:szCs w:val="18"/>
                <w:highlight w:val="white"/>
              </w:rPr>
              <w:t>0731-89761706/13574125851</w:t>
            </w:r>
          </w:p>
        </w:tc>
      </w:tr>
    </w:tbl>
    <w:p>
      <w:pPr>
        <w:rPr>
          <w:highlight w:val="cyan"/>
        </w:rPr>
      </w:pPr>
      <w:bookmarkStart w:id="85" w:name="EB670d9d071e7a477992c61ac9912c27d1"/>
      <w:r>
        <w:rPr>
          <w:rFonts w:hint="eastAsia"/>
          <w:color w:val="000080"/>
          <w:sz w:val="20"/>
          <w:highlight w:val="white"/>
        </w:rPr>
        <w:t xml:space="preserve"> </w:t>
      </w:r>
      <w:bookmarkEnd w:id="85"/>
      <w:bookmarkStart w:id="86" w:name="EBb3b94168924041f281447917ac54c720"/>
      <w:r>
        <w:rPr>
          <w:rFonts w:hint="eastAsia"/>
          <w:color w:val="000080"/>
          <w:sz w:val="20"/>
          <w:highlight w:val="white"/>
        </w:rPr>
        <w:t xml:space="preserve"> </w:t>
      </w:r>
      <w:bookmarkEnd w:id="86"/>
      <w:bookmarkStart w:id="87" w:name="EBe9fff1be80cf48afb9b22d063fa32ab8"/>
      <w:r>
        <w:rPr>
          <w:rFonts w:hint="eastAsia"/>
          <w:color w:val="000080"/>
          <w:sz w:val="20"/>
          <w:highlight w:val="white"/>
        </w:rPr>
        <w:t xml:space="preserve"> </w:t>
      </w:r>
      <w:bookmarkEnd w:id="87"/>
    </w:p>
    <w:p>
      <w:pPr>
        <w:pStyle w:val="5"/>
        <w:rPr>
          <w:rFonts w:ascii="黑体" w:hAnsi="华文中宋" w:eastAsia="黑体"/>
          <w:b w:val="0"/>
          <w:sz w:val="28"/>
          <w:szCs w:val="28"/>
        </w:rPr>
      </w:pPr>
      <w:bookmarkStart w:id="88" w:name="_Toc966141"/>
      <w:bookmarkStart w:id="89" w:name="_Toc6242757"/>
      <w:bookmarkStart w:id="90" w:name="_Toc256000004"/>
      <w:r>
        <w:rPr>
          <w:rFonts w:hint="eastAsia" w:ascii="黑体" w:hAnsi="华文中宋" w:eastAsia="黑体"/>
          <w:b w:val="0"/>
          <w:sz w:val="28"/>
          <w:szCs w:val="28"/>
          <w:highlight w:val="white"/>
        </w:rPr>
        <w:t>正文</w:t>
      </w:r>
      <w:bookmarkEnd w:id="88"/>
      <w:bookmarkEnd w:id="89"/>
      <w:bookmarkEnd w:id="90"/>
    </w:p>
    <w:p>
      <w:pPr>
        <w:pStyle w:val="6"/>
        <w:spacing w:before="0" w:after="0"/>
        <w:rPr>
          <w:rFonts w:ascii="宋体" w:hAnsi="宋体"/>
          <w:b w:val="0"/>
          <w:sz w:val="28"/>
          <w:szCs w:val="28"/>
        </w:rPr>
      </w:pPr>
      <w:bookmarkStart w:id="91" w:name="_Toc6242758"/>
      <w:bookmarkStart w:id="92" w:name="_Toc256000005"/>
      <w:bookmarkStart w:id="93" w:name="_Toc966142"/>
      <w:r>
        <w:rPr>
          <w:rFonts w:hint="eastAsia" w:ascii="宋体" w:hAnsi="宋体"/>
          <w:sz w:val="28"/>
          <w:szCs w:val="28"/>
          <w:highlight w:val="white"/>
        </w:rPr>
        <w:t>一、总则</w:t>
      </w:r>
      <w:bookmarkEnd w:id="91"/>
      <w:bookmarkEnd w:id="92"/>
      <w:bookmarkEnd w:id="93"/>
    </w:p>
    <w:p>
      <w:pPr>
        <w:adjustRightInd w:val="0"/>
        <w:snapToGrid w:val="0"/>
        <w:spacing w:line="360" w:lineRule="auto"/>
        <w:rPr>
          <w:rFonts w:ascii="宋体" w:hAnsi="宋体"/>
          <w:b/>
          <w:bCs/>
          <w:szCs w:val="21"/>
        </w:rPr>
      </w:pPr>
      <w:r>
        <w:rPr>
          <w:rFonts w:hint="eastAsia" w:ascii="宋体" w:hAnsi="宋体"/>
          <w:b/>
          <w:bCs/>
          <w:szCs w:val="21"/>
          <w:highlight w:val="white"/>
        </w:rPr>
        <w:t>1.适用范围</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1.1本招标文件仅适用于本章“投标须知前附表”（以下简称</w:t>
      </w:r>
      <w:r>
        <w:rPr>
          <w:rFonts w:hint="eastAsia" w:ascii="宋体" w:hAnsi="宋体"/>
          <w:b/>
          <w:szCs w:val="21"/>
          <w:highlight w:val="white"/>
        </w:rPr>
        <w:t>【投标须知前附表】</w:t>
      </w:r>
      <w:r>
        <w:rPr>
          <w:rFonts w:hint="eastAsia" w:ascii="宋体" w:hAnsi="宋体"/>
          <w:szCs w:val="21"/>
          <w:highlight w:val="white"/>
        </w:rPr>
        <w:t>）中所叙述的采购项目。</w:t>
      </w:r>
    </w:p>
    <w:p>
      <w:pPr>
        <w:adjustRightInd w:val="0"/>
        <w:snapToGrid w:val="0"/>
        <w:spacing w:line="360" w:lineRule="auto"/>
        <w:rPr>
          <w:rFonts w:ascii="宋体" w:hAnsi="宋体"/>
          <w:b/>
          <w:bCs/>
          <w:szCs w:val="21"/>
        </w:rPr>
      </w:pPr>
      <w:r>
        <w:rPr>
          <w:rFonts w:hint="eastAsia" w:ascii="宋体" w:hAnsi="宋体"/>
          <w:b/>
          <w:bCs/>
          <w:szCs w:val="21"/>
          <w:highlight w:val="white"/>
        </w:rPr>
        <w:t>2.定义</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2.1采购人名称、地址、电话、联系人见</w:t>
      </w:r>
      <w:r>
        <w:rPr>
          <w:rFonts w:hint="eastAsia" w:ascii="宋体" w:hAnsi="宋体"/>
          <w:b/>
          <w:szCs w:val="21"/>
          <w:highlight w:val="white"/>
        </w:rPr>
        <w:t>【投标须知前附表】</w:t>
      </w:r>
      <w:r>
        <w:rPr>
          <w:rFonts w:hint="eastAsia" w:ascii="宋体" w:hAnsi="宋体"/>
          <w:szCs w:val="21"/>
          <w:highlight w:val="white"/>
        </w:rPr>
        <w:t>。</w:t>
      </w:r>
    </w:p>
    <w:p>
      <w:pPr>
        <w:adjustRightInd w:val="0"/>
        <w:snapToGrid w:val="0"/>
        <w:spacing w:line="360" w:lineRule="auto"/>
        <w:ind w:firstLine="420" w:firstLineChars="200"/>
        <w:rPr>
          <w:rFonts w:ascii="宋体" w:hAnsi="宋体"/>
          <w:b/>
          <w:szCs w:val="21"/>
        </w:rPr>
      </w:pPr>
      <w:r>
        <w:rPr>
          <w:rFonts w:hint="eastAsia" w:ascii="宋体" w:hAnsi="宋体"/>
          <w:szCs w:val="21"/>
          <w:highlight w:val="white"/>
        </w:rPr>
        <w:t>2.2采购代理机构名称、地址、电话、联系人见</w:t>
      </w:r>
      <w:r>
        <w:rPr>
          <w:rFonts w:hint="eastAsia" w:ascii="宋体" w:hAnsi="宋体"/>
          <w:b/>
          <w:szCs w:val="21"/>
          <w:highlight w:val="white"/>
        </w:rPr>
        <w:t>【投标须知前附表】。</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2.3投标人系指响应招标、参加投标竞争的法人、其他组织或自然人。</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2.4货物是指各种形态和种类的物品，包括原材料、燃料、设备、产品等，详见《政府采购品目分类目录》（财库[2013]189号）。</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2.5服务是政府自身需要的服务和政府向社会公众提供的服务，详见《政府采购品目分类目录》（财库[2013]189号）。</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2.6</w:t>
      </w:r>
      <w:r>
        <w:rPr>
          <w:rFonts w:hint="eastAsia" w:ascii="宋体" w:hAnsi="宋体" w:cs="宋体"/>
          <w:kern w:val="0"/>
          <w:szCs w:val="21"/>
          <w:highlight w:val="white"/>
        </w:rPr>
        <w:t>进口产品是指通过中国海关报关验放进入中国境内且产自关境外的产品，详见《关于政府采购进口产品管理有关问题的通知》（财库[2007]119号）。除</w:t>
      </w:r>
      <w:r>
        <w:rPr>
          <w:rFonts w:hint="eastAsia" w:ascii="宋体" w:hAnsi="宋体"/>
          <w:b/>
          <w:szCs w:val="21"/>
          <w:highlight w:val="white"/>
        </w:rPr>
        <w:t>【投标须知前附表】</w:t>
      </w:r>
      <w:r>
        <w:rPr>
          <w:rFonts w:hint="eastAsia" w:ascii="宋体" w:hAnsi="宋体" w:cs="宋体"/>
          <w:kern w:val="0"/>
          <w:szCs w:val="21"/>
          <w:highlight w:val="white"/>
        </w:rPr>
        <w:t>另有规定外，采购项目拒绝进口产品参加投标。本款规定同意购买进口产品的，不限制满足招标文件要求的国内产品参与投标竞争。</w:t>
      </w:r>
    </w:p>
    <w:p>
      <w:pPr>
        <w:adjustRightInd w:val="0"/>
        <w:snapToGrid w:val="0"/>
        <w:spacing w:line="360" w:lineRule="auto"/>
        <w:rPr>
          <w:rFonts w:ascii="宋体" w:hAnsi="宋体"/>
          <w:b/>
          <w:bCs/>
          <w:szCs w:val="21"/>
        </w:rPr>
      </w:pPr>
      <w:r>
        <w:rPr>
          <w:rFonts w:hint="eastAsia" w:ascii="宋体" w:hAnsi="宋体"/>
          <w:b/>
          <w:bCs/>
          <w:szCs w:val="21"/>
          <w:highlight w:val="white"/>
        </w:rPr>
        <w:t>3.投标人的资格要求</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3.1投标人应当符合</w:t>
      </w:r>
      <w:r>
        <w:rPr>
          <w:rFonts w:hint="eastAsia" w:ascii="宋体" w:hAnsi="宋体"/>
          <w:b/>
          <w:szCs w:val="21"/>
          <w:highlight w:val="white"/>
        </w:rPr>
        <w:t>【投标须知前附表】</w:t>
      </w:r>
      <w:r>
        <w:rPr>
          <w:rFonts w:hint="eastAsia" w:ascii="宋体" w:hAnsi="宋体"/>
          <w:szCs w:val="21"/>
          <w:highlight w:val="white"/>
        </w:rPr>
        <w:t>中规定的投标人基本资格条件和特定资格条件。</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3.2本章第3.1款规定接受联合体形式投标的，投标人除应符合本章第3.1</w:t>
      </w:r>
      <w:r>
        <w:rPr>
          <w:rFonts w:hint="eastAsia" w:ascii="宋体" w:hAnsi="宋体" w:cs="宋体"/>
          <w:kern w:val="0"/>
          <w:szCs w:val="21"/>
          <w:highlight w:val="white"/>
          <w:lang w:val="zh-CN"/>
        </w:rPr>
        <w:t>款</w:t>
      </w:r>
      <w:r>
        <w:rPr>
          <w:rFonts w:hint="eastAsia" w:ascii="宋体" w:hAnsi="宋体"/>
          <w:szCs w:val="21"/>
          <w:highlight w:val="white"/>
        </w:rPr>
        <w:t xml:space="preserve">规定外，还应遵守以下规定： </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（l）联合体中有同类资质的投标人按照联合体分工承担相同工作的，应当按照资质等级较低的投标人确定资质等级。</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（2）联合体各方应按招标文件提供的格式签订联合体协议书，明确联合体牵头人和各方的权利义务、合同工作量比例，以及合同款项支付具体规定。</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（3）联合体各方签订联合体协议书后，不得再单独参加或者与其他投标人组成新的联合体参加同一项目的采购活动。</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3.3投标人不得存在下列情形之一：</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（l）与采购人、采购代理机构存在</w:t>
      </w:r>
      <w:r>
        <w:rPr>
          <w:rFonts w:hint="eastAsia" w:ascii="宋体" w:hAnsi="宋体"/>
          <w:bCs/>
          <w:szCs w:val="21"/>
          <w:highlight w:val="white"/>
        </w:rPr>
        <w:t>隶属关系或者其他利害关系</w:t>
      </w:r>
      <w:r>
        <w:rPr>
          <w:rFonts w:hint="eastAsia" w:ascii="宋体" w:hAnsi="宋体"/>
          <w:szCs w:val="21"/>
          <w:highlight w:val="white"/>
        </w:rPr>
        <w:t>。</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（2）单位负责人为同一人或者存在直接控股、管理关系的不同投标人，不得参加同一合同项下的政府采购活动。</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（3）为采购项目提供整体设计、规范编制或者项目管理、监理、检测等服务的投标人，不得再参加该采购项目的其他采购活动。</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4）列入失信被执行人、重大税收违法案件当事人名单、政府采购严重违法失信行为记录名单及其他不符合《中华人民共和国政府采购法》第二十二条规定条件（联合体形式投标的，联合体成员存在不良信用记录，视同联合体存在不良信用记录）。</w:t>
      </w:r>
    </w:p>
    <w:p>
      <w:pPr>
        <w:adjustRightInd w:val="0"/>
        <w:snapToGrid w:val="0"/>
        <w:spacing w:line="360" w:lineRule="auto"/>
        <w:rPr>
          <w:rFonts w:ascii="宋体" w:hAnsi="宋体"/>
          <w:b/>
          <w:bCs/>
          <w:szCs w:val="21"/>
        </w:rPr>
      </w:pPr>
      <w:r>
        <w:rPr>
          <w:rFonts w:hint="eastAsia" w:ascii="宋体" w:hAnsi="宋体"/>
          <w:b/>
          <w:bCs/>
          <w:szCs w:val="21"/>
          <w:highlight w:val="white"/>
        </w:rPr>
        <w:t xml:space="preserve">4.投标费用 </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4.1投标人应自行承担所有参与投标的相关费用，不论投标的结果如何，采购人或者采购代理机构均无义务和责任承担这些费用。</w:t>
      </w:r>
    </w:p>
    <w:p>
      <w:pPr>
        <w:adjustRightInd w:val="0"/>
        <w:snapToGrid w:val="0"/>
        <w:spacing w:line="360" w:lineRule="auto"/>
        <w:rPr>
          <w:rFonts w:ascii="宋体" w:hAnsi="宋体"/>
          <w:b/>
        </w:rPr>
      </w:pPr>
      <w:r>
        <w:rPr>
          <w:rFonts w:hint="eastAsia" w:ascii="宋体" w:hAnsi="宋体"/>
          <w:b/>
          <w:bCs/>
          <w:highlight w:val="white"/>
        </w:rPr>
        <w:t>5.</w:t>
      </w:r>
      <w:r>
        <w:rPr>
          <w:rFonts w:hint="eastAsia" w:ascii="宋体" w:hAnsi="宋体"/>
          <w:b/>
          <w:highlight w:val="white"/>
        </w:rPr>
        <w:t>保密</w:t>
      </w:r>
    </w:p>
    <w:p>
      <w:pPr>
        <w:adjustRightInd w:val="0"/>
        <w:snapToGrid w:val="0"/>
        <w:spacing w:line="360" w:lineRule="auto"/>
        <w:ind w:firstLine="420" w:firstLineChars="200"/>
        <w:rPr>
          <w:rFonts w:ascii="宋体" w:hAnsi="宋体"/>
        </w:rPr>
      </w:pPr>
      <w:r>
        <w:rPr>
          <w:rFonts w:hint="eastAsia" w:ascii="宋体" w:hAnsi="宋体"/>
          <w:highlight w:val="white"/>
        </w:rPr>
        <w:t>5.1参与招标投标活动的各方应对招标文件和投标文件中的商业和技术等秘密保密，违者应对由此造成的后果承担法律责任。</w:t>
      </w:r>
    </w:p>
    <w:p>
      <w:pPr>
        <w:adjustRightInd w:val="0"/>
        <w:snapToGrid w:val="0"/>
        <w:spacing w:line="360" w:lineRule="auto"/>
        <w:rPr>
          <w:rFonts w:ascii="宋体" w:hAnsi="宋体"/>
          <w:b/>
        </w:rPr>
      </w:pPr>
      <w:r>
        <w:rPr>
          <w:rFonts w:hint="eastAsia" w:ascii="宋体" w:hAnsi="宋体"/>
          <w:b/>
          <w:highlight w:val="white"/>
        </w:rPr>
        <w:t>6．组织现场考察或者召开答疑会</w:t>
      </w:r>
    </w:p>
    <w:p>
      <w:pPr>
        <w:adjustRightInd w:val="0"/>
        <w:snapToGrid w:val="0"/>
        <w:spacing w:line="360" w:lineRule="auto"/>
        <w:ind w:firstLine="420" w:firstLineChars="200"/>
        <w:rPr>
          <w:rFonts w:ascii="宋体" w:hAnsi="宋体"/>
          <w:szCs w:val="21"/>
        </w:rPr>
      </w:pPr>
      <w:r>
        <w:rPr>
          <w:rFonts w:ascii="宋体" w:hAnsi="宋体"/>
          <w:szCs w:val="21"/>
          <w:highlight w:val="white"/>
        </w:rPr>
        <w:t>6.</w:t>
      </w:r>
      <w:r>
        <w:rPr>
          <w:rFonts w:hint="eastAsia" w:ascii="宋体" w:hAnsi="宋体"/>
          <w:szCs w:val="21"/>
          <w:highlight w:val="white"/>
        </w:rPr>
        <w:t>1采购人或者采购代理机构组织现场考察或者召开开标前答疑会的，获取招标文件的潜在投标人应按【投标须知前附表】规定参加现场考察或者答疑会；如不参加，其风险由其自行承担。</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6.2采购人或者采购代理机构召开开标前答疑会的，获取招标文件的潜在投标人应按【投标须知前附表】规定的时间，以书面形式将提出的问题送达采购代理机构，以便采购人或者采购代理机构在会议期间澄清。答疑会后，对投标人所提问题的澄清，采购代理机构将按本章第10.1款或第10.2款相应规定办理。</w:t>
      </w:r>
    </w:p>
    <w:p>
      <w:pPr>
        <w:adjustRightInd w:val="0"/>
        <w:snapToGrid w:val="0"/>
        <w:spacing w:line="360" w:lineRule="auto"/>
        <w:ind w:firstLine="420" w:firstLineChars="200"/>
        <w:rPr>
          <w:rFonts w:ascii="宋体" w:hAnsi="宋体"/>
        </w:rPr>
      </w:pPr>
      <w:r>
        <w:rPr>
          <w:rFonts w:hint="eastAsia" w:ascii="宋体" w:hAnsi="宋体"/>
          <w:highlight w:val="white"/>
        </w:rPr>
        <w:t>6.3潜在投标人现场考察或者参加答疑会的费用由自己承担，现场考察期间所发生的人身伤害及财产损失由自己负责。</w:t>
      </w:r>
    </w:p>
    <w:p>
      <w:pPr>
        <w:adjustRightInd w:val="0"/>
        <w:snapToGrid w:val="0"/>
        <w:spacing w:line="360" w:lineRule="auto"/>
        <w:ind w:firstLine="420" w:firstLineChars="200"/>
        <w:rPr>
          <w:rFonts w:ascii="宋体" w:hAnsi="宋体"/>
        </w:rPr>
      </w:pPr>
      <w:r>
        <w:rPr>
          <w:rFonts w:hint="eastAsia" w:ascii="宋体" w:hAnsi="宋体"/>
          <w:highlight w:val="white"/>
        </w:rPr>
        <w:t>6.4采购人或者采购代理机构不对投标人据此而做出的推论、理解和结论负责。投标人一旦中标，不得以任何借口，提出额外补偿，或延长合同期限的要求。</w:t>
      </w:r>
    </w:p>
    <w:p>
      <w:pPr>
        <w:rPr>
          <w:highlight w:val="cyan"/>
        </w:rPr>
      </w:pPr>
      <w:bookmarkStart w:id="94" w:name="EB2d878a5b898b451ea4fadc40555ee46d"/>
      <w:r>
        <w:rPr>
          <w:rFonts w:hint="eastAsia"/>
          <w:color w:val="000080"/>
          <w:sz w:val="20"/>
          <w:highlight w:val="white"/>
        </w:rPr>
        <w:t xml:space="preserve"> </w:t>
      </w:r>
      <w:bookmarkEnd w:id="94"/>
      <w:bookmarkStart w:id="95" w:name="EBe7a7d15540c14a3590369b1c8f13ca55"/>
      <w:r>
        <w:rPr>
          <w:rFonts w:hint="eastAsia"/>
          <w:color w:val="000080"/>
          <w:sz w:val="20"/>
          <w:highlight w:val="white"/>
        </w:rPr>
        <w:t xml:space="preserve"> </w:t>
      </w:r>
      <w:bookmarkEnd w:id="95"/>
      <w:bookmarkStart w:id="96" w:name="EB97b678b75f164380bbd0f9105f0cb245"/>
      <w:r>
        <w:rPr>
          <w:rFonts w:hint="eastAsia"/>
          <w:color w:val="000080"/>
          <w:sz w:val="20"/>
          <w:highlight w:val="white"/>
        </w:rPr>
        <w:t xml:space="preserve"> </w:t>
      </w:r>
      <w:bookmarkEnd w:id="96"/>
    </w:p>
    <w:p>
      <w:pPr>
        <w:pStyle w:val="6"/>
        <w:spacing w:before="0" w:after="0"/>
        <w:rPr>
          <w:rFonts w:ascii="宋体" w:hAnsi="宋体"/>
          <w:sz w:val="28"/>
          <w:szCs w:val="28"/>
        </w:rPr>
      </w:pPr>
      <w:bookmarkStart w:id="97" w:name="_Toc6242759"/>
      <w:bookmarkStart w:id="98" w:name="_Toc966143"/>
      <w:bookmarkStart w:id="99" w:name="_Toc256000006"/>
      <w:r>
        <w:rPr>
          <w:rFonts w:hint="eastAsia" w:ascii="宋体" w:hAnsi="宋体"/>
          <w:sz w:val="28"/>
          <w:szCs w:val="28"/>
          <w:highlight w:val="white"/>
        </w:rPr>
        <w:t>二、招标文件</w:t>
      </w:r>
      <w:bookmarkEnd w:id="97"/>
      <w:bookmarkEnd w:id="98"/>
      <w:bookmarkEnd w:id="99"/>
    </w:p>
    <w:p>
      <w:pPr>
        <w:adjustRightInd w:val="0"/>
        <w:snapToGrid w:val="0"/>
        <w:spacing w:line="360" w:lineRule="auto"/>
        <w:rPr>
          <w:rFonts w:ascii="宋体" w:hAnsi="宋体"/>
          <w:b/>
          <w:bCs/>
          <w:szCs w:val="21"/>
        </w:rPr>
      </w:pPr>
      <w:r>
        <w:rPr>
          <w:rFonts w:hint="eastAsia" w:ascii="宋体" w:hAnsi="宋体"/>
          <w:b/>
          <w:bCs/>
          <w:szCs w:val="21"/>
          <w:highlight w:val="white"/>
        </w:rPr>
        <w:t>7.招标文件的构成</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7.1 招标文件共六章，各章内容如下：</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第一章 投标邀请</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第二章 投标须知</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第三章 评标方法及标准</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第四章 技术规格、参数及要求</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第五章 政府采购合同</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第六章 投标文件的组成</w:t>
      </w:r>
    </w:p>
    <w:p>
      <w:pPr>
        <w:adjustRightInd w:val="0"/>
        <w:snapToGrid w:val="0"/>
        <w:spacing w:line="360" w:lineRule="auto"/>
        <w:ind w:firstLine="420" w:firstLineChars="200"/>
        <w:rPr>
          <w:rFonts w:ascii="宋体" w:hAnsi="宋体" w:cs="宋体"/>
          <w:b/>
          <w:szCs w:val="21"/>
        </w:rPr>
      </w:pPr>
      <w:r>
        <w:rPr>
          <w:rFonts w:hint="eastAsia" w:ascii="宋体" w:hAnsi="宋体"/>
          <w:szCs w:val="21"/>
          <w:highlight w:val="white"/>
        </w:rPr>
        <w:t>7.2</w:t>
      </w:r>
      <w:r>
        <w:rPr>
          <w:rFonts w:hint="eastAsia" w:ascii="宋体" w:hAnsi="宋体" w:cs="宋体"/>
          <w:szCs w:val="21"/>
          <w:highlight w:val="white"/>
        </w:rPr>
        <w:t>本章第10.1</w:t>
      </w:r>
      <w:r>
        <w:rPr>
          <w:rFonts w:hint="eastAsia" w:ascii="宋体" w:hAnsi="宋体" w:cs="宋体"/>
          <w:kern w:val="0"/>
          <w:szCs w:val="21"/>
          <w:highlight w:val="white"/>
          <w:lang w:val="zh-CN"/>
        </w:rPr>
        <w:t>款</w:t>
      </w:r>
      <w:r>
        <w:rPr>
          <w:rFonts w:hint="eastAsia" w:ascii="宋体" w:hAnsi="宋体" w:cs="宋体"/>
          <w:szCs w:val="21"/>
          <w:highlight w:val="white"/>
        </w:rPr>
        <w:t>对招标文件所作的澄清或者修改，构成招标文件的组成部分。</w:t>
      </w:r>
    </w:p>
    <w:p>
      <w:pPr>
        <w:adjustRightInd w:val="0"/>
        <w:snapToGrid w:val="0"/>
        <w:spacing w:line="360" w:lineRule="auto"/>
        <w:ind w:firstLine="420" w:firstLineChars="200"/>
        <w:rPr>
          <w:rFonts w:ascii="宋体" w:hAnsi="宋体"/>
          <w:szCs w:val="21"/>
        </w:rPr>
      </w:pPr>
      <w:r>
        <w:rPr>
          <w:rFonts w:hint="eastAsia" w:ascii="宋体" w:hAnsi="宋体" w:cs="宋体"/>
          <w:szCs w:val="21"/>
          <w:highlight w:val="white"/>
        </w:rPr>
        <w:t>7.3采购项目需要公开的有关信息，包括招标公告、招标文件澄清或修改公告、中标结果公告等通知，采购代理机构将通过</w:t>
      </w:r>
      <w:r>
        <w:rPr>
          <w:rFonts w:hint="eastAsia" w:ascii="宋体" w:hAnsi="宋体"/>
          <w:b/>
          <w:highlight w:val="white"/>
        </w:rPr>
        <w:t>【投标须知前附表】</w:t>
      </w:r>
      <w:r>
        <w:rPr>
          <w:rFonts w:hint="eastAsia" w:ascii="宋体" w:hAnsi="宋体" w:cs="宋体"/>
          <w:szCs w:val="21"/>
          <w:highlight w:val="white"/>
        </w:rPr>
        <w:t>指定媒体公开发布，</w:t>
      </w:r>
      <w:r>
        <w:rPr>
          <w:rFonts w:hint="eastAsia" w:ascii="宋体" w:hAnsi="宋体"/>
          <w:b/>
          <w:highlight w:val="white"/>
        </w:rPr>
        <w:t>【投标须知前附表】</w:t>
      </w:r>
      <w:r>
        <w:rPr>
          <w:rFonts w:hint="eastAsia" w:ascii="宋体" w:hAnsi="宋体" w:cs="宋体"/>
          <w:szCs w:val="21"/>
          <w:highlight w:val="white"/>
        </w:rPr>
        <w:t>指定媒体信息发布内容存在差异的，以</w:t>
      </w:r>
      <w:r>
        <w:rPr>
          <w:rFonts w:hint="eastAsia"/>
          <w:szCs w:val="21"/>
          <w:highlight w:val="white"/>
        </w:rPr>
        <w:t>长沙市政府采购网</w:t>
      </w:r>
      <w:r>
        <w:rPr>
          <w:rFonts w:hint="eastAsia" w:ascii="宋体" w:hAnsi="宋体"/>
          <w:szCs w:val="21"/>
          <w:highlight w:val="white"/>
        </w:rPr>
        <w:t>发布的公告为准。投标人在参与本采购项目招投标活动期间，请及时关注指定媒体的相关信息，投标人因没有及时关注而未能如期获取相关信息，是投标人的风险，采购人或者采购代理机构对此不承担任何责任。</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7.4招标公告的公告期限为5个工作日。公告期限自长沙市政府采购网最先发布公告之日起算。</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7.5投标人应仔细阅读招标文件的全部内容，按照招标文件要求编制投标文件。任何对招标文件的忽略或误解不能作为投标文件存在缺陷或瑕疵的理由，其风险由投标人承担。</w:t>
      </w:r>
    </w:p>
    <w:p>
      <w:pPr>
        <w:adjustRightInd w:val="0"/>
        <w:snapToGrid w:val="0"/>
        <w:spacing w:line="360" w:lineRule="auto"/>
        <w:rPr>
          <w:rFonts w:ascii="宋体" w:hAnsi="宋体"/>
          <w:b/>
        </w:rPr>
      </w:pPr>
      <w:r>
        <w:rPr>
          <w:rFonts w:hint="eastAsia" w:ascii="宋体" w:hAnsi="宋体"/>
          <w:b/>
          <w:highlight w:val="white"/>
        </w:rPr>
        <w:t>8．偏离与实质性响应</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8.1除法律、法规和规章规定外，招标文件中用“★”符号标明的条款为实质性要求和条件，对其中任何一条的偏离，在评标时将其视为投标无效。</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8.2投标文件偏离招标文件的非实质性要求和条件，在超出允许偏离的最多项数（条款数之和）或范围时，在评标时将其视为投标无效。非实质性要求条款允许偏离的最多项数或范围见【投标须知前附表】。</w:t>
      </w:r>
    </w:p>
    <w:p>
      <w:pPr>
        <w:adjustRightInd w:val="0"/>
        <w:snapToGrid w:val="0"/>
        <w:spacing w:line="360" w:lineRule="auto"/>
        <w:rPr>
          <w:rFonts w:ascii="宋体" w:hAnsi="宋体"/>
          <w:b/>
        </w:rPr>
      </w:pPr>
      <w:r>
        <w:rPr>
          <w:rFonts w:hint="eastAsia" w:ascii="宋体" w:hAnsi="宋体"/>
          <w:b/>
          <w:highlight w:val="white"/>
        </w:rPr>
        <w:t>9.招标文件的获取</w:t>
      </w:r>
    </w:p>
    <w:p>
      <w:pPr>
        <w:spacing w:line="400" w:lineRule="exact"/>
        <w:ind w:firstLine="420" w:firstLineChars="200"/>
        <w:rPr>
          <w:rFonts w:ascii="宋体" w:hAnsi="宋体"/>
          <w:szCs w:val="21"/>
        </w:rPr>
      </w:pPr>
      <w:r>
        <w:rPr>
          <w:rFonts w:hint="eastAsia" w:ascii="宋体" w:hAnsi="宋体"/>
          <w:szCs w:val="21"/>
          <w:highlight w:val="white"/>
        </w:rPr>
        <w:t>9.1招标文件提供期限自开始发出之日起不少于五个工作日。</w:t>
      </w:r>
    </w:p>
    <w:p>
      <w:pPr>
        <w:spacing w:line="400" w:lineRule="exact"/>
        <w:ind w:firstLine="420" w:firstLineChars="200"/>
        <w:rPr>
          <w:rFonts w:ascii="宋体" w:hAnsi="宋体"/>
          <w:bCs/>
          <w:szCs w:val="21"/>
        </w:rPr>
      </w:pPr>
      <w:r>
        <w:rPr>
          <w:rFonts w:hint="eastAsia" w:ascii="宋体" w:hAnsi="宋体"/>
          <w:bCs/>
          <w:szCs w:val="21"/>
          <w:highlight w:val="white"/>
        </w:rPr>
        <w:t>9.2</w:t>
      </w:r>
      <w:r>
        <w:rPr>
          <w:rFonts w:hint="eastAsia"/>
          <w:bCs/>
          <w:szCs w:val="21"/>
          <w:highlight w:val="white"/>
        </w:rPr>
        <w:t>凡符合资格要求并有意参加投标的投标人,</w:t>
      </w:r>
      <w:r>
        <w:rPr>
          <w:rFonts w:hint="eastAsia"/>
          <w:szCs w:val="21"/>
          <w:highlight w:val="white"/>
        </w:rPr>
        <w:t xml:space="preserve"> 登录</w:t>
      </w:r>
      <w:r>
        <w:rPr>
          <w:rFonts w:hint="eastAsia" w:hAnsi="宋体" w:cs="宋体"/>
          <w:b/>
          <w:highlight w:val="white"/>
        </w:rPr>
        <w:t>投标须知前附表</w:t>
      </w:r>
      <w:r>
        <w:rPr>
          <w:rFonts w:hint="eastAsia" w:hAnsi="宋体" w:cs="宋体"/>
          <w:highlight w:val="white"/>
        </w:rPr>
        <w:t>指定的信息公告媒体免费</w:t>
      </w:r>
      <w:r>
        <w:rPr>
          <w:rFonts w:hint="eastAsia"/>
          <w:szCs w:val="21"/>
          <w:highlight w:val="white"/>
        </w:rPr>
        <w:t>下载招标文件，</w:t>
      </w:r>
      <w:r>
        <w:rPr>
          <w:rFonts w:hint="eastAsia" w:hAnsi="宋体"/>
          <w:highlight w:val="white"/>
        </w:rPr>
        <w:t>指定的媒体名称见</w:t>
      </w:r>
      <w:r>
        <w:rPr>
          <w:rFonts w:hint="eastAsia" w:hAnsi="宋体"/>
          <w:b/>
          <w:highlight w:val="white"/>
        </w:rPr>
        <w:t>投标须知前附表</w:t>
      </w:r>
      <w:r>
        <w:rPr>
          <w:rFonts w:hint="eastAsia" w:hAnsi="宋体"/>
          <w:highlight w:val="white"/>
        </w:rPr>
        <w:t>，代理机构不再收取任何招标文件费用。</w:t>
      </w:r>
    </w:p>
    <w:p>
      <w:pPr>
        <w:pStyle w:val="30"/>
        <w:spacing w:line="400" w:lineRule="exact"/>
        <w:ind w:firstLine="420" w:firstLineChars="200"/>
        <w:rPr>
          <w:szCs w:val="21"/>
        </w:rPr>
      </w:pPr>
      <w:r>
        <w:rPr>
          <w:rFonts w:hint="eastAsia" w:ascii="宋体" w:hAnsi="宋体"/>
          <w:szCs w:val="21"/>
          <w:highlight w:val="white"/>
        </w:rPr>
        <w:t>9.3</w:t>
      </w:r>
      <w:r>
        <w:rPr>
          <w:rFonts w:hint="eastAsia"/>
          <w:szCs w:val="21"/>
          <w:highlight w:val="white"/>
        </w:rPr>
        <w:t>各投标人自行在</w:t>
      </w:r>
      <w:r>
        <w:rPr>
          <w:rFonts w:hint="eastAsia"/>
          <w:b/>
          <w:szCs w:val="21"/>
          <w:highlight w:val="white"/>
        </w:rPr>
        <w:t>投标须知前附表</w:t>
      </w:r>
      <w:r>
        <w:rPr>
          <w:rFonts w:hint="eastAsia"/>
          <w:szCs w:val="21"/>
          <w:highlight w:val="white"/>
        </w:rPr>
        <w:t>指定的网站下载或查阅招标相关文件和资料等，恕不另行通知，如有遗漏采购人、代理机构概不负责。</w:t>
      </w:r>
    </w:p>
    <w:p>
      <w:pPr>
        <w:pStyle w:val="30"/>
        <w:spacing w:line="400" w:lineRule="exact"/>
        <w:ind w:firstLine="420" w:firstLineChars="200"/>
        <w:rPr>
          <w:szCs w:val="21"/>
        </w:rPr>
      </w:pPr>
      <w:r>
        <w:rPr>
          <w:rFonts w:hint="eastAsia" w:ascii="宋体" w:hAnsi="宋体"/>
          <w:highlight w:val="white"/>
        </w:rPr>
        <w:t>9.4</w:t>
      </w:r>
      <w:r>
        <w:rPr>
          <w:rFonts w:hint="eastAsia"/>
          <w:highlight w:val="white"/>
        </w:rPr>
        <w:t>招标文件的电子版本，以在政府采购网站公告的为准。</w:t>
      </w:r>
    </w:p>
    <w:p>
      <w:pPr>
        <w:adjustRightInd w:val="0"/>
        <w:snapToGrid w:val="0"/>
        <w:spacing w:line="360" w:lineRule="auto"/>
        <w:rPr>
          <w:rFonts w:ascii="宋体" w:hAnsi="宋体"/>
          <w:b/>
          <w:bCs/>
          <w:szCs w:val="21"/>
        </w:rPr>
      </w:pPr>
      <w:r>
        <w:rPr>
          <w:rFonts w:hint="eastAsia" w:ascii="宋体" w:hAnsi="宋体"/>
          <w:b/>
          <w:bCs/>
          <w:szCs w:val="21"/>
          <w:highlight w:val="white"/>
        </w:rPr>
        <w:t>10.招标文件的澄清或者修改</w:t>
      </w:r>
    </w:p>
    <w:p>
      <w:pPr>
        <w:adjustRightInd w:val="0"/>
        <w:snapToGrid w:val="0"/>
        <w:spacing w:line="360" w:lineRule="auto"/>
        <w:ind w:firstLine="420" w:firstLineChars="200"/>
        <w:rPr>
          <w:rFonts w:ascii="宋体" w:hAnsi="宋体"/>
          <w:szCs w:val="21"/>
        </w:rPr>
      </w:pPr>
      <w:r>
        <w:rPr>
          <w:rFonts w:hint="eastAsia" w:ascii="宋体" w:hAnsi="宋体"/>
          <w:highlight w:val="white"/>
        </w:rPr>
        <w:t>10.1采购人或采购代理机构可以对已发出的招标文件进行必要</w:t>
      </w:r>
      <w:r>
        <w:rPr>
          <w:rFonts w:hint="eastAsia" w:ascii="宋体" w:hAnsi="宋体"/>
          <w:szCs w:val="21"/>
          <w:highlight w:val="white"/>
        </w:rPr>
        <w:t>澄清或者修改，澄清或者修改应在招标文件指定的媒体上发布澄清或者修改公告，澄清或者修改的内容为招标文件的组成部分。</w:t>
      </w:r>
    </w:p>
    <w:p>
      <w:pPr>
        <w:adjustRightInd w:val="0"/>
        <w:snapToGrid w:val="0"/>
        <w:spacing w:line="360" w:lineRule="auto"/>
        <w:ind w:firstLine="420" w:firstLineChars="200"/>
        <w:rPr>
          <w:rFonts w:ascii="宋体" w:hAnsi="宋体"/>
        </w:rPr>
      </w:pPr>
      <w:r>
        <w:rPr>
          <w:rFonts w:hint="eastAsia" w:ascii="宋体" w:hAnsi="宋体"/>
          <w:szCs w:val="21"/>
          <w:highlight w:val="white"/>
        </w:rPr>
        <w:t>10.2 澄清或者修改的内容可能影响投标文件编制的，采购代理机构将在【</w:t>
      </w:r>
      <w:r>
        <w:rPr>
          <w:rFonts w:hint="eastAsia" w:ascii="宋体" w:hAnsi="宋体"/>
          <w:b/>
          <w:szCs w:val="21"/>
          <w:highlight w:val="white"/>
        </w:rPr>
        <w:t>投标须知前附表</w:t>
      </w:r>
      <w:r>
        <w:rPr>
          <w:rFonts w:hint="eastAsia" w:ascii="宋体" w:hAnsi="宋体"/>
          <w:szCs w:val="21"/>
          <w:highlight w:val="white"/>
        </w:rPr>
        <w:t>】规定的提交投标文件截止时间15日前，以公告形式通知所有获取招标文件的潜在投标人；不</w:t>
      </w:r>
      <w:r>
        <w:rPr>
          <w:rFonts w:hint="eastAsia" w:ascii="宋体" w:hAnsi="宋体"/>
          <w:highlight w:val="white"/>
        </w:rPr>
        <w:t>足15日的，将相应延长提交投标文件的截止时间。</w:t>
      </w:r>
    </w:p>
    <w:p>
      <w:pPr>
        <w:rPr>
          <w:highlight w:val="cyan"/>
        </w:rPr>
      </w:pPr>
      <w:bookmarkStart w:id="100" w:name="EB1580a586de6b4500b918f3c482dd6cd4"/>
      <w:r>
        <w:rPr>
          <w:rFonts w:hint="eastAsia"/>
          <w:color w:val="000080"/>
          <w:sz w:val="20"/>
          <w:highlight w:val="white"/>
        </w:rPr>
        <w:t xml:space="preserve"> </w:t>
      </w:r>
      <w:bookmarkEnd w:id="100"/>
      <w:bookmarkStart w:id="101" w:name="EB46aaf30e1cfd410fb2cc4daa7283a7d7"/>
      <w:r>
        <w:rPr>
          <w:rFonts w:hint="eastAsia"/>
          <w:color w:val="000080"/>
          <w:sz w:val="20"/>
          <w:highlight w:val="white"/>
        </w:rPr>
        <w:t xml:space="preserve"> </w:t>
      </w:r>
      <w:bookmarkEnd w:id="101"/>
      <w:bookmarkStart w:id="102" w:name="EBb94613900938423fb701817d8a8c32fc"/>
      <w:r>
        <w:rPr>
          <w:rFonts w:hint="eastAsia"/>
          <w:color w:val="000080"/>
          <w:sz w:val="20"/>
          <w:highlight w:val="white"/>
        </w:rPr>
        <w:t xml:space="preserve"> </w:t>
      </w:r>
      <w:bookmarkEnd w:id="102"/>
    </w:p>
    <w:p>
      <w:pPr>
        <w:pStyle w:val="6"/>
        <w:spacing w:before="0" w:after="0"/>
        <w:rPr>
          <w:rFonts w:ascii="宋体" w:hAnsi="宋体"/>
          <w:sz w:val="28"/>
          <w:szCs w:val="28"/>
        </w:rPr>
      </w:pPr>
      <w:bookmarkStart w:id="103" w:name="_Toc256000007"/>
      <w:bookmarkStart w:id="104" w:name="_Toc966144"/>
      <w:bookmarkStart w:id="105" w:name="_Toc6242760"/>
      <w:r>
        <w:rPr>
          <w:rFonts w:hint="eastAsia" w:ascii="宋体" w:hAnsi="宋体"/>
          <w:sz w:val="28"/>
          <w:szCs w:val="28"/>
          <w:highlight w:val="white"/>
        </w:rPr>
        <w:t>三、投标文件</w:t>
      </w:r>
      <w:bookmarkEnd w:id="103"/>
      <w:bookmarkEnd w:id="104"/>
      <w:bookmarkEnd w:id="105"/>
    </w:p>
    <w:p>
      <w:pPr>
        <w:adjustRightInd w:val="0"/>
        <w:snapToGrid w:val="0"/>
        <w:spacing w:line="360" w:lineRule="auto"/>
        <w:rPr>
          <w:rFonts w:ascii="宋体" w:hAnsi="宋体"/>
          <w:b/>
          <w:bCs/>
          <w:szCs w:val="21"/>
        </w:rPr>
      </w:pPr>
      <w:r>
        <w:rPr>
          <w:rFonts w:hint="eastAsia" w:ascii="宋体" w:hAnsi="宋体"/>
          <w:b/>
          <w:bCs/>
          <w:szCs w:val="21"/>
          <w:highlight w:val="white"/>
        </w:rPr>
        <w:t>11.</w:t>
      </w:r>
      <w:r>
        <w:rPr>
          <w:rFonts w:hint="eastAsia" w:ascii="宋体" w:hAnsi="宋体"/>
          <w:b/>
          <w:szCs w:val="21"/>
          <w:highlight w:val="white"/>
        </w:rPr>
        <w:t xml:space="preserve"> </w:t>
      </w:r>
      <w:r>
        <w:rPr>
          <w:rFonts w:hint="eastAsia" w:ascii="宋体" w:hAnsi="宋体"/>
          <w:b/>
          <w:bCs/>
          <w:szCs w:val="21"/>
          <w:highlight w:val="white"/>
        </w:rPr>
        <w:t>投标语言</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11.1除专用术语外，投标人提交的投标文件及投标人与采购代理机构就有关投标的所有来往函电均使用中文。投标人可以提交其它语言的资料，但应附有中文注释，有差异时以中文为准。</w:t>
      </w:r>
    </w:p>
    <w:p>
      <w:pPr>
        <w:adjustRightInd w:val="0"/>
        <w:snapToGrid w:val="0"/>
        <w:spacing w:line="360" w:lineRule="auto"/>
        <w:rPr>
          <w:rFonts w:ascii="宋体" w:hAnsi="宋体"/>
          <w:b/>
          <w:szCs w:val="21"/>
        </w:rPr>
      </w:pPr>
      <w:r>
        <w:rPr>
          <w:rFonts w:hint="eastAsia" w:ascii="宋体" w:hAnsi="宋体"/>
          <w:b/>
          <w:bCs/>
          <w:szCs w:val="21"/>
          <w:highlight w:val="white"/>
        </w:rPr>
        <w:t>12.</w:t>
      </w:r>
      <w:r>
        <w:rPr>
          <w:rFonts w:hint="eastAsia" w:ascii="宋体" w:hAnsi="宋体"/>
          <w:b/>
          <w:szCs w:val="21"/>
          <w:highlight w:val="white"/>
        </w:rPr>
        <w:t xml:space="preserve"> 计量单位</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12.1所有计量均采用中华人民共和国法定计量单位。</w:t>
      </w:r>
    </w:p>
    <w:p>
      <w:pPr>
        <w:adjustRightInd w:val="0"/>
        <w:snapToGrid w:val="0"/>
        <w:spacing w:line="360" w:lineRule="auto"/>
        <w:rPr>
          <w:rFonts w:ascii="宋体" w:hAnsi="宋体"/>
          <w:b/>
          <w:bCs/>
          <w:szCs w:val="21"/>
        </w:rPr>
      </w:pPr>
      <w:r>
        <w:rPr>
          <w:rFonts w:hint="eastAsia" w:ascii="宋体" w:hAnsi="宋体"/>
          <w:b/>
          <w:szCs w:val="21"/>
          <w:highlight w:val="white"/>
        </w:rPr>
        <w:t>13.</w:t>
      </w:r>
      <w:r>
        <w:rPr>
          <w:rFonts w:hint="eastAsia" w:ascii="宋体" w:hAnsi="宋体"/>
          <w:b/>
          <w:bCs/>
          <w:szCs w:val="21"/>
          <w:highlight w:val="white"/>
        </w:rPr>
        <w:t xml:space="preserve"> 投标文件的组成</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13.1投标文件由商务技术文件、资格证明文件两册组成。各册的内容如下：</w:t>
      </w:r>
    </w:p>
    <w:p>
      <w:pPr>
        <w:adjustRightInd w:val="0"/>
        <w:snapToGrid w:val="0"/>
        <w:spacing w:line="360" w:lineRule="auto"/>
        <w:rPr>
          <w:rFonts w:ascii="宋体" w:hAnsi="宋体"/>
          <w:b/>
          <w:szCs w:val="21"/>
        </w:rPr>
      </w:pPr>
      <w:r>
        <w:rPr>
          <w:rFonts w:hint="eastAsia" w:ascii="宋体" w:hAnsi="宋体"/>
          <w:b/>
          <w:szCs w:val="21"/>
          <w:highlight w:val="white"/>
        </w:rPr>
        <w:t>第一册 商务技术文件</w:t>
      </w:r>
    </w:p>
    <w:p>
      <w:pPr>
        <w:adjustRightInd w:val="0"/>
        <w:snapToGrid w:val="0"/>
        <w:spacing w:line="360" w:lineRule="auto"/>
        <w:rPr>
          <w:rFonts w:ascii="宋体" w:hAnsi="宋体"/>
          <w:b/>
          <w:szCs w:val="21"/>
        </w:rPr>
      </w:pPr>
      <w:r>
        <w:rPr>
          <w:rFonts w:hint="eastAsia" w:ascii="宋体" w:hAnsi="宋体"/>
          <w:b/>
          <w:szCs w:val="21"/>
          <w:highlight w:val="white"/>
        </w:rPr>
        <w:t>商务部分</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一、投标函</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二、开标一览表</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三、分项价格表</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四、商务响应/偏离表</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五、享受政府采购政策优惠的证明资料和清单表</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六、投标人认为需提供的其他资料</w:t>
      </w:r>
    </w:p>
    <w:p>
      <w:pPr>
        <w:tabs>
          <w:tab w:val="left" w:pos="3315"/>
        </w:tabs>
        <w:adjustRightInd w:val="0"/>
        <w:snapToGrid w:val="0"/>
        <w:spacing w:line="360" w:lineRule="auto"/>
        <w:rPr>
          <w:rFonts w:ascii="宋体" w:hAnsi="宋体"/>
          <w:b/>
          <w:szCs w:val="21"/>
        </w:rPr>
      </w:pPr>
      <w:r>
        <w:rPr>
          <w:rFonts w:hint="eastAsia" w:ascii="宋体" w:hAnsi="宋体"/>
          <w:b/>
          <w:szCs w:val="21"/>
          <w:highlight w:val="white"/>
        </w:rPr>
        <w:t>技术部分</w:t>
      </w:r>
      <w:r>
        <w:rPr>
          <w:rFonts w:ascii="宋体" w:hAnsi="宋体"/>
          <w:b/>
          <w:szCs w:val="21"/>
          <w:highlight w:val="white"/>
        </w:rPr>
        <w:tab/>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七、货物说明一览表</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八、技术响应/偏离表</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九、投标货物符合招标文件规定的证明文件</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十、投标人认为需提供的其他资料</w:t>
      </w:r>
    </w:p>
    <w:p>
      <w:pPr>
        <w:adjustRightInd w:val="0"/>
        <w:snapToGrid w:val="0"/>
        <w:spacing w:line="360" w:lineRule="auto"/>
        <w:rPr>
          <w:rFonts w:ascii="宋体" w:hAnsi="宋体"/>
          <w:b/>
          <w:szCs w:val="21"/>
        </w:rPr>
      </w:pPr>
      <w:r>
        <w:rPr>
          <w:rFonts w:hint="eastAsia" w:ascii="宋体" w:hAnsi="宋体"/>
          <w:b/>
          <w:szCs w:val="21"/>
          <w:highlight w:val="white"/>
        </w:rPr>
        <w:t>第二册 资格证明文件</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十一、法定代表人身份证明</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十二、授权委托书</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十三、投标人具备投标资格的证明文件</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十四、投标保</w:t>
      </w:r>
      <w:r>
        <w:rPr>
          <w:rFonts w:hint="eastAsia" w:ascii="宋体" w:hAnsi="宋体"/>
          <w:bCs/>
          <w:szCs w:val="21"/>
          <w:highlight w:val="white"/>
        </w:rPr>
        <w:t>证金</w:t>
      </w:r>
    </w:p>
    <w:p>
      <w:pPr>
        <w:ind w:firstLine="420"/>
        <w:rPr>
          <w:sz w:val="32"/>
          <w:szCs w:val="32"/>
        </w:rPr>
      </w:pPr>
      <w:r>
        <w:rPr>
          <w:rFonts w:hint="eastAsia" w:ascii="宋体" w:hAnsi="宋体"/>
          <w:szCs w:val="21"/>
          <w:highlight w:val="white"/>
        </w:rPr>
        <w:t>13.2投标人应当按照招标文件的要求编制投标文件。投标文件应当对招标文件提出的要求和条件作出明确响应。</w:t>
      </w:r>
      <w:r>
        <w:rPr>
          <w:rFonts w:hint="eastAsia" w:ascii="宋体" w:hAnsi="宋体"/>
          <w:b/>
          <w:szCs w:val="21"/>
          <w:highlight w:val="white"/>
        </w:rPr>
        <w:t>在投标文件目录中属于本节点内容的必须上传或填写在本节点的对应位置，未按要求填写或上传的，相应责任由投标人自行承担</w:t>
      </w:r>
      <w:r>
        <w:rPr>
          <w:rFonts w:hint="eastAsia" w:ascii="宋体" w:hAnsi="宋体"/>
          <w:b/>
          <w:highlight w:val="white"/>
        </w:rPr>
        <w:t>。</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13.3根据《政府采购法》第四十二条的规定，投标人无论中标与否，其投标文件不予退还。</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13.4资格审查时仅查阅资格证明文件册，资格证明相关文件由于投标人疏忽未装入资格证明文件册的视同未提交。专家评标时，商务技术相关文件由于投标人疏忽未装入商务技术册的视同未提交。</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13.5有关原件扫描件的尺寸和清晰度应该能够在电脑上被阅读、识别和判断。若投标人未按要求提供证明材料或提供的是部分证明材料或提供不清晰的原件扫描件的，评审委员会有权认定其投标文件未对招标文件有关需求进行响应，涉及资格性检查或符合性检查的予以废标处理，涉及打分项的则该项评分予以0分处理。</w:t>
      </w:r>
    </w:p>
    <w:p>
      <w:pPr>
        <w:adjustRightInd w:val="0"/>
        <w:snapToGrid w:val="0"/>
        <w:spacing w:line="360" w:lineRule="auto"/>
        <w:rPr>
          <w:rFonts w:ascii="宋体" w:hAnsi="宋体"/>
          <w:b/>
          <w:bCs/>
          <w:szCs w:val="21"/>
        </w:rPr>
      </w:pPr>
      <w:r>
        <w:rPr>
          <w:rFonts w:hint="eastAsia" w:ascii="宋体" w:hAnsi="宋体"/>
          <w:b/>
          <w:bCs/>
          <w:szCs w:val="21"/>
          <w:highlight w:val="white"/>
        </w:rPr>
        <w:t>14. 投标报价</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14.1 投标人应按招标文件规定的供货及服务要求、责任范围和合同条件，按</w:t>
      </w:r>
      <w:r>
        <w:rPr>
          <w:rFonts w:hint="eastAsia" w:ascii="宋体" w:hAnsi="宋体"/>
          <w:b/>
          <w:szCs w:val="21"/>
          <w:highlight w:val="white"/>
        </w:rPr>
        <w:t>【投标须知前附表】</w:t>
      </w:r>
      <w:r>
        <w:rPr>
          <w:rFonts w:hint="eastAsia" w:ascii="宋体" w:hAnsi="宋体"/>
          <w:szCs w:val="21"/>
          <w:highlight w:val="white"/>
        </w:rPr>
        <w:t>的规定进行报价。</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14.2投标总价中不得包含招标文件要求以外的内容。否则，在评标时不予核减。</w:t>
      </w:r>
    </w:p>
    <w:p>
      <w:pPr>
        <w:adjustRightInd w:val="0"/>
        <w:snapToGrid w:val="0"/>
        <w:spacing w:line="360" w:lineRule="auto"/>
        <w:ind w:firstLine="420" w:firstLineChars="200"/>
        <w:rPr>
          <w:rFonts w:ascii="宋体" w:hAnsi="宋体"/>
        </w:rPr>
      </w:pPr>
      <w:r>
        <w:rPr>
          <w:rFonts w:hint="eastAsia" w:ascii="宋体" w:hAnsi="宋体"/>
          <w:highlight w:val="white"/>
        </w:rPr>
        <w:t>14.3投标人对每种货物及服务只允许有一个报价，不接受选择性报价。否则，在评标时将其视为无效投标。</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14.4投标人在提交投标文件的截止时间前修改投标报价的，应同时修改投标文件中相应内容。此修改应符合本章第22.1款的相关规定。</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14.5采购人可以在采购预算额度内合理设定最高限价。投标人的投标报价不得超过采购项目最高限价。采购项目采购预算、最高限价（如果设）见【投标须知前附表】。</w:t>
      </w:r>
    </w:p>
    <w:p>
      <w:pPr>
        <w:adjustRightInd w:val="0"/>
        <w:snapToGrid w:val="0"/>
        <w:spacing w:line="360" w:lineRule="auto"/>
        <w:ind w:firstLine="420" w:firstLineChars="200"/>
        <w:rPr>
          <w:rFonts w:ascii="宋体" w:hAnsi="宋体"/>
        </w:rPr>
      </w:pPr>
      <w:r>
        <w:rPr>
          <w:rFonts w:hint="eastAsia" w:ascii="宋体" w:hAnsi="宋体"/>
          <w:highlight w:val="white"/>
        </w:rPr>
        <w:t>14.6 投标文件中标明的价格在合同执行过程中是固定不变的，不得以任何理由予以变更。任何包含价格调整要求和条件的投标，在评标时将其视为投标无效。</w:t>
      </w:r>
    </w:p>
    <w:p>
      <w:pPr>
        <w:adjustRightInd w:val="0"/>
        <w:snapToGrid w:val="0"/>
        <w:spacing w:line="360" w:lineRule="auto"/>
        <w:rPr>
          <w:rFonts w:ascii="宋体" w:hAnsi="宋体"/>
          <w:b/>
          <w:bCs/>
          <w:szCs w:val="21"/>
        </w:rPr>
      </w:pPr>
      <w:r>
        <w:rPr>
          <w:rFonts w:hint="eastAsia" w:ascii="宋体" w:hAnsi="宋体"/>
          <w:b/>
          <w:highlight w:val="white"/>
        </w:rPr>
        <w:t xml:space="preserve">15. </w:t>
      </w:r>
      <w:r>
        <w:rPr>
          <w:rFonts w:hint="eastAsia" w:ascii="宋体" w:hAnsi="宋体"/>
          <w:b/>
          <w:bCs/>
          <w:szCs w:val="21"/>
          <w:highlight w:val="white"/>
        </w:rPr>
        <w:t>投标人的资格证明文件</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15.1投标人应提交满足本章第3.1</w:t>
      </w:r>
      <w:r>
        <w:rPr>
          <w:rFonts w:hint="eastAsia" w:ascii="宋体" w:hAnsi="宋体" w:cs="宋体"/>
          <w:kern w:val="0"/>
          <w:szCs w:val="21"/>
          <w:highlight w:val="white"/>
          <w:lang w:val="zh-CN"/>
        </w:rPr>
        <w:t>款</w:t>
      </w:r>
      <w:r>
        <w:rPr>
          <w:rFonts w:hint="eastAsia" w:ascii="宋体" w:hAnsi="宋体"/>
          <w:szCs w:val="21"/>
          <w:highlight w:val="white"/>
        </w:rPr>
        <w:t>规定的资格条件要求的证明文件,该证明文件作为投标文件的一部分。</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15.2如果投标人为联合体，则应提交联合体各方资格证明文件、联合体协议。否则，在评标时将其视为无效投标。</w:t>
      </w:r>
    </w:p>
    <w:p>
      <w:pPr>
        <w:adjustRightInd w:val="0"/>
        <w:snapToGrid w:val="0"/>
        <w:spacing w:line="360" w:lineRule="auto"/>
        <w:rPr>
          <w:rFonts w:ascii="宋体" w:hAnsi="宋体"/>
          <w:b/>
          <w:bCs/>
          <w:szCs w:val="21"/>
        </w:rPr>
      </w:pPr>
      <w:r>
        <w:rPr>
          <w:rFonts w:hint="eastAsia" w:ascii="宋体" w:hAnsi="宋体"/>
          <w:b/>
          <w:bCs/>
          <w:szCs w:val="21"/>
          <w:highlight w:val="white"/>
        </w:rPr>
        <w:t>16. 投标货物符合招标文件规定的证明文件</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16.1 投标人应当提交其拟供的合同项下货物及其服务符合招标文件规定的证明文件,该证明文件作为投标文件的一部分。</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16.2 投标人在货物说明一览表中应当说明货物的品牌型号、规格参数、制造商及原产地等，交货时应出具原产地证明及出厂合格证明。</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16.3 上述证明文件可以是文字资料、图纸和数据，并须提供：</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 xml:space="preserve">（1）货物主要性能和参数的详细说明； </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（2）对照招标文件技术规格，逐条说明所提供货物和服务对招标文件的技术规格条文的响应与偏离。对有具体参数要求的指标，投标人应提供具体参数值。</w:t>
      </w:r>
    </w:p>
    <w:p>
      <w:pPr>
        <w:widowControl/>
        <w:spacing w:before="100" w:beforeAutospacing="1" w:after="100" w:afterAutospacing="1" w:line="380" w:lineRule="atLeast"/>
        <w:rPr>
          <w:rFonts w:ascii="宋体" w:hAnsi="宋体"/>
          <w:szCs w:val="21"/>
        </w:rPr>
      </w:pPr>
      <w:r>
        <w:rPr>
          <w:rFonts w:hint="eastAsia" w:ascii="宋体" w:hAnsi="宋体"/>
          <w:szCs w:val="21"/>
          <w:highlight w:val="white"/>
        </w:rPr>
        <w:t xml:space="preserve">    16.4 采购人、采购代理机构一般不得要求投标人提供样品，仅凭书面方式不能准确描述采购需求或者需要对样品进行主观判断以确认是否满足采购需求等特殊情况除外。</w:t>
      </w:r>
    </w:p>
    <w:p>
      <w:pPr>
        <w:adjustRightInd w:val="0"/>
        <w:snapToGrid w:val="0"/>
        <w:spacing w:before="156" w:beforeLines="50" w:line="360" w:lineRule="auto"/>
        <w:ind w:firstLine="422" w:firstLineChars="200"/>
        <w:rPr>
          <w:rFonts w:ascii="宋体" w:hAnsi="宋体"/>
          <w:szCs w:val="21"/>
        </w:rPr>
      </w:pPr>
      <w:r>
        <w:rPr>
          <w:rFonts w:hint="eastAsia" w:ascii="宋体" w:hAnsi="宋体"/>
          <w:b/>
          <w:szCs w:val="21"/>
          <w:highlight w:val="white"/>
        </w:rPr>
        <w:t>投标须知前附表</w:t>
      </w:r>
      <w:r>
        <w:rPr>
          <w:rFonts w:hint="eastAsia" w:ascii="宋体" w:hAnsi="宋体"/>
          <w:szCs w:val="21"/>
          <w:highlight w:val="white"/>
        </w:rPr>
        <w:t>规定投标人在投标时提供样品的，投标人</w:t>
      </w:r>
      <w:r>
        <w:rPr>
          <w:szCs w:val="21"/>
          <w:highlight w:val="white"/>
        </w:rPr>
        <w:t>有以下情形之一的</w:t>
      </w:r>
      <w:r>
        <w:rPr>
          <w:rFonts w:hint="eastAsia"/>
          <w:szCs w:val="21"/>
          <w:highlight w:val="white"/>
        </w:rPr>
        <w:t>，</w:t>
      </w:r>
      <w:r>
        <w:rPr>
          <w:rFonts w:hint="eastAsia" w:ascii="宋体" w:hAnsi="宋体"/>
          <w:szCs w:val="21"/>
          <w:highlight w:val="white"/>
        </w:rPr>
        <w:t>在评标时将其视为无效投标。</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（1）未在投标须知前附表规定的提交时间、地点提交</w:t>
      </w:r>
      <w:r>
        <w:rPr>
          <w:rFonts w:ascii="宋体" w:hAnsi="宋体"/>
          <w:szCs w:val="21"/>
          <w:highlight w:val="white"/>
        </w:rPr>
        <w:t>的</w:t>
      </w:r>
      <w:r>
        <w:rPr>
          <w:rFonts w:hint="eastAsia" w:ascii="宋体" w:hAnsi="宋体"/>
          <w:szCs w:val="21"/>
          <w:highlight w:val="white"/>
        </w:rPr>
        <w:t>；</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（2）投标人提供的样品与投标文件提供样品的规格、型号不一致</w:t>
      </w:r>
      <w:r>
        <w:rPr>
          <w:rFonts w:ascii="宋体" w:hAnsi="宋体"/>
          <w:szCs w:val="21"/>
          <w:highlight w:val="white"/>
        </w:rPr>
        <w:t>的</w:t>
      </w:r>
      <w:r>
        <w:rPr>
          <w:rFonts w:hint="eastAsia" w:ascii="宋体" w:hAnsi="宋体"/>
          <w:szCs w:val="21"/>
          <w:highlight w:val="white"/>
        </w:rPr>
        <w:t>。</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　　　</w:t>
      </w:r>
    </w:p>
    <w:p>
      <w:pPr>
        <w:adjustRightInd w:val="0"/>
        <w:snapToGrid w:val="0"/>
        <w:spacing w:line="360" w:lineRule="auto"/>
        <w:rPr>
          <w:rFonts w:ascii="宋体" w:hAnsi="宋体"/>
          <w:b/>
          <w:bCs/>
          <w:szCs w:val="21"/>
        </w:rPr>
      </w:pPr>
      <w:r>
        <w:rPr>
          <w:rFonts w:hint="eastAsia" w:ascii="宋体" w:hAnsi="宋体"/>
          <w:b/>
          <w:bCs/>
          <w:szCs w:val="21"/>
          <w:highlight w:val="white"/>
        </w:rPr>
        <w:t>17. 投标有效期</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17.1 除</w:t>
      </w:r>
      <w:r>
        <w:rPr>
          <w:rFonts w:hint="eastAsia" w:ascii="宋体" w:hAnsi="宋体"/>
          <w:b/>
          <w:szCs w:val="21"/>
          <w:highlight w:val="white"/>
        </w:rPr>
        <w:t>【投标须知前附表】</w:t>
      </w:r>
      <w:r>
        <w:rPr>
          <w:rFonts w:hint="eastAsia" w:ascii="宋体" w:hAnsi="宋体"/>
          <w:szCs w:val="21"/>
          <w:highlight w:val="white"/>
        </w:rPr>
        <w:t>另有规定外，投标有效期为90日，</w:t>
      </w:r>
      <w:r>
        <w:rPr>
          <w:rFonts w:hint="eastAsia" w:ascii="宋体" w:hAnsi="宋体" w:cs="Arial"/>
          <w:szCs w:val="21"/>
          <w:highlight w:val="white"/>
        </w:rPr>
        <w:t>投标有效期从提交投标文件的截止之日起算。</w:t>
      </w:r>
      <w:r>
        <w:rPr>
          <w:rFonts w:hint="eastAsia" w:ascii="宋体" w:hAnsi="宋体"/>
          <w:szCs w:val="21"/>
          <w:highlight w:val="white"/>
        </w:rPr>
        <w:t>投标有效期不足的投标，在评标时将其视为投标无效。</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17.2 特殊情况需延长投标有效期的，采购代理机构可于投标有效期届满之前，要求投标人同意延长有效期，采购代理机构的要求与投标人的答复均应为书面形式。投标人拒绝延长的，其投标在原投标有效期期届满后将不再有效，但有权收回其投标保证金；投标人同意延长的，应相应延长其投标保证金的有效期，但不允许修改或撤回投标文件。</w:t>
      </w:r>
    </w:p>
    <w:p>
      <w:pPr>
        <w:adjustRightInd w:val="0"/>
        <w:snapToGrid w:val="0"/>
        <w:spacing w:line="360" w:lineRule="auto"/>
        <w:rPr>
          <w:rFonts w:ascii="宋体" w:hAnsi="宋体"/>
          <w:b/>
          <w:bCs/>
          <w:szCs w:val="21"/>
        </w:rPr>
      </w:pPr>
      <w:r>
        <w:rPr>
          <w:rFonts w:hint="eastAsia" w:ascii="宋体" w:hAnsi="宋体"/>
          <w:b/>
          <w:bCs/>
          <w:szCs w:val="21"/>
          <w:highlight w:val="white"/>
        </w:rPr>
        <w:t>18. 投标保证金</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 xml:space="preserve">18.1 </w:t>
      </w:r>
      <w:r>
        <w:rPr>
          <w:rFonts w:hint="eastAsia" w:ascii="宋体" w:hAnsi="宋体"/>
          <w:b/>
          <w:szCs w:val="21"/>
          <w:highlight w:val="white"/>
        </w:rPr>
        <w:t>【投标须知前附表】</w:t>
      </w:r>
      <w:r>
        <w:rPr>
          <w:rFonts w:hint="eastAsia" w:ascii="宋体" w:hAnsi="宋体"/>
          <w:szCs w:val="21"/>
          <w:highlight w:val="white"/>
        </w:rPr>
        <w:t>要求投标人提交</w:t>
      </w:r>
      <w:r>
        <w:rPr>
          <w:rFonts w:hint="eastAsia" w:ascii="宋体" w:hAnsi="宋体"/>
          <w:bCs/>
          <w:szCs w:val="21"/>
          <w:highlight w:val="white"/>
        </w:rPr>
        <w:t>投标保证金的</w:t>
      </w:r>
      <w:r>
        <w:rPr>
          <w:rFonts w:hint="eastAsia" w:ascii="宋体" w:hAnsi="宋体"/>
          <w:szCs w:val="21"/>
          <w:highlight w:val="white"/>
        </w:rPr>
        <w:t>，</w:t>
      </w:r>
      <w:r>
        <w:rPr>
          <w:rFonts w:hint="eastAsia" w:ascii="宋体" w:hAnsi="宋体"/>
          <w:bCs/>
          <w:szCs w:val="21"/>
          <w:highlight w:val="white"/>
        </w:rPr>
        <w:t>投标人应</w:t>
      </w:r>
      <w:r>
        <w:rPr>
          <w:rFonts w:hint="eastAsia" w:ascii="宋体" w:hAnsi="宋体"/>
          <w:szCs w:val="21"/>
          <w:highlight w:val="white"/>
        </w:rPr>
        <w:t>以支票、汇票、本票或金融机构、担保机构出具的保函等非现金形式，</w:t>
      </w:r>
      <w:r>
        <w:rPr>
          <w:rFonts w:hint="eastAsia" w:ascii="宋体" w:hAnsi="宋体"/>
          <w:bCs/>
          <w:szCs w:val="21"/>
          <w:highlight w:val="white"/>
        </w:rPr>
        <w:t>在</w:t>
      </w:r>
      <w:r>
        <w:rPr>
          <w:rFonts w:hint="eastAsia" w:ascii="宋体" w:hAnsi="宋体"/>
          <w:szCs w:val="21"/>
          <w:highlight w:val="white"/>
        </w:rPr>
        <w:t>提交投标文件的截止时间</w:t>
      </w:r>
      <w:r>
        <w:rPr>
          <w:rFonts w:hint="eastAsia" w:ascii="宋体" w:hAnsi="宋体"/>
          <w:bCs/>
          <w:szCs w:val="21"/>
          <w:highlight w:val="white"/>
        </w:rPr>
        <w:t>前提交投标保证金</w:t>
      </w:r>
      <w:r>
        <w:rPr>
          <w:rFonts w:hint="eastAsia" w:ascii="宋体" w:hAnsi="宋体"/>
          <w:szCs w:val="21"/>
          <w:highlight w:val="white"/>
        </w:rPr>
        <w:t>。</w:t>
      </w:r>
      <w:r>
        <w:rPr>
          <w:rFonts w:hint="eastAsia" w:ascii="宋体" w:hAnsi="宋体"/>
          <w:bCs/>
          <w:szCs w:val="21"/>
          <w:highlight w:val="white"/>
        </w:rPr>
        <w:t>投标保证金有效期应与投标有效期一致。</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18.2 投标保证金应以投标人自身名义缴纳，其名称应与投标人名称一致，不得以分支机构等他人名义缴纳。联合体投标的，其投标保证金由牵头方缴纳。</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18.3 联合体投标的，可以由联合体中的一方或者共同提交投标保证金。以一方名义提交投标保证金的，对联合体各方均具有约束力。</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18.4投标保证金的退还按以下规定办理：</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（1）中标投标人的投标保证金，将在政府采购合同签订后5个工作日内退还。</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（2）未中标的投标人的投标保证金，将在中标通知书发出后5个工作日内退还。</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（3）终止招标的。对于已递交投标保证金的，采购代理机构在终止招标公告发布后5个工作日内退还。</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（4）在投标截止日前撤回投标的，对于已递交投标保证金的，采购代理机构在收到投标人书面撤回投标通知之日起5个工作日内退还。</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18.5 有以下情形之一的，投标保证金将不予退还,上缴国库：</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 xml:space="preserve">（1）投标人在投标有效期内撤销投标文件； </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（2）提供虚假材料谋取中标的；</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（3）确定为中标人后，中标人放弃中标的；</w:t>
      </w:r>
      <w:r>
        <w:rPr>
          <w:rFonts w:ascii="宋体" w:hAnsi="宋体"/>
          <w:szCs w:val="21"/>
          <w:highlight w:val="white"/>
        </w:rPr>
        <w:t xml:space="preserve"> </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（4）中标通知书发出后，中标人不签订合同或转让、分包项目以及拒绝履行合同义务的；</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（5）法律法规或招标文件规定的其他情形。</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上款第（3）、（4）项对因严重自然灾害和其他不可抗力事件产生的情形除外。</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19. 投标文件的签署</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19.1 电子投标文件：投标人应按照电子招标文件要求制作投标文件，并进行电子签名和盖章。</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19.2投标人确认投标后，应从交易平台上下载“政府采购电子招标文件制作工具”，并使用此工具编制电子投标文件，否则将可能影响电子投标文件的上传而导致投标无效。</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19.3投标人因自身原因导致电子投标文件无法导入电子评标系统的，该投标文件视为无效投标文件。</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19.4电子招投标文件具有法律效力，若投标文件与招标文件要求不一致，其内容影响中标结果时，责任由投标人自行承担。</w:t>
      </w:r>
    </w:p>
    <w:p>
      <w:pPr>
        <w:rPr>
          <w:highlight w:val="cyan"/>
        </w:rPr>
      </w:pPr>
      <w:bookmarkStart w:id="106" w:name="EB9f6b1a5d14bf4f34b0bf7fa583403cbc"/>
      <w:r>
        <w:rPr>
          <w:rFonts w:hint="eastAsia"/>
          <w:color w:val="000080"/>
          <w:sz w:val="20"/>
          <w:highlight w:val="white"/>
        </w:rPr>
        <w:t xml:space="preserve"> </w:t>
      </w:r>
      <w:bookmarkEnd w:id="106"/>
      <w:bookmarkStart w:id="107" w:name="EB9c2ffc9ec52d4b54a34663d52107c09b"/>
      <w:r>
        <w:rPr>
          <w:rFonts w:hint="eastAsia"/>
          <w:color w:val="000080"/>
          <w:sz w:val="20"/>
          <w:highlight w:val="white"/>
        </w:rPr>
        <w:t xml:space="preserve"> </w:t>
      </w:r>
      <w:bookmarkEnd w:id="107"/>
      <w:bookmarkStart w:id="108" w:name="EB6c51497e093a4bd9852f0cc4f5f62ea1"/>
      <w:r>
        <w:rPr>
          <w:rFonts w:hint="eastAsia"/>
          <w:color w:val="000080"/>
          <w:sz w:val="20"/>
          <w:highlight w:val="white"/>
        </w:rPr>
        <w:t xml:space="preserve"> </w:t>
      </w:r>
      <w:bookmarkEnd w:id="108"/>
    </w:p>
    <w:p>
      <w:pPr>
        <w:pStyle w:val="6"/>
        <w:spacing w:before="0" w:after="0"/>
        <w:rPr>
          <w:rFonts w:ascii="宋体" w:hAnsi="宋体"/>
          <w:sz w:val="28"/>
          <w:szCs w:val="28"/>
        </w:rPr>
      </w:pPr>
      <w:bookmarkStart w:id="109" w:name="_Toc256000008"/>
      <w:bookmarkStart w:id="110" w:name="_Toc966145"/>
      <w:bookmarkStart w:id="111" w:name="_Toc6242761"/>
      <w:r>
        <w:rPr>
          <w:rFonts w:hint="eastAsia" w:ascii="宋体" w:hAnsi="宋体"/>
          <w:sz w:val="28"/>
          <w:szCs w:val="28"/>
          <w:highlight w:val="white"/>
        </w:rPr>
        <w:t>四、投标</w:t>
      </w:r>
      <w:bookmarkEnd w:id="109"/>
      <w:bookmarkEnd w:id="110"/>
      <w:bookmarkEnd w:id="111"/>
    </w:p>
    <w:p>
      <w:pPr>
        <w:spacing w:line="360" w:lineRule="exact"/>
        <w:ind w:firstLine="411" w:firstLineChars="196"/>
        <w:rPr>
          <w:rFonts w:ascii="宋体" w:hAnsi="宋体"/>
        </w:rPr>
      </w:pPr>
      <w:r>
        <w:rPr>
          <w:rFonts w:hint="eastAsia" w:ascii="宋体" w:hAnsi="宋体"/>
          <w:highlight w:val="white"/>
        </w:rPr>
        <w:t>20．投标人应准备所投项目的电子投标文件一份，此投标文件须根据招标人提供的后缀名为.CSZF或.CSCF格式的电子招标文件进行制作，电子投标文件制作工具可登录长沙公共资源交易电子服务平台（</w:t>
      </w:r>
      <w:r>
        <w:rPr>
          <w:rFonts w:hint="eastAsia"/>
          <w:highlight w:val="white"/>
        </w:rPr>
        <w:t>http://fwpt.csggzy.cn）</w:t>
      </w:r>
      <w:r>
        <w:rPr>
          <w:rFonts w:hint="eastAsia" w:ascii="宋体" w:hAnsi="宋体"/>
          <w:highlight w:val="white"/>
        </w:rPr>
        <w:t>下载专区栏目中下载。在安装此软件之前，须先安装office2010及以上版本。</w:t>
      </w:r>
    </w:p>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21．投标文件的编制</w:t>
      </w:r>
    </w:p>
    <w:p>
      <w:pPr>
        <w:widowControl/>
        <w:ind w:left="420"/>
        <w:rPr>
          <w:rFonts w:ascii="宋体" w:hAnsi="宋体"/>
          <w:b/>
        </w:rPr>
      </w:pPr>
      <w:r>
        <w:rPr>
          <w:rFonts w:ascii="宋体" w:hAnsi="宋体"/>
          <w:b/>
          <w:highlight w:val="white"/>
        </w:rPr>
        <w:t>21.1 电子投标文件的编制</w:t>
      </w:r>
    </w:p>
    <w:p>
      <w:pPr>
        <w:spacing w:line="360" w:lineRule="exact"/>
        <w:ind w:firstLine="411" w:firstLineChars="196"/>
        <w:rPr>
          <w:rFonts w:ascii="宋体" w:hAnsi="宋体"/>
        </w:rPr>
      </w:pPr>
      <w:r>
        <w:rPr>
          <w:rFonts w:hint="eastAsia" w:ascii="宋体" w:hAnsi="宋体"/>
          <w:highlight w:val="white"/>
        </w:rPr>
        <w:t>21.2投标人应当使用长沙公共资源交易政府采购电子化平台认可的“政府采购电子投标文件制作工具”制作投标文件（ 含澄清、说明文件）并进行固化、加密；</w:t>
      </w:r>
    </w:p>
    <w:p>
      <w:pPr>
        <w:spacing w:line="360" w:lineRule="exact"/>
        <w:ind w:firstLine="411" w:firstLineChars="196"/>
        <w:rPr>
          <w:rFonts w:ascii="宋体" w:hAnsi="宋体"/>
        </w:rPr>
      </w:pPr>
      <w:r>
        <w:rPr>
          <w:rFonts w:hint="eastAsia" w:ascii="宋体" w:hAnsi="宋体"/>
          <w:highlight w:val="white"/>
        </w:rPr>
        <w:t>21.3“电子标书软件加密锁” 具有唯一性，仅限于本单位在电子化招标投标活动中使用，不得转让和出借；</w:t>
      </w:r>
    </w:p>
    <w:p>
      <w:pPr>
        <w:spacing w:line="360" w:lineRule="exact"/>
        <w:ind w:firstLine="411" w:firstLineChars="196"/>
        <w:rPr>
          <w:rFonts w:ascii="宋体" w:hAnsi="宋体"/>
        </w:rPr>
      </w:pPr>
      <w:r>
        <w:rPr>
          <w:rFonts w:hint="eastAsia" w:ascii="宋体" w:hAnsi="宋体"/>
          <w:highlight w:val="white"/>
        </w:rPr>
        <w:t>21.4投标人在编制电子投标文件时应当建立分级目录，并按照标签提示导入相关内容，请投标人注意压缩文件；</w:t>
      </w:r>
    </w:p>
    <w:p>
      <w:pPr>
        <w:spacing w:line="360" w:lineRule="exact"/>
        <w:ind w:firstLine="411" w:firstLineChars="196"/>
        <w:rPr>
          <w:rFonts w:ascii="宋体" w:hAnsi="宋体"/>
        </w:rPr>
      </w:pPr>
      <w:r>
        <w:rPr>
          <w:rFonts w:hint="eastAsia" w:ascii="宋体" w:hAnsi="宋体"/>
          <w:highlight w:val="white"/>
        </w:rPr>
        <w:t>21.5电子投标文件盖章及签字</w:t>
      </w:r>
    </w:p>
    <w:p>
      <w:pPr>
        <w:spacing w:line="360" w:lineRule="exact"/>
        <w:ind w:firstLine="411" w:firstLineChars="196"/>
        <w:rPr>
          <w:rFonts w:ascii="宋体" w:hAnsi="宋体"/>
        </w:rPr>
      </w:pPr>
      <w:r>
        <w:rPr>
          <w:rFonts w:hint="eastAsia" w:ascii="宋体" w:hAnsi="宋体"/>
          <w:highlight w:val="white"/>
        </w:rPr>
        <w:t>投标文件的指定盖章处应采用电子平台认可的CA数字证书（含电子印章）</w:t>
      </w:r>
    </w:p>
    <w:p>
      <w:pPr>
        <w:spacing w:line="360" w:lineRule="exact"/>
        <w:ind w:firstLine="411" w:firstLineChars="196"/>
        <w:rPr>
          <w:rFonts w:ascii="宋体" w:hAnsi="宋体"/>
        </w:rPr>
      </w:pPr>
      <w:r>
        <w:rPr>
          <w:rFonts w:hint="eastAsia" w:ascii="宋体" w:hAnsi="宋体"/>
          <w:highlight w:val="white"/>
        </w:rPr>
        <w:t>21.6投标人在编辑投标文件时，</w:t>
      </w:r>
      <w:r>
        <w:rPr>
          <w:rFonts w:hint="eastAsia" w:ascii="宋体" w:hAnsi="宋体"/>
          <w:b/>
          <w:highlight w:val="white"/>
        </w:rPr>
        <w:t>在投标文件目录中属于本节点内容的必须上传或填写在本节点的对应位置，未按要求填写或上传的，相应责任由投标人自行承担</w:t>
      </w:r>
      <w:r>
        <w:rPr>
          <w:rFonts w:hint="eastAsia" w:ascii="宋体" w:hAnsi="宋体"/>
          <w:highlight w:val="white"/>
        </w:rPr>
        <w:t>。</w:t>
      </w:r>
    </w:p>
    <w:p>
      <w:pPr>
        <w:spacing w:line="360" w:lineRule="exact"/>
        <w:ind w:firstLine="411" w:firstLineChars="196"/>
        <w:rPr>
          <w:rFonts w:ascii="宋体" w:hAnsi="宋体"/>
        </w:rPr>
      </w:pPr>
      <w:r>
        <w:rPr>
          <w:rFonts w:hint="eastAsia" w:ascii="宋体" w:hAnsi="宋体"/>
          <w:highlight w:val="white"/>
        </w:rPr>
        <w:t>21.7投标书编写完成后，</w:t>
      </w:r>
      <w:r>
        <w:rPr>
          <w:rFonts w:hint="eastAsia" w:ascii="宋体" w:hAnsi="宋体"/>
          <w:b/>
          <w:highlight w:val="white"/>
        </w:rPr>
        <w:t>必须用本系统自带的电子密钥进行加密，如果误选了非本项目的规则文件导致不能在开标时解密投标文件，该投标文件将被电子开标系统拒绝，将导致投标文件无效</w:t>
      </w:r>
      <w:r>
        <w:rPr>
          <w:rFonts w:hint="eastAsia" w:ascii="宋体" w:hAnsi="宋体"/>
          <w:highlight w:val="white"/>
        </w:rPr>
        <w:t>。</w:t>
      </w:r>
    </w:p>
    <w:p>
      <w:pPr>
        <w:spacing w:line="360" w:lineRule="exact"/>
        <w:ind w:firstLine="411" w:firstLineChars="196"/>
        <w:rPr>
          <w:rFonts w:ascii="宋体" w:hAnsi="宋体"/>
        </w:rPr>
      </w:pPr>
      <w:r>
        <w:rPr>
          <w:rFonts w:hint="eastAsia" w:ascii="宋体" w:hAnsi="宋体"/>
          <w:highlight w:val="white"/>
        </w:rPr>
        <w:t>21.8长沙公共资源交易中心不接受投标截止时间后递交的纸质、电子、传真等所有形式的投标文件。由于对网上招投标操作不熟悉或自身电脑、个人网络等原因导致不能在投标截止时间之前上传投标文件的，</w:t>
      </w:r>
      <w:r>
        <w:rPr>
          <w:rFonts w:hint="eastAsia" w:ascii="宋体" w:hAnsi="宋体"/>
          <w:b/>
          <w:highlight w:val="white"/>
        </w:rPr>
        <w:t>相应责任由投标人自行承担</w:t>
      </w:r>
      <w:r>
        <w:rPr>
          <w:rFonts w:hint="eastAsia" w:ascii="宋体" w:hAnsi="宋体"/>
          <w:highlight w:val="white"/>
        </w:rPr>
        <w:t>。建议于开标前一个工作日完成投标文件的制作与上传，如果上传有困难，请及时咨询。</w:t>
      </w:r>
    </w:p>
    <w:p>
      <w:pPr>
        <w:spacing w:line="360" w:lineRule="exact"/>
        <w:ind w:firstLine="411" w:firstLineChars="196"/>
        <w:rPr>
          <w:rFonts w:ascii="宋体" w:hAnsi="宋体"/>
        </w:rPr>
      </w:pPr>
      <w:r>
        <w:rPr>
          <w:rFonts w:hint="eastAsia" w:ascii="宋体" w:hAnsi="宋体"/>
          <w:highlight w:val="white"/>
        </w:rPr>
        <w:t>21.9如果开标时出现网络故障、技术故障，影响了招投标活动，采购人可采取措施如延期、延长上传的投标书和解密时间等，以保障招投标活动的公开、公平和公正，投标投标人不得对此持有异议</w:t>
      </w:r>
      <w:r>
        <w:rPr>
          <w:rFonts w:ascii="宋体" w:hAnsi="宋体"/>
          <w:highlight w:val="white"/>
        </w:rPr>
        <w:t>。</w:t>
      </w:r>
    </w:p>
    <w:p>
      <w:pPr>
        <w:spacing w:line="360" w:lineRule="exact"/>
        <w:ind w:firstLine="413" w:firstLineChars="196"/>
        <w:rPr>
          <w:rFonts w:ascii="宋体" w:hAnsi="宋体"/>
          <w:b/>
        </w:rPr>
      </w:pPr>
    </w:p>
    <w:p>
      <w:pPr>
        <w:spacing w:line="360" w:lineRule="exact"/>
        <w:ind w:firstLine="411" w:firstLineChars="196"/>
        <w:rPr>
          <w:rFonts w:ascii="宋体" w:hAnsi="宋体"/>
        </w:rPr>
      </w:pPr>
      <w:r>
        <w:rPr>
          <w:rFonts w:ascii="宋体" w:hAnsi="宋体"/>
          <w:highlight w:val="white"/>
        </w:rPr>
        <w:t>22. 投标文件的递交</w:t>
      </w:r>
    </w:p>
    <w:p>
      <w:pPr>
        <w:spacing w:line="360" w:lineRule="exact"/>
        <w:ind w:firstLine="411" w:firstLineChars="196"/>
        <w:rPr>
          <w:rFonts w:ascii="宋体" w:hAnsi="宋体" w:cs="宋体"/>
          <w:kern w:val="0"/>
          <w:sz w:val="24"/>
          <w:szCs w:val="24"/>
        </w:rPr>
      </w:pPr>
      <w:r>
        <w:rPr>
          <w:rFonts w:ascii="宋体" w:hAnsi="宋体"/>
          <w:highlight w:val="white"/>
        </w:rPr>
        <w:t>22.1电子标实行网上投标，投标人必须在采购文件规定的投标截止时间前用电子密钥在“长沙公共资源交易电子服务平台</w:t>
      </w:r>
      <w:r>
        <w:rPr>
          <w:rFonts w:hint="eastAsia" w:ascii="宋体" w:hAnsi="宋体"/>
          <w:highlight w:val="white"/>
        </w:rPr>
        <w:t>”（http://fwpt.csggzy.cn）中登录“长沙政府采购电子交易系统”上传投标文件。本项目电子投标文件最大容量为200MB，超过此容量的文件将被拒绝。如果多次上传均告失败，请拨打咨询电话（</w:t>
      </w:r>
      <w:bookmarkStart w:id="112" w:name="EBed25aafda6304d8c83044301c63b78f9"/>
      <w:r>
        <w:rPr>
          <w:rFonts w:hint="eastAsia" w:ascii="宋体" w:hAnsi="宋体"/>
          <w:color w:val="0000FF"/>
          <w:highlight w:val="white"/>
        </w:rPr>
        <w:t>400-928-0095或0731-89938899转政府采购电子交易系统技术支持</w:t>
      </w:r>
      <w:bookmarkEnd w:id="112"/>
      <w:r>
        <w:rPr>
          <w:rFonts w:hint="eastAsia" w:ascii="宋体" w:hAnsi="宋体"/>
          <w:highlight w:val="white"/>
        </w:rPr>
        <w:t>）。</w:t>
      </w:r>
    </w:p>
    <w:p>
      <w:pPr>
        <w:spacing w:line="360" w:lineRule="exact"/>
        <w:ind w:firstLine="411" w:firstLineChars="196"/>
        <w:rPr>
          <w:rFonts w:ascii="宋体" w:hAnsi="宋体"/>
        </w:rPr>
      </w:pPr>
      <w:r>
        <w:rPr>
          <w:rFonts w:ascii="宋体" w:hAnsi="宋体"/>
          <w:highlight w:val="white"/>
        </w:rPr>
        <w:t>22.1.</w:t>
      </w:r>
      <w:r>
        <w:rPr>
          <w:rFonts w:hint="eastAsia" w:ascii="宋体" w:hAnsi="宋体"/>
          <w:highlight w:val="white"/>
        </w:rPr>
        <w:t>1</w:t>
      </w:r>
      <w:r>
        <w:rPr>
          <w:rFonts w:ascii="宋体" w:hAnsi="宋体"/>
          <w:highlight w:val="white"/>
        </w:rPr>
        <w:t>按本通用条款第10条规定，招标文件发生实质性修改后，投标人须撤回原电子投标文件，根据最新招标文件重新制作投标文件并再次上传。</w:t>
      </w:r>
    </w:p>
    <w:p>
      <w:pPr>
        <w:spacing w:line="360" w:lineRule="exact"/>
        <w:ind w:firstLine="411" w:firstLineChars="196"/>
        <w:rPr>
          <w:rFonts w:ascii="宋体" w:hAnsi="宋体"/>
        </w:rPr>
      </w:pPr>
      <w:r>
        <w:rPr>
          <w:rFonts w:ascii="宋体" w:hAnsi="宋体"/>
          <w:highlight w:val="white"/>
        </w:rPr>
        <w:t>22.1.</w:t>
      </w:r>
      <w:r>
        <w:rPr>
          <w:rFonts w:hint="eastAsia" w:ascii="宋体" w:hAnsi="宋体"/>
          <w:highlight w:val="white"/>
        </w:rPr>
        <w:t>2</w:t>
      </w:r>
      <w:r>
        <w:rPr>
          <w:rFonts w:ascii="宋体" w:hAnsi="宋体"/>
          <w:highlight w:val="white"/>
        </w:rPr>
        <w:t>投标截止时间</w:t>
      </w:r>
      <w:r>
        <w:rPr>
          <w:rFonts w:hint="eastAsia" w:ascii="宋体" w:hAnsi="宋体"/>
          <w:highlight w:val="white"/>
        </w:rPr>
        <w:t>到达以后不再接收</w:t>
      </w:r>
      <w:r>
        <w:rPr>
          <w:rFonts w:ascii="宋体" w:hAnsi="宋体"/>
          <w:highlight w:val="white"/>
        </w:rPr>
        <w:t>投标文件。</w:t>
      </w:r>
    </w:p>
    <w:p>
      <w:pPr>
        <w:spacing w:line="360" w:lineRule="exact"/>
        <w:ind w:firstLine="411" w:firstLineChars="196"/>
        <w:rPr>
          <w:rFonts w:ascii="宋体" w:hAnsi="宋体"/>
        </w:rPr>
      </w:pPr>
    </w:p>
    <w:p>
      <w:pPr>
        <w:widowControl/>
        <w:ind w:left="420"/>
        <w:rPr>
          <w:rFonts w:ascii="宋体" w:hAnsi="宋体"/>
          <w:b/>
        </w:rPr>
      </w:pPr>
      <w:r>
        <w:rPr>
          <w:rFonts w:ascii="宋体" w:hAnsi="宋体"/>
          <w:b/>
          <w:highlight w:val="white"/>
        </w:rPr>
        <w:t>23. 投标文件的修改和撤回</w:t>
      </w:r>
    </w:p>
    <w:p>
      <w:pPr>
        <w:spacing w:line="360" w:lineRule="exact"/>
        <w:ind w:firstLine="411" w:firstLineChars="196"/>
        <w:rPr>
          <w:rFonts w:ascii="宋体" w:hAnsi="宋体"/>
        </w:rPr>
      </w:pPr>
      <w:r>
        <w:rPr>
          <w:rFonts w:ascii="宋体" w:hAnsi="宋体"/>
          <w:highlight w:val="white"/>
        </w:rPr>
        <w:t>23.1</w:t>
      </w:r>
      <w:r>
        <w:rPr>
          <w:rFonts w:hint="eastAsia" w:ascii="宋体" w:hAnsi="宋体"/>
          <w:highlight w:val="white"/>
        </w:rPr>
        <w:t>投标方在提交电子投标文件后可对其投标文件进行修改并重新上传投标文件或在网上进行撤销投标的操作。</w:t>
      </w:r>
    </w:p>
    <w:p>
      <w:pPr>
        <w:spacing w:line="360" w:lineRule="exact"/>
        <w:ind w:firstLine="411" w:firstLineChars="196"/>
        <w:rPr>
          <w:rFonts w:ascii="宋体" w:hAnsi="宋体"/>
        </w:rPr>
      </w:pPr>
      <w:r>
        <w:rPr>
          <w:rFonts w:hint="eastAsia" w:ascii="宋体" w:hAnsi="宋体"/>
          <w:highlight w:val="white"/>
        </w:rPr>
        <w:t>23.2投标截止时间以后不得修改投标文件。</w:t>
      </w:r>
    </w:p>
    <w:p>
      <w:pPr>
        <w:spacing w:line="360" w:lineRule="exact"/>
        <w:ind w:firstLine="411" w:firstLineChars="196"/>
        <w:rPr>
          <w:rFonts w:ascii="宋体" w:hAnsi="宋体"/>
        </w:rPr>
      </w:pPr>
      <w:r>
        <w:rPr>
          <w:rFonts w:hint="eastAsia" w:ascii="宋体" w:hAnsi="宋体"/>
          <w:highlight w:val="white"/>
        </w:rPr>
        <w:t>23.3投标人在提交投标文件的截止时间前撤回已提交的投标文件的，采购代理机构应当自收到投标人撤回通知之日起５个工作日内，退还已收取的投标保证金，但因投标人自身原因导致无法及时退还的除外</w:t>
      </w:r>
      <w:r>
        <w:rPr>
          <w:rFonts w:ascii="宋体" w:hAnsi="宋体"/>
          <w:highlight w:val="white"/>
        </w:rPr>
        <w:t>。</w:t>
      </w:r>
    </w:p>
    <w:p>
      <w:pPr>
        <w:widowControl/>
        <w:ind w:left="420"/>
        <w:rPr>
          <w:rFonts w:ascii="宋体" w:hAnsi="宋体"/>
        </w:rPr>
      </w:pPr>
    </w:p>
    <w:p>
      <w:pPr>
        <w:widowControl/>
        <w:ind w:left="420"/>
        <w:rPr>
          <w:rFonts w:ascii="宋体" w:hAnsi="宋体"/>
          <w:b/>
        </w:rPr>
      </w:pPr>
      <w:r>
        <w:rPr>
          <w:rFonts w:ascii="宋体" w:hAnsi="宋体"/>
          <w:b/>
          <w:highlight w:val="white"/>
        </w:rPr>
        <w:t>24.分包</w:t>
      </w:r>
    </w:p>
    <w:p>
      <w:pPr>
        <w:spacing w:line="360" w:lineRule="exact"/>
        <w:ind w:firstLine="411" w:firstLineChars="196"/>
        <w:rPr>
          <w:rFonts w:ascii="宋体" w:hAnsi="宋体"/>
        </w:rPr>
      </w:pPr>
      <w:r>
        <w:rPr>
          <w:rFonts w:ascii="宋体" w:hAnsi="宋体"/>
          <w:highlight w:val="white"/>
        </w:rPr>
        <w:t>24.1 投标人拟在中标后将中标项目的非主体、非关键性工作进行分包的，应符合【</w:t>
      </w:r>
      <w:r>
        <w:rPr>
          <w:rFonts w:ascii="宋体" w:hAnsi="宋体"/>
          <w:b/>
          <w:highlight w:val="white"/>
        </w:rPr>
        <w:t>投标须知前附表</w:t>
      </w:r>
      <w:r>
        <w:rPr>
          <w:rFonts w:ascii="宋体" w:hAnsi="宋体"/>
          <w:highlight w:val="white"/>
        </w:rPr>
        <w:t>】规定的分包内容、分包金额和资质要求等限制性条件，并在投标文件中载明分包承担主体，且分包承担主体不得再次分包。</w:t>
      </w:r>
    </w:p>
    <w:p>
      <w:pPr>
        <w:spacing w:line="360" w:lineRule="exact"/>
        <w:ind w:firstLine="411" w:firstLineChars="196"/>
        <w:rPr>
          <w:rFonts w:ascii="宋体" w:hAnsi="宋体"/>
        </w:rPr>
      </w:pPr>
      <w:r>
        <w:rPr>
          <w:rFonts w:ascii="宋体" w:hAnsi="宋体"/>
          <w:highlight w:val="white"/>
        </w:rPr>
        <w:t>24.2中标人应当就分包项目向采购人负责，分包承担主体就分包项目承担连带责任。</w:t>
      </w:r>
    </w:p>
    <w:p>
      <w:pPr>
        <w:spacing w:line="360" w:lineRule="exact"/>
        <w:ind w:firstLine="411" w:firstLineChars="196"/>
        <w:rPr>
          <w:rFonts w:ascii="宋体" w:hAnsi="宋体"/>
        </w:rPr>
      </w:pPr>
      <w:r>
        <w:rPr>
          <w:rFonts w:ascii="宋体" w:hAnsi="宋体"/>
          <w:highlight w:val="white"/>
        </w:rPr>
        <w:t>24.3 不符合招标文件中有关分包、转包规定的，其投标将被拒绝。</w:t>
      </w:r>
    </w:p>
    <w:p>
      <w:pPr>
        <w:spacing w:line="360" w:lineRule="exact"/>
        <w:ind w:firstLine="413" w:firstLineChars="196"/>
        <w:rPr>
          <w:rFonts w:ascii="宋体" w:hAnsi="宋体"/>
          <w:b/>
        </w:rPr>
      </w:pPr>
      <w:r>
        <w:rPr>
          <w:rFonts w:ascii="宋体" w:hAnsi="宋体"/>
          <w:b/>
          <w:highlight w:val="white"/>
        </w:rPr>
        <w:t>25. 串通投标行为</w:t>
      </w:r>
    </w:p>
    <w:p>
      <w:pPr>
        <w:spacing w:line="360" w:lineRule="exact"/>
        <w:ind w:firstLine="411" w:firstLineChars="196"/>
        <w:rPr>
          <w:rFonts w:ascii="宋体" w:hAnsi="宋体"/>
        </w:rPr>
      </w:pPr>
      <w:r>
        <w:rPr>
          <w:rFonts w:ascii="宋体" w:hAnsi="宋体"/>
          <w:highlight w:val="white"/>
        </w:rPr>
        <w:t>25.1有下列情形之一的，属于恶意串通，对投标人依照政府采购法第七十七条第一款的规定追究法律责任：</w:t>
      </w:r>
    </w:p>
    <w:p>
      <w:pPr>
        <w:spacing w:line="360" w:lineRule="exact"/>
        <w:ind w:firstLine="411" w:firstLineChars="196"/>
        <w:rPr>
          <w:rFonts w:ascii="宋体" w:hAnsi="宋体"/>
        </w:rPr>
      </w:pPr>
      <w:r>
        <w:rPr>
          <w:rFonts w:ascii="宋体" w:hAnsi="宋体"/>
          <w:highlight w:val="white"/>
        </w:rPr>
        <w:t>（1）投标人直接或者间接从采购人或者采购代理机构处获得其他投标人的相关情况并修改其投标文件；</w:t>
      </w:r>
    </w:p>
    <w:p>
      <w:pPr>
        <w:spacing w:line="360" w:lineRule="exact"/>
        <w:ind w:firstLine="411" w:firstLineChars="196"/>
        <w:rPr>
          <w:rFonts w:ascii="宋体" w:hAnsi="宋体"/>
        </w:rPr>
      </w:pPr>
      <w:r>
        <w:rPr>
          <w:rFonts w:ascii="宋体" w:hAnsi="宋体"/>
          <w:highlight w:val="white"/>
        </w:rPr>
        <w:t>（2）投标人按照采购人或者采购代理机构的授意撤换、修改投标文件；</w:t>
      </w:r>
    </w:p>
    <w:p>
      <w:pPr>
        <w:spacing w:line="360" w:lineRule="exact"/>
        <w:ind w:firstLine="411" w:firstLineChars="196"/>
        <w:rPr>
          <w:rFonts w:ascii="宋体" w:hAnsi="宋体"/>
        </w:rPr>
      </w:pPr>
      <w:r>
        <w:rPr>
          <w:rFonts w:ascii="宋体" w:hAnsi="宋体"/>
          <w:highlight w:val="white"/>
        </w:rPr>
        <w:t>（3）投标人之间协商报价、技术方案等投标文件的实质性内容；</w:t>
      </w:r>
    </w:p>
    <w:p>
      <w:pPr>
        <w:spacing w:line="360" w:lineRule="exact"/>
        <w:ind w:firstLine="411" w:firstLineChars="196"/>
        <w:rPr>
          <w:rFonts w:ascii="宋体" w:hAnsi="宋体"/>
        </w:rPr>
      </w:pPr>
      <w:r>
        <w:rPr>
          <w:rFonts w:ascii="宋体" w:hAnsi="宋体"/>
          <w:highlight w:val="white"/>
        </w:rPr>
        <w:t>（4）属于同一集团、协会、商会等组织成员的投标人按照该组织要求协同参加政府采购活动；</w:t>
      </w:r>
    </w:p>
    <w:p>
      <w:pPr>
        <w:spacing w:line="360" w:lineRule="exact"/>
        <w:ind w:firstLine="411" w:firstLineChars="196"/>
        <w:rPr>
          <w:rFonts w:ascii="宋体" w:hAnsi="宋体"/>
        </w:rPr>
      </w:pPr>
      <w:r>
        <w:rPr>
          <w:rFonts w:ascii="宋体" w:hAnsi="宋体"/>
          <w:highlight w:val="white"/>
        </w:rPr>
        <w:t>（5）投标人之间事先约定由某一特定投标人中标；</w:t>
      </w:r>
    </w:p>
    <w:p>
      <w:pPr>
        <w:spacing w:line="360" w:lineRule="exact"/>
        <w:ind w:firstLine="411" w:firstLineChars="196"/>
        <w:rPr>
          <w:rFonts w:ascii="宋体" w:hAnsi="宋体"/>
        </w:rPr>
      </w:pPr>
      <w:r>
        <w:rPr>
          <w:rFonts w:ascii="宋体" w:hAnsi="宋体"/>
          <w:highlight w:val="white"/>
        </w:rPr>
        <w:t>（6）投标人之间商定部分投标人放弃参加政府采购活动或者放弃中标；</w:t>
      </w:r>
    </w:p>
    <w:p>
      <w:pPr>
        <w:spacing w:line="360" w:lineRule="exact"/>
        <w:ind w:firstLine="411" w:firstLineChars="196"/>
        <w:rPr>
          <w:rFonts w:ascii="宋体" w:hAnsi="宋体"/>
        </w:rPr>
      </w:pPr>
      <w:r>
        <w:rPr>
          <w:rFonts w:ascii="宋体" w:hAnsi="宋体"/>
          <w:highlight w:val="white"/>
        </w:rPr>
        <w:t>（7）投标人与采购人或者采购代理机构之间、投标人相互之间，为谋求特定投标人中标或者排斥其他投标人的其他串通行为。</w:t>
      </w:r>
    </w:p>
    <w:p>
      <w:pPr>
        <w:spacing w:line="360" w:lineRule="exact"/>
        <w:ind w:firstLine="411" w:firstLineChars="196"/>
        <w:rPr>
          <w:rFonts w:ascii="宋体" w:hAnsi="宋体"/>
        </w:rPr>
      </w:pPr>
      <w:r>
        <w:rPr>
          <w:rFonts w:ascii="宋体" w:hAnsi="宋体"/>
          <w:highlight w:val="white"/>
        </w:rPr>
        <w:t>25.2有下列情形之一的，视为投标人串通投标，其投标无效：</w:t>
      </w:r>
    </w:p>
    <w:p>
      <w:pPr>
        <w:spacing w:line="360" w:lineRule="exact"/>
        <w:ind w:firstLine="411" w:firstLineChars="196"/>
        <w:rPr>
          <w:rFonts w:ascii="宋体" w:hAnsi="宋体"/>
        </w:rPr>
      </w:pPr>
      <w:r>
        <w:rPr>
          <w:rFonts w:ascii="宋体" w:hAnsi="宋体"/>
          <w:highlight w:val="white"/>
        </w:rPr>
        <w:t>（1）不同投标人的投标文件由同一单位或者个人编制；</w:t>
      </w:r>
    </w:p>
    <w:p>
      <w:pPr>
        <w:spacing w:line="360" w:lineRule="exact"/>
        <w:ind w:firstLine="411" w:firstLineChars="196"/>
        <w:rPr>
          <w:rFonts w:ascii="宋体" w:hAnsi="宋体"/>
        </w:rPr>
      </w:pPr>
      <w:r>
        <w:rPr>
          <w:rFonts w:ascii="宋体" w:hAnsi="宋体"/>
          <w:highlight w:val="white"/>
        </w:rPr>
        <w:t>（2）不同投标人委托同一单位或者个人办理投标事宜；</w:t>
      </w:r>
    </w:p>
    <w:p>
      <w:pPr>
        <w:spacing w:line="360" w:lineRule="exact"/>
        <w:ind w:firstLine="411" w:firstLineChars="196"/>
        <w:rPr>
          <w:rFonts w:ascii="宋体" w:hAnsi="宋体"/>
        </w:rPr>
      </w:pPr>
      <w:r>
        <w:rPr>
          <w:rFonts w:ascii="宋体" w:hAnsi="宋体"/>
          <w:highlight w:val="white"/>
        </w:rPr>
        <w:t>（3）不同投标人的投标文件载明的项目管理成员或者联系人员为同一人；</w:t>
      </w:r>
    </w:p>
    <w:p>
      <w:pPr>
        <w:spacing w:line="360" w:lineRule="exact"/>
        <w:ind w:firstLine="411" w:firstLineChars="196"/>
        <w:rPr>
          <w:rFonts w:ascii="宋体" w:hAnsi="宋体"/>
        </w:rPr>
      </w:pPr>
      <w:r>
        <w:rPr>
          <w:rFonts w:ascii="宋体" w:hAnsi="宋体"/>
          <w:highlight w:val="white"/>
        </w:rPr>
        <w:t>（4）不同投标人的投标文件异常一致或者投标报价呈规律性差异；</w:t>
      </w:r>
    </w:p>
    <w:p>
      <w:pPr>
        <w:spacing w:line="360" w:lineRule="exact"/>
        <w:ind w:firstLine="411" w:firstLineChars="196"/>
        <w:rPr>
          <w:rFonts w:ascii="宋体" w:hAnsi="宋体"/>
        </w:rPr>
      </w:pPr>
      <w:r>
        <w:rPr>
          <w:rFonts w:ascii="宋体" w:hAnsi="宋体"/>
          <w:highlight w:val="white"/>
        </w:rPr>
        <w:t>（5）不同投标人的投标文件相互混装；</w:t>
      </w:r>
    </w:p>
    <w:p>
      <w:pPr>
        <w:spacing w:line="360" w:lineRule="exact"/>
        <w:ind w:firstLine="411" w:firstLineChars="196"/>
        <w:rPr>
          <w:rFonts w:ascii="宋体" w:hAnsi="宋体" w:cs="宋体"/>
          <w:kern w:val="0"/>
          <w:sz w:val="24"/>
          <w:szCs w:val="24"/>
        </w:rPr>
      </w:pPr>
      <w:r>
        <w:rPr>
          <w:rFonts w:ascii="宋体" w:hAnsi="宋体"/>
          <w:highlight w:val="white"/>
        </w:rPr>
        <w:t>（6）不同投标人的投标保证金从同一单位或者个人的账户转出</w:t>
      </w:r>
      <w:r>
        <w:rPr>
          <w:rFonts w:hint="eastAsia" w:ascii="宋体" w:hAnsi="宋体"/>
          <w:szCs w:val="21"/>
          <w:highlight w:val="white"/>
        </w:rPr>
        <w:t>。</w:t>
      </w:r>
    </w:p>
    <w:p>
      <w:pPr>
        <w:rPr>
          <w:highlight w:val="cyan"/>
        </w:rPr>
      </w:pPr>
      <w:bookmarkStart w:id="113" w:name="EB7002b4520233436680e9e4d19a91cfb1"/>
      <w:r>
        <w:rPr>
          <w:rFonts w:hint="eastAsia"/>
          <w:color w:val="000080"/>
          <w:sz w:val="20"/>
          <w:highlight w:val="white"/>
        </w:rPr>
        <w:t xml:space="preserve"> </w:t>
      </w:r>
      <w:bookmarkEnd w:id="113"/>
      <w:bookmarkStart w:id="114" w:name="EB1bed23574f14484690cdd09d75658c01"/>
      <w:r>
        <w:rPr>
          <w:rFonts w:hint="eastAsia"/>
          <w:color w:val="000080"/>
          <w:sz w:val="20"/>
          <w:highlight w:val="white"/>
        </w:rPr>
        <w:t xml:space="preserve"> </w:t>
      </w:r>
      <w:bookmarkEnd w:id="114"/>
      <w:bookmarkStart w:id="115" w:name="EB9fbabc3cb02c4816901d41c50975eb72"/>
      <w:r>
        <w:rPr>
          <w:rFonts w:hint="eastAsia"/>
          <w:color w:val="000080"/>
          <w:sz w:val="20"/>
          <w:highlight w:val="white"/>
        </w:rPr>
        <w:t xml:space="preserve"> </w:t>
      </w:r>
      <w:bookmarkEnd w:id="115"/>
    </w:p>
    <w:p>
      <w:pPr>
        <w:pStyle w:val="6"/>
        <w:spacing w:before="0" w:after="0"/>
        <w:rPr>
          <w:rFonts w:ascii="宋体" w:hAnsi="宋体"/>
          <w:sz w:val="28"/>
          <w:szCs w:val="28"/>
        </w:rPr>
      </w:pPr>
      <w:bookmarkStart w:id="116" w:name="_Toc966146"/>
      <w:bookmarkStart w:id="117" w:name="_Toc256000009"/>
      <w:bookmarkStart w:id="118" w:name="_Toc6242762"/>
      <w:r>
        <w:rPr>
          <w:rFonts w:hint="eastAsia" w:ascii="宋体" w:hAnsi="宋体"/>
          <w:sz w:val="28"/>
          <w:szCs w:val="28"/>
          <w:highlight w:val="white"/>
        </w:rPr>
        <w:t>五、开标，资格审查和评标</w:t>
      </w:r>
      <w:bookmarkEnd w:id="116"/>
      <w:bookmarkEnd w:id="117"/>
      <w:bookmarkEnd w:id="118"/>
    </w:p>
    <w:p>
      <w:pPr>
        <w:adjustRightInd w:val="0"/>
        <w:snapToGrid w:val="0"/>
        <w:spacing w:line="360" w:lineRule="auto"/>
        <w:rPr>
          <w:rFonts w:ascii="宋体" w:hAnsi="宋体"/>
          <w:b/>
          <w:bCs/>
          <w:szCs w:val="21"/>
        </w:rPr>
      </w:pPr>
      <w:r>
        <w:rPr>
          <w:rFonts w:hint="eastAsia" w:ascii="宋体" w:hAnsi="宋体"/>
          <w:b/>
          <w:bCs/>
          <w:szCs w:val="21"/>
          <w:highlight w:val="white"/>
        </w:rPr>
        <w:t>26. 开标</w:t>
      </w:r>
    </w:p>
    <w:p>
      <w:pPr>
        <w:spacing w:line="360" w:lineRule="exact"/>
        <w:ind w:firstLine="359" w:firstLineChars="171"/>
        <w:rPr>
          <w:rFonts w:ascii="宋体" w:hAnsi="宋体"/>
          <w:szCs w:val="21"/>
        </w:rPr>
      </w:pPr>
      <w:r>
        <w:rPr>
          <w:rFonts w:hint="eastAsia" w:ascii="宋体" w:hAnsi="宋体"/>
          <w:szCs w:val="21"/>
          <w:highlight w:val="white"/>
        </w:rPr>
        <w:t>26.1采购代理机构在规定时间组织网上开标。投标人在长沙公共资源交易电子服务平台中登陆“长沙政府采购不见面开标大厅”，参与项目网上开标会。</w:t>
      </w:r>
    </w:p>
    <w:p>
      <w:pPr>
        <w:spacing w:line="360" w:lineRule="exact"/>
        <w:ind w:firstLine="359" w:firstLineChars="171"/>
        <w:rPr>
          <w:rFonts w:ascii="宋体" w:hAnsi="宋体"/>
          <w:szCs w:val="21"/>
        </w:rPr>
      </w:pPr>
      <w:r>
        <w:rPr>
          <w:rFonts w:hint="eastAsia" w:ascii="宋体" w:hAnsi="宋体"/>
          <w:szCs w:val="21"/>
          <w:highlight w:val="white"/>
        </w:rPr>
        <w:t>26.2投标截止时间到达以后，投标人在规定时限内对电子投标文件进行解密并在网上进行开标、唱标，同步在网上公布开标结果。</w:t>
      </w:r>
    </w:p>
    <w:p>
      <w:pPr>
        <w:spacing w:line="360" w:lineRule="exact"/>
        <w:ind w:firstLine="359" w:firstLineChars="171"/>
        <w:rPr>
          <w:rFonts w:ascii="宋体" w:hAnsi="宋体"/>
          <w:szCs w:val="21"/>
        </w:rPr>
      </w:pPr>
      <w:r>
        <w:rPr>
          <w:rFonts w:hint="eastAsia" w:ascii="宋体" w:hAnsi="宋体"/>
          <w:szCs w:val="21"/>
          <w:highlight w:val="white"/>
        </w:rPr>
        <w:t>26.3开标注意事项：因投标人原因未按时限解密或无法解密的投标文件视为无效投标文件，相应责任由投标人自行承担。</w:t>
      </w:r>
    </w:p>
    <w:p>
      <w:pPr>
        <w:adjustRightInd w:val="0"/>
        <w:snapToGrid w:val="0"/>
        <w:spacing w:line="360" w:lineRule="auto"/>
        <w:ind w:firstLine="310" w:firstLineChars="147"/>
        <w:rPr>
          <w:rFonts w:ascii="宋体" w:hAnsi="宋体"/>
          <w:b/>
          <w:szCs w:val="21"/>
        </w:rPr>
      </w:pPr>
      <w:r>
        <w:rPr>
          <w:rStyle w:val="39"/>
          <w:rFonts w:hint="eastAsia" w:ascii="宋体" w:hAnsi="宋体" w:cs="Arial"/>
          <w:szCs w:val="21"/>
          <w:highlight w:val="white"/>
        </w:rPr>
        <w:t>27.</w:t>
      </w:r>
      <w:r>
        <w:rPr>
          <w:rFonts w:hint="eastAsia" w:ascii="宋体" w:hAnsi="宋体"/>
          <w:b/>
          <w:szCs w:val="21"/>
          <w:highlight w:val="white"/>
        </w:rPr>
        <w:t xml:space="preserve"> </w:t>
      </w:r>
      <w:r>
        <w:rPr>
          <w:rFonts w:hint="eastAsia" w:ascii="宋体" w:hAnsi="宋体"/>
          <w:b/>
          <w:bCs/>
          <w:szCs w:val="21"/>
          <w:highlight w:val="white"/>
        </w:rPr>
        <w:t>资格审查</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27.1开标结束后，采购人及采购代理机构将依法对投标人的资格进行审查。</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27.2在资格审查时，采购人及采购代理机构将对投标人信用记录进行甄别。</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（1）信用信息查询的查询内容：本章第3.3款第（4）项规定；</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（2）信用信息查询的查询渠道：信用中国网站（www.creditchina.gov.cn）、中国政府采购网（www.ccgp.gov.cn）、湖南信用网（www.hncredit.gov.cn）和湖南省政府采购网（</w:t>
      </w:r>
      <w:r>
        <w:fldChar w:fldCharType="begin"/>
      </w:r>
      <w:r>
        <w:instrText xml:space="preserve"> HYPERLINK "http://www.ccgp-hunan.gov.cn" </w:instrText>
      </w:r>
      <w:r>
        <w:fldChar w:fldCharType="separate"/>
      </w:r>
      <w:r>
        <w:rPr>
          <w:rFonts w:hint="eastAsia"/>
          <w:highlight w:val="white"/>
        </w:rPr>
        <w:t>www.ccgp-hunan.gov.cn</w:t>
      </w:r>
      <w:r>
        <w:rPr>
          <w:rFonts w:hint="eastAsia"/>
          <w:highlight w:val="white"/>
        </w:rPr>
        <w:fldChar w:fldCharType="end"/>
      </w:r>
      <w:r>
        <w:rPr>
          <w:rFonts w:hint="eastAsia" w:ascii="宋体" w:hAnsi="宋体"/>
          <w:szCs w:val="21"/>
          <w:highlight w:val="white"/>
        </w:rPr>
        <w:t>）；</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（3）信用信息查询的截止时点：提交投标文件的截止时间；</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4）信用信息的使用原则：被列入失信被执行人、重大税收违法案件当事人名单、政府采购严重违法失信行为记录名单及其他不符合《中华人民共和国政府采购法》第二十二条规定条件的投标人，将拒绝其参与政府采购活动。</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（5）信用信息查询记录和证据留存具体方式：查询结果网页截图作为查询记录和证据，与其他采购文件一并保存。</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27.3投标文件属下列情况之一的，投标无效：</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（1）不符合本章第3条投标人的资格要求的；</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（2）联合体没有提交联合体协议书，或未提交联合体各方资格证明文件的；</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w:t>
      </w:r>
      <w:r>
        <w:rPr>
          <w:rFonts w:hint="eastAsia" w:ascii="宋体" w:hAnsi="宋体"/>
          <w:bCs/>
          <w:szCs w:val="21"/>
          <w:highlight w:val="white"/>
        </w:rPr>
        <w:t>未按招标文件要求提交资格证明文件或</w:t>
      </w:r>
      <w:r>
        <w:rPr>
          <w:rFonts w:hint="eastAsia" w:ascii="宋体" w:hAnsi="宋体"/>
          <w:szCs w:val="21"/>
          <w:highlight w:val="white"/>
        </w:rPr>
        <w:t>投标文件中资格证明文件未按照招标文件要求签署、盖章的；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（4）应缴未缴投标保证金或金额不足、投标保证金缴纳形式不符合招标文件要求的。</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（5）不符合法律、法规和招标文件规定的其他投标无效情形的。</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27.4对未通过资格审查的投标人，采购人及采购代理机构应当告知其未通过的原因。</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27.5合格投标人不足3家的，不得进入评标环节。</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27.6已进行资格预审的，可以不再对投标人资格进行审查。资格预审合格的投标人在提交投标文件的截止时间前资格发生变化的，应当通知采购人和采购代理机构，并按新情况更新或补充其在申请资格预审时提供的证明资料，以证实其各项资格条件仍能继续满足资格预审公告的要求。</w:t>
      </w:r>
    </w:p>
    <w:p>
      <w:pPr>
        <w:adjustRightInd w:val="0"/>
        <w:snapToGrid w:val="0"/>
        <w:spacing w:line="360" w:lineRule="auto"/>
        <w:rPr>
          <w:rFonts w:ascii="宋体" w:hAnsi="宋体"/>
          <w:b/>
          <w:szCs w:val="21"/>
        </w:rPr>
      </w:pPr>
      <w:r>
        <w:rPr>
          <w:rFonts w:hint="eastAsia" w:ascii="宋体" w:hAnsi="宋体"/>
          <w:b/>
          <w:bCs/>
          <w:szCs w:val="21"/>
          <w:highlight w:val="white"/>
        </w:rPr>
        <w:t>28.</w:t>
      </w:r>
      <w:r>
        <w:rPr>
          <w:rFonts w:hint="eastAsia" w:ascii="宋体" w:hAnsi="宋体"/>
          <w:b/>
          <w:szCs w:val="21"/>
          <w:highlight w:val="white"/>
        </w:rPr>
        <w:t xml:space="preserve"> 评标委员会</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28.1评标由依法组建的评标委员会负责，评标委员会由采购人代表和评审专家组成。</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28.2评标委员会成员有下列情形之一的，应当回避：</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（1）参加采购活动前3年内与投标人存在劳动关系；</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（2）参加采购活动前3年内担任投标人的董事、监事；</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（3）参加采购活动前3年内是投标人的控股股东或者实际控制人；</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（4）与投标人的法定代表人或者负责人有夫妻、直系血亲、三代以内旁系血亲或者近姻亲关系；</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（5）与投标人有其他可能影响政府采购活动公平、公正进行的关系。</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28.3评标委员会负责具体评标事务，并独立履行下列职责：</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（1）审查、评价投标文件是否符合招标文件的商务、技术等实质性要求；</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（2）要求投标人对投标文件有关事项作出澄清或者说明；</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（3）对投标文件进行比较和评价；</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（4）确定中标候选人名单，以及根据采购人委托直接确定中标人。</w:t>
      </w:r>
    </w:p>
    <w:p>
      <w:pPr>
        <w:adjustRightInd w:val="0"/>
        <w:snapToGrid w:val="0"/>
        <w:spacing w:line="360" w:lineRule="auto"/>
        <w:rPr>
          <w:rFonts w:ascii="宋体" w:hAnsi="宋体"/>
          <w:b/>
          <w:bCs/>
        </w:rPr>
      </w:pPr>
      <w:r>
        <w:rPr>
          <w:rFonts w:hint="eastAsia" w:ascii="宋体" w:hAnsi="宋体"/>
          <w:b/>
          <w:szCs w:val="21"/>
          <w:highlight w:val="white"/>
        </w:rPr>
        <w:t>29.</w:t>
      </w:r>
      <w:r>
        <w:rPr>
          <w:rFonts w:hint="eastAsia" w:ascii="宋体" w:hAnsi="宋体"/>
          <w:b/>
          <w:bCs/>
          <w:highlight w:val="white"/>
        </w:rPr>
        <w:t xml:space="preserve"> 评标</w:t>
      </w:r>
    </w:p>
    <w:p>
      <w:pPr>
        <w:adjustRightInd w:val="0"/>
        <w:snapToGrid w:val="0"/>
        <w:spacing w:line="360" w:lineRule="auto"/>
        <w:ind w:firstLine="420" w:firstLineChars="200"/>
        <w:rPr>
          <w:rFonts w:ascii="宋体" w:hAnsi="宋体"/>
        </w:rPr>
      </w:pPr>
      <w:r>
        <w:rPr>
          <w:rFonts w:hint="eastAsia" w:ascii="宋体" w:hAnsi="宋体"/>
          <w:highlight w:val="white"/>
        </w:rPr>
        <w:t>29.1 评标委员会按照</w:t>
      </w:r>
      <w:r>
        <w:rPr>
          <w:rFonts w:hint="eastAsia" w:ascii="宋体" w:hAnsi="宋体"/>
          <w:bCs/>
          <w:highlight w:val="white"/>
        </w:rPr>
        <w:t>第三章评标方法及标准</w:t>
      </w:r>
      <w:r>
        <w:rPr>
          <w:rFonts w:hint="eastAsia" w:ascii="宋体" w:hAnsi="宋体"/>
          <w:highlight w:val="white"/>
        </w:rPr>
        <w:t>规定的评标方法、评审因素、标准和程序以及有关法律、法规及规章对投标文件进行评审。</w:t>
      </w:r>
    </w:p>
    <w:p>
      <w:pPr>
        <w:adjustRightInd w:val="0"/>
        <w:snapToGrid w:val="0"/>
        <w:spacing w:line="360" w:lineRule="auto"/>
        <w:rPr>
          <w:rFonts w:ascii="宋体" w:hAnsi="宋体"/>
          <w:b/>
          <w:bCs/>
        </w:rPr>
      </w:pPr>
      <w:r>
        <w:rPr>
          <w:rFonts w:hint="eastAsia" w:ascii="宋体" w:hAnsi="宋体"/>
          <w:b/>
          <w:bCs/>
          <w:highlight w:val="white"/>
        </w:rPr>
        <w:t>30.电子招投标的应急措施</w:t>
      </w:r>
    </w:p>
    <w:p>
      <w:pPr>
        <w:adjustRightInd w:val="0"/>
        <w:snapToGrid w:val="0"/>
        <w:spacing w:line="360" w:lineRule="auto"/>
        <w:ind w:firstLine="420" w:firstLineChars="200"/>
        <w:rPr>
          <w:rFonts w:ascii="宋体" w:hAnsi="宋体"/>
        </w:rPr>
      </w:pPr>
      <w:r>
        <w:rPr>
          <w:rFonts w:hint="eastAsia" w:ascii="宋体" w:hAnsi="宋体"/>
          <w:highlight w:val="white"/>
        </w:rPr>
        <w:t>在电子化政府采购交易过程中，如遇不可抗力及停电、系统故障等情况短时内无法恢复正常的，采购人应暂停开、评标等交易活动，及时将情况通报采购监督部门。待故障和问题解除后，恢复交易活动。</w:t>
      </w:r>
    </w:p>
    <w:p>
      <w:pPr>
        <w:rPr>
          <w:highlight w:val="cyan"/>
        </w:rPr>
      </w:pPr>
      <w:bookmarkStart w:id="119" w:name="EBc2e763adc0db4c4ca536b2d0fabb0f7c"/>
      <w:r>
        <w:rPr>
          <w:rFonts w:hint="eastAsia"/>
          <w:color w:val="000080"/>
          <w:sz w:val="20"/>
          <w:highlight w:val="white"/>
        </w:rPr>
        <w:t xml:space="preserve"> </w:t>
      </w:r>
      <w:bookmarkEnd w:id="119"/>
      <w:bookmarkStart w:id="120" w:name="EB3d8508ca6b1545a39f73f3c5ac6f8364"/>
      <w:r>
        <w:rPr>
          <w:rFonts w:hint="eastAsia"/>
          <w:color w:val="000080"/>
          <w:sz w:val="20"/>
          <w:highlight w:val="white"/>
        </w:rPr>
        <w:t xml:space="preserve"> </w:t>
      </w:r>
      <w:bookmarkEnd w:id="120"/>
      <w:bookmarkStart w:id="121" w:name="EBb2df94ebcdbf407198bda0aab79b3c4e"/>
      <w:r>
        <w:rPr>
          <w:rFonts w:hint="eastAsia"/>
          <w:color w:val="000080"/>
          <w:sz w:val="20"/>
          <w:highlight w:val="white"/>
        </w:rPr>
        <w:t xml:space="preserve"> </w:t>
      </w:r>
      <w:bookmarkEnd w:id="121"/>
    </w:p>
    <w:p>
      <w:pPr>
        <w:pStyle w:val="6"/>
        <w:spacing w:before="0" w:after="0"/>
        <w:rPr>
          <w:rFonts w:ascii="宋体" w:hAnsi="宋体"/>
          <w:sz w:val="28"/>
          <w:szCs w:val="28"/>
        </w:rPr>
      </w:pPr>
      <w:bookmarkStart w:id="122" w:name="_Toc966147"/>
      <w:bookmarkStart w:id="123" w:name="_Toc256000010"/>
      <w:bookmarkStart w:id="124" w:name="_Toc6242763"/>
      <w:r>
        <w:rPr>
          <w:rFonts w:hint="eastAsia" w:ascii="宋体" w:hAnsi="宋体"/>
          <w:sz w:val="28"/>
          <w:szCs w:val="28"/>
          <w:highlight w:val="white"/>
        </w:rPr>
        <w:t>六、中标信息公布</w:t>
      </w:r>
      <w:bookmarkEnd w:id="122"/>
      <w:bookmarkEnd w:id="123"/>
      <w:bookmarkEnd w:id="124"/>
    </w:p>
    <w:p>
      <w:pPr>
        <w:adjustRightInd w:val="0"/>
        <w:snapToGrid w:val="0"/>
        <w:spacing w:line="360" w:lineRule="auto"/>
        <w:rPr>
          <w:rFonts w:ascii="宋体" w:hAnsi="宋体"/>
          <w:b/>
          <w:bCs/>
          <w:szCs w:val="21"/>
        </w:rPr>
      </w:pPr>
      <w:r>
        <w:rPr>
          <w:rFonts w:hint="eastAsia" w:ascii="宋体" w:hAnsi="宋体"/>
          <w:b/>
          <w:szCs w:val="21"/>
          <w:highlight w:val="white"/>
        </w:rPr>
        <w:t>31.</w:t>
      </w:r>
      <w:r>
        <w:rPr>
          <w:rFonts w:hint="eastAsia" w:ascii="宋体" w:hAnsi="宋体"/>
          <w:highlight w:val="white"/>
        </w:rPr>
        <w:t xml:space="preserve"> </w:t>
      </w:r>
      <w:r>
        <w:rPr>
          <w:rFonts w:hint="eastAsia" w:ascii="宋体" w:hAnsi="宋体"/>
          <w:b/>
          <w:bCs/>
          <w:szCs w:val="21"/>
          <w:highlight w:val="white"/>
        </w:rPr>
        <w:t>中标通知书与中标信息公布</w:t>
      </w:r>
    </w:p>
    <w:p>
      <w:pPr>
        <w:adjustRightInd w:val="0"/>
        <w:snapToGrid w:val="0"/>
        <w:spacing w:line="360" w:lineRule="auto"/>
        <w:ind w:firstLine="420" w:firstLineChars="200"/>
        <w:rPr>
          <w:rFonts w:ascii="宋体" w:hAnsi="宋体"/>
          <w:bCs/>
        </w:rPr>
      </w:pPr>
      <w:r>
        <w:rPr>
          <w:rFonts w:hint="eastAsia" w:ascii="宋体" w:hAnsi="宋体"/>
          <w:szCs w:val="21"/>
          <w:highlight w:val="white"/>
        </w:rPr>
        <w:t>31.1采购代理机构应当在评标结束后2个工作日内将</w:t>
      </w:r>
      <w:r>
        <w:rPr>
          <w:rFonts w:hint="eastAsia" w:ascii="宋体" w:hAnsi="宋体"/>
          <w:bCs/>
          <w:highlight w:val="white"/>
        </w:rPr>
        <w:t>资格审查报告和评标报告送采购人。</w:t>
      </w:r>
    </w:p>
    <w:p>
      <w:pPr>
        <w:adjustRightInd w:val="0"/>
        <w:snapToGrid w:val="0"/>
        <w:spacing w:line="360" w:lineRule="auto"/>
        <w:ind w:firstLine="420" w:firstLineChars="200"/>
        <w:rPr>
          <w:rFonts w:ascii="宋体" w:hAnsi="宋体"/>
          <w:bCs/>
        </w:rPr>
      </w:pPr>
      <w:r>
        <w:rPr>
          <w:rFonts w:hint="eastAsia" w:ascii="宋体" w:hAnsi="宋体"/>
          <w:bCs/>
          <w:highlight w:val="white"/>
        </w:rPr>
        <w:t>31.2采购人应当自收到资格审查报告和评标报告之日起５个工作日内，在评标报告确定的中标候选人名单中按顺序确定中标人。中标候选人并列的，由采购人或者采购人委托评标委员会按照【</w:t>
      </w:r>
      <w:r>
        <w:rPr>
          <w:rFonts w:hint="eastAsia" w:ascii="宋体" w:hAnsi="宋体"/>
          <w:b/>
          <w:bCs/>
          <w:highlight w:val="white"/>
        </w:rPr>
        <w:t>投标须知前附表</w:t>
      </w:r>
      <w:r>
        <w:rPr>
          <w:rFonts w:hint="eastAsia" w:ascii="宋体" w:hAnsi="宋体"/>
          <w:bCs/>
          <w:highlight w:val="white"/>
        </w:rPr>
        <w:t>】规定的方式确定中标人；招标文件未规定的，采取随机抽取的方式确定。</w:t>
      </w:r>
    </w:p>
    <w:p>
      <w:pPr>
        <w:adjustRightInd w:val="0"/>
        <w:snapToGrid w:val="0"/>
        <w:spacing w:line="360" w:lineRule="auto"/>
        <w:ind w:firstLine="420" w:firstLineChars="200"/>
        <w:rPr>
          <w:rFonts w:ascii="宋体" w:hAnsi="宋体"/>
          <w:bCs/>
        </w:rPr>
      </w:pPr>
      <w:r>
        <w:rPr>
          <w:rFonts w:hint="eastAsia" w:ascii="宋体" w:hAnsi="宋体"/>
          <w:bCs/>
          <w:highlight w:val="white"/>
        </w:rPr>
        <w:t>31.3采购代理机构应当自采购人确定中标投标人之日起2个工作日内，发出中标通知书，并在招标文件指定的媒体公告中标结果，招标文件随中标结果同时公告，中标结果公告期限为１个工作日。</w:t>
      </w:r>
    </w:p>
    <w:p>
      <w:pPr>
        <w:adjustRightInd w:val="0"/>
        <w:snapToGrid w:val="0"/>
        <w:spacing w:line="360" w:lineRule="auto"/>
        <w:ind w:firstLine="420" w:firstLineChars="200"/>
        <w:rPr>
          <w:rFonts w:ascii="宋体" w:hAnsi="宋体"/>
          <w:bCs/>
        </w:rPr>
      </w:pPr>
      <w:r>
        <w:rPr>
          <w:rFonts w:hint="eastAsia" w:ascii="宋体" w:hAnsi="宋体"/>
          <w:bCs/>
          <w:highlight w:val="white"/>
        </w:rPr>
        <w:t>31.4采用综合评分法评审的，还应当告知未中标人本人的评审得分与排序。</w:t>
      </w:r>
    </w:p>
    <w:p>
      <w:pPr>
        <w:adjustRightInd w:val="0"/>
        <w:snapToGrid w:val="0"/>
        <w:spacing w:line="360" w:lineRule="auto"/>
        <w:rPr>
          <w:rFonts w:ascii="宋体" w:hAnsi="宋体"/>
          <w:b/>
          <w:bCs/>
          <w:szCs w:val="21"/>
        </w:rPr>
      </w:pPr>
      <w:r>
        <w:rPr>
          <w:rFonts w:hint="eastAsia" w:ascii="宋体" w:hAnsi="宋体"/>
          <w:b/>
          <w:bCs/>
          <w:highlight w:val="white"/>
        </w:rPr>
        <w:t>32.</w:t>
      </w:r>
      <w:r>
        <w:rPr>
          <w:rFonts w:hint="eastAsia" w:ascii="宋体" w:hAnsi="宋体"/>
          <w:b/>
          <w:szCs w:val="21"/>
          <w:highlight w:val="white"/>
        </w:rPr>
        <w:t xml:space="preserve"> 投标人询问及</w:t>
      </w:r>
      <w:r>
        <w:rPr>
          <w:rFonts w:hint="eastAsia" w:ascii="宋体" w:hAnsi="宋体"/>
          <w:b/>
          <w:bCs/>
          <w:szCs w:val="21"/>
          <w:highlight w:val="white"/>
        </w:rPr>
        <w:t>质疑</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32.1投标人对政府采购活动事项有疑问的，可以向采购人或采购代理机构提出询问。采购人或采购代理机构将在3个工作日内作出答复。</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32.2投标人认为招标文件、采购过程和中标结果使自己的权益受到损害的，可以在知道或者应知其权益受到损害之日起7个工作日内，以书面形式向采购人提出质疑。</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32.3本章第32.2款所称投标人应知其权益受到损害之日，是指：</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（1）对可以质疑的招标文件提出质疑的，为收到招标文件之日或者招标公告期限届满之日；</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（2）对采购过程提出质疑的，为各采购程序环节结束之日；</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（3）对中标结果提出质疑的，为中标结果公告期限届满之日。</w:t>
      </w:r>
    </w:p>
    <w:p>
      <w:pPr>
        <w:adjustRightInd w:val="0"/>
        <w:snapToGrid w:val="0"/>
        <w:spacing w:line="360" w:lineRule="auto"/>
        <w:ind w:firstLine="420" w:firstLineChars="200"/>
        <w:rPr>
          <w:rFonts w:ascii="宋体" w:hAnsi="宋体"/>
        </w:rPr>
      </w:pPr>
      <w:r>
        <w:rPr>
          <w:rFonts w:hint="eastAsia" w:ascii="宋体" w:hAnsi="宋体"/>
          <w:highlight w:val="white"/>
        </w:rPr>
        <w:t>32.4投标人提出质疑的，应提供质疑书原件。采购人或采购代理机构应当向质疑投标人签收回执。</w:t>
      </w:r>
    </w:p>
    <w:p>
      <w:pPr>
        <w:adjustRightInd w:val="0"/>
        <w:snapToGrid w:val="0"/>
        <w:spacing w:line="360" w:lineRule="auto"/>
        <w:ind w:firstLine="420" w:firstLineChars="200"/>
        <w:rPr>
          <w:rFonts w:ascii="宋体" w:hAnsi="宋体"/>
        </w:rPr>
      </w:pPr>
      <w:r>
        <w:rPr>
          <w:rFonts w:hint="eastAsia" w:ascii="宋体" w:hAnsi="宋体"/>
          <w:highlight w:val="white"/>
        </w:rPr>
        <w:t>32.5质疑书应当包括下列内容：</w:t>
      </w:r>
    </w:p>
    <w:p>
      <w:pPr>
        <w:adjustRightInd w:val="0"/>
        <w:snapToGrid w:val="0"/>
        <w:spacing w:line="360" w:lineRule="auto"/>
        <w:ind w:firstLine="420" w:firstLineChars="200"/>
        <w:rPr>
          <w:rFonts w:ascii="宋体" w:hAnsi="宋体"/>
        </w:rPr>
      </w:pPr>
      <w:r>
        <w:rPr>
          <w:rFonts w:hint="eastAsia" w:ascii="宋体" w:hAnsi="宋体"/>
          <w:highlight w:val="white"/>
        </w:rPr>
        <w:t>（1）质疑投标人的名称、地址及有效联系方式；</w:t>
      </w:r>
    </w:p>
    <w:p>
      <w:pPr>
        <w:adjustRightInd w:val="0"/>
        <w:snapToGrid w:val="0"/>
        <w:spacing w:line="360" w:lineRule="auto"/>
        <w:ind w:firstLine="420" w:firstLineChars="200"/>
        <w:rPr>
          <w:rFonts w:ascii="宋体" w:hAnsi="宋体"/>
        </w:rPr>
      </w:pPr>
      <w:r>
        <w:rPr>
          <w:rFonts w:hint="eastAsia" w:ascii="宋体" w:hAnsi="宋体"/>
          <w:highlight w:val="white"/>
        </w:rPr>
        <w:t>（2）质疑事项；</w:t>
      </w:r>
    </w:p>
    <w:p>
      <w:pPr>
        <w:adjustRightInd w:val="0"/>
        <w:snapToGrid w:val="0"/>
        <w:spacing w:line="360" w:lineRule="auto"/>
        <w:ind w:firstLine="420" w:firstLineChars="200"/>
        <w:rPr>
          <w:rFonts w:ascii="宋体" w:hAnsi="宋体"/>
        </w:rPr>
      </w:pPr>
      <w:r>
        <w:rPr>
          <w:rFonts w:hint="eastAsia" w:ascii="宋体" w:hAnsi="宋体"/>
          <w:highlight w:val="white"/>
        </w:rPr>
        <w:t>（3）事实依据及相关证明材料；</w:t>
      </w:r>
    </w:p>
    <w:p>
      <w:pPr>
        <w:adjustRightInd w:val="0"/>
        <w:snapToGrid w:val="0"/>
        <w:spacing w:line="360" w:lineRule="auto"/>
        <w:ind w:firstLine="420" w:firstLineChars="200"/>
        <w:rPr>
          <w:rFonts w:ascii="宋体" w:hAnsi="宋体"/>
        </w:rPr>
      </w:pPr>
      <w:r>
        <w:rPr>
          <w:rFonts w:hint="eastAsia" w:ascii="宋体" w:hAnsi="宋体"/>
          <w:highlight w:val="white"/>
        </w:rPr>
        <w:t>（4）相关请求及主张。</w:t>
      </w:r>
    </w:p>
    <w:p>
      <w:pPr>
        <w:adjustRightInd w:val="0"/>
        <w:snapToGrid w:val="0"/>
        <w:spacing w:line="360" w:lineRule="auto"/>
        <w:ind w:firstLine="420" w:firstLineChars="200"/>
        <w:rPr>
          <w:rFonts w:ascii="宋体" w:hAnsi="宋体"/>
        </w:rPr>
      </w:pPr>
      <w:r>
        <w:rPr>
          <w:rFonts w:hint="eastAsia" w:ascii="宋体" w:hAnsi="宋体"/>
          <w:szCs w:val="21"/>
          <w:highlight w:val="white"/>
        </w:rPr>
        <w:t>32.6</w:t>
      </w:r>
      <w:r>
        <w:rPr>
          <w:rFonts w:hint="eastAsia" w:ascii="宋体" w:hAnsi="宋体"/>
          <w:highlight w:val="white"/>
        </w:rPr>
        <w:t>质疑书应当由投标人法定代表人或其授权的代理人签字并加盖投标人单位章。质疑书由授权代理人签字的应附投标人法定代表人委托授权书。</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32.7采购人或采购代理机构将在签收回执之日起7个工作日内作出书面答复，并以书面形式通知质疑投标人和其他有关的投标人。</w:t>
      </w:r>
    </w:p>
    <w:p>
      <w:pPr>
        <w:adjustRightInd w:val="0"/>
        <w:snapToGrid w:val="0"/>
        <w:spacing w:line="360" w:lineRule="auto"/>
        <w:ind w:firstLine="420" w:firstLineChars="200"/>
        <w:rPr>
          <w:rFonts w:ascii="宋体" w:hAnsi="宋体"/>
          <w:szCs w:val="21"/>
        </w:rPr>
      </w:pPr>
      <w:r>
        <w:rPr>
          <w:rFonts w:ascii="宋体" w:hAnsi="宋体"/>
          <w:szCs w:val="21"/>
          <w:highlight w:val="white"/>
        </w:rPr>
        <w:t>3</w:t>
      </w:r>
      <w:r>
        <w:rPr>
          <w:rFonts w:hint="eastAsia" w:ascii="宋体" w:hAnsi="宋体"/>
          <w:szCs w:val="21"/>
          <w:highlight w:val="white"/>
        </w:rPr>
        <w:t>2</w:t>
      </w:r>
      <w:r>
        <w:rPr>
          <w:rFonts w:ascii="宋体" w:hAnsi="宋体"/>
          <w:szCs w:val="21"/>
          <w:highlight w:val="white"/>
        </w:rPr>
        <w:t>.</w:t>
      </w:r>
      <w:r>
        <w:rPr>
          <w:rFonts w:hint="eastAsia" w:ascii="宋体" w:hAnsi="宋体"/>
          <w:szCs w:val="21"/>
          <w:highlight w:val="white"/>
        </w:rPr>
        <w:t>8投标人对采购人或采购代理机构的答复不满意，或采购人或采购代理机构未在规定的期限作出答复的，可在答复期满后15个工作日内，按政府采购相关法律法规规章的规定及程序，向同级财政部门提出投诉。</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32.9投标人提出质疑的，应提供质疑函原件，并应以直接送达（专人送达）或邮寄送达。接收质疑函的联系部门、联系电话和通讯地址见【投标须知前附表】。采购人或采购代理机构不接受电子送达（传真、电子邮件、微信等）。采购人或采购代理机构应当向质疑供应商签收回执。</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32.10以联合体形式参加政府采购活动的，联合体组成后提出的质疑事项应当由组成联合体的所有供应商共同提出。</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32.11质疑函按中国政府采购网（www.ccgp.gov.cn）“下载专区”的“政府采购供应质疑函范本”和“质疑函制作说明”制作。</w:t>
      </w:r>
    </w:p>
    <w:p>
      <w:pPr>
        <w:rPr>
          <w:highlight w:val="cyan"/>
        </w:rPr>
      </w:pPr>
      <w:bookmarkStart w:id="125" w:name="EBf3e971adf16e4f0fa3cfcafe4ed8c52c"/>
      <w:r>
        <w:rPr>
          <w:rFonts w:hint="eastAsia"/>
          <w:color w:val="000080"/>
          <w:sz w:val="20"/>
          <w:highlight w:val="white"/>
        </w:rPr>
        <w:t xml:space="preserve"> </w:t>
      </w:r>
      <w:bookmarkEnd w:id="125"/>
      <w:bookmarkStart w:id="126" w:name="EBd3210e540caf4e359596ed7312d68972"/>
      <w:r>
        <w:rPr>
          <w:rFonts w:hint="eastAsia"/>
          <w:color w:val="000080"/>
          <w:sz w:val="20"/>
          <w:highlight w:val="white"/>
        </w:rPr>
        <w:t xml:space="preserve"> </w:t>
      </w:r>
      <w:bookmarkEnd w:id="126"/>
      <w:bookmarkStart w:id="127" w:name="EBf06d456192bb463980bb6fadcafa8f69"/>
      <w:r>
        <w:rPr>
          <w:rFonts w:hint="eastAsia"/>
          <w:color w:val="000080"/>
          <w:sz w:val="20"/>
          <w:highlight w:val="white"/>
        </w:rPr>
        <w:t xml:space="preserve"> </w:t>
      </w:r>
      <w:bookmarkEnd w:id="127"/>
    </w:p>
    <w:p>
      <w:pPr>
        <w:pStyle w:val="6"/>
        <w:spacing w:before="0" w:after="0"/>
        <w:rPr>
          <w:rFonts w:ascii="宋体" w:hAnsi="宋体"/>
          <w:sz w:val="28"/>
          <w:szCs w:val="28"/>
        </w:rPr>
      </w:pPr>
      <w:bookmarkStart w:id="128" w:name="_Toc966148"/>
      <w:bookmarkStart w:id="129" w:name="_Toc6242764"/>
      <w:bookmarkStart w:id="130" w:name="_Toc256000011"/>
      <w:r>
        <w:rPr>
          <w:rFonts w:hint="eastAsia" w:ascii="宋体" w:hAnsi="宋体"/>
          <w:sz w:val="28"/>
          <w:szCs w:val="28"/>
          <w:highlight w:val="white"/>
        </w:rPr>
        <w:t>七、合同签订</w:t>
      </w:r>
      <w:bookmarkEnd w:id="128"/>
      <w:bookmarkEnd w:id="129"/>
      <w:bookmarkEnd w:id="130"/>
    </w:p>
    <w:p>
      <w:pPr>
        <w:adjustRightInd w:val="0"/>
        <w:snapToGrid w:val="0"/>
        <w:spacing w:line="360" w:lineRule="auto"/>
        <w:rPr>
          <w:rFonts w:ascii="宋体" w:hAnsi="宋体"/>
          <w:b/>
          <w:bCs/>
          <w:szCs w:val="21"/>
        </w:rPr>
      </w:pPr>
      <w:r>
        <w:rPr>
          <w:rFonts w:hint="eastAsia" w:ascii="宋体" w:hAnsi="宋体"/>
          <w:b/>
          <w:bCs/>
          <w:highlight w:val="white"/>
        </w:rPr>
        <w:t>33.</w:t>
      </w:r>
      <w:r>
        <w:rPr>
          <w:rFonts w:hint="eastAsia" w:ascii="宋体" w:hAnsi="宋体"/>
          <w:b/>
          <w:bCs/>
          <w:szCs w:val="21"/>
          <w:highlight w:val="white"/>
        </w:rPr>
        <w:t xml:space="preserve"> 签订合同</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33.1 采购人应自中标通知书发出之日起30日内，按中标通知书指定的时间、地点与中标人签订政府采购合同。所签订的合同不得对招标文件确定的事项和中标人投标文件作实质性修改。</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33.2 招标文件、中标人的投标文件均为签订合同的依据。</w:t>
      </w:r>
    </w:p>
    <w:p>
      <w:pPr>
        <w:adjustRightInd w:val="0"/>
        <w:snapToGrid w:val="0"/>
        <w:spacing w:line="360" w:lineRule="auto"/>
        <w:ind w:firstLine="420" w:firstLineChars="200"/>
        <w:rPr>
          <w:rFonts w:ascii="宋体" w:hAnsi="宋体"/>
        </w:rPr>
      </w:pPr>
      <w:r>
        <w:rPr>
          <w:rFonts w:hint="eastAsia" w:ascii="宋体" w:hAnsi="宋体" w:cs="微软雅黑"/>
          <w:kern w:val="0"/>
          <w:szCs w:val="21"/>
          <w:highlight w:val="white"/>
        </w:rPr>
        <w:t xml:space="preserve">33.3 </w:t>
      </w:r>
      <w:r>
        <w:rPr>
          <w:rFonts w:hint="eastAsia" w:ascii="宋体" w:hAnsi="宋体"/>
          <w:highlight w:val="white"/>
        </w:rPr>
        <w:t>联合体中标的，联合体各方应当共同与采购人签订合同，就中标项目向采购人承担连带责任。</w:t>
      </w:r>
    </w:p>
    <w:p>
      <w:pPr>
        <w:adjustRightInd w:val="0"/>
        <w:snapToGrid w:val="0"/>
        <w:spacing w:line="360" w:lineRule="auto"/>
        <w:ind w:firstLine="420" w:firstLineChars="200"/>
        <w:rPr>
          <w:rFonts w:ascii="宋体" w:hAnsi="宋体"/>
        </w:rPr>
      </w:pPr>
      <w:r>
        <w:rPr>
          <w:rFonts w:ascii="宋体" w:hAnsi="宋体"/>
          <w:highlight w:val="white"/>
        </w:rPr>
        <w:t>3</w:t>
      </w:r>
      <w:r>
        <w:rPr>
          <w:rFonts w:hint="eastAsia" w:ascii="宋体" w:hAnsi="宋体"/>
          <w:highlight w:val="white"/>
        </w:rPr>
        <w:t>3</w:t>
      </w:r>
      <w:r>
        <w:rPr>
          <w:rFonts w:ascii="宋体" w:hAnsi="宋体"/>
          <w:highlight w:val="white"/>
        </w:rPr>
        <w:t>.4</w:t>
      </w:r>
      <w:r>
        <w:rPr>
          <w:rFonts w:hint="eastAsia" w:ascii="宋体" w:hAnsi="宋体"/>
          <w:highlight w:val="white"/>
        </w:rPr>
        <w:t>中标合同将在招标文件指定的媒体上公告，但合同中涉及国家秘密、商业秘密的内容除外。</w:t>
      </w:r>
    </w:p>
    <w:p>
      <w:pPr>
        <w:adjustRightInd w:val="0"/>
        <w:snapToGrid w:val="0"/>
        <w:spacing w:line="360" w:lineRule="auto"/>
        <w:ind w:firstLine="420" w:firstLineChars="200"/>
        <w:rPr>
          <w:rFonts w:ascii="宋体" w:hAnsi="宋体"/>
        </w:rPr>
      </w:pPr>
      <w:r>
        <w:rPr>
          <w:rFonts w:hint="eastAsia" w:ascii="宋体" w:hAnsi="宋体"/>
          <w:highlight w:val="white"/>
        </w:rPr>
        <w:t>33.5 中标人应当按照合同约定依法履行合同义务。政府采购合同的履行、违约责任和解决争议的方法等适用《中华人民共和国合同法》。</w:t>
      </w:r>
    </w:p>
    <w:p>
      <w:pPr>
        <w:adjustRightInd w:val="0"/>
        <w:snapToGrid w:val="0"/>
        <w:spacing w:line="360" w:lineRule="auto"/>
        <w:rPr>
          <w:rFonts w:ascii="宋体" w:hAnsi="宋体" w:cs="宋体"/>
          <w:b/>
          <w:kern w:val="0"/>
          <w:szCs w:val="21"/>
        </w:rPr>
      </w:pPr>
      <w:r>
        <w:rPr>
          <w:rFonts w:hint="eastAsia" w:ascii="宋体" w:hAnsi="宋体"/>
          <w:b/>
          <w:bCs/>
          <w:szCs w:val="21"/>
          <w:highlight w:val="white"/>
        </w:rPr>
        <w:t>34.</w:t>
      </w:r>
      <w:r>
        <w:rPr>
          <w:rFonts w:hint="eastAsia" w:ascii="宋体" w:hAnsi="宋体" w:cs="宋体"/>
          <w:b/>
          <w:kern w:val="0"/>
          <w:szCs w:val="21"/>
          <w:highlight w:val="white"/>
        </w:rPr>
        <w:t xml:space="preserve"> 履约担保</w:t>
      </w:r>
    </w:p>
    <w:p>
      <w:pPr>
        <w:adjustRightInd w:val="0"/>
        <w:snapToGrid w:val="0"/>
        <w:spacing w:line="360" w:lineRule="auto"/>
        <w:ind w:firstLine="420" w:firstLineChars="200"/>
        <w:rPr>
          <w:rFonts w:ascii="宋体" w:hAnsi="宋体"/>
          <w:szCs w:val="21"/>
        </w:rPr>
      </w:pPr>
      <w:r>
        <w:rPr>
          <w:rFonts w:hint="eastAsia" w:ascii="宋体" w:hAnsi="宋体" w:cs="宋体"/>
          <w:kern w:val="0"/>
          <w:szCs w:val="21"/>
          <w:highlight w:val="white"/>
        </w:rPr>
        <w:t>34.1</w:t>
      </w:r>
      <w:r>
        <w:rPr>
          <w:rFonts w:hint="eastAsia" w:ascii="宋体" w:hAnsi="宋体"/>
          <w:szCs w:val="21"/>
          <w:highlight w:val="white"/>
        </w:rPr>
        <w:t>中标人在收到采购代理机构的《中标通知书》后10日内，需向采购人提交履约担保的，应按照</w:t>
      </w:r>
      <w:r>
        <w:rPr>
          <w:rFonts w:hint="eastAsia" w:ascii="宋体" w:hAnsi="宋体"/>
          <w:b/>
          <w:szCs w:val="21"/>
          <w:highlight w:val="white"/>
        </w:rPr>
        <w:t>【投标须知前附表】</w:t>
      </w:r>
      <w:r>
        <w:rPr>
          <w:rFonts w:hint="eastAsia" w:ascii="宋体" w:hAnsi="宋体"/>
          <w:szCs w:val="21"/>
          <w:highlight w:val="white"/>
        </w:rPr>
        <w:t>的规定提交。联合体中标的，履约担保由联合体各方或联合体中牵头人的名义提交。</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34.2 中标人</w:t>
      </w:r>
      <w:r>
        <w:rPr>
          <w:rFonts w:hint="eastAsia" w:ascii="宋体" w:hAnsi="宋体"/>
          <w:spacing w:val="4"/>
          <w:szCs w:val="21"/>
          <w:highlight w:val="white"/>
        </w:rPr>
        <w:t>没有按照本章第34.1</w:t>
      </w:r>
      <w:r>
        <w:rPr>
          <w:rFonts w:hint="eastAsia" w:ascii="宋体" w:hAnsi="宋体" w:cs="宋体"/>
          <w:kern w:val="0"/>
          <w:szCs w:val="21"/>
          <w:highlight w:val="white"/>
          <w:lang w:val="zh-CN"/>
        </w:rPr>
        <w:t>款</w:t>
      </w:r>
      <w:r>
        <w:rPr>
          <w:rFonts w:hint="eastAsia" w:ascii="宋体" w:hAnsi="宋体"/>
          <w:spacing w:val="4"/>
          <w:szCs w:val="21"/>
          <w:highlight w:val="white"/>
        </w:rPr>
        <w:t>规定</w:t>
      </w:r>
      <w:r>
        <w:rPr>
          <w:rFonts w:hint="eastAsia" w:ascii="宋体" w:hAnsi="宋体"/>
          <w:szCs w:val="21"/>
          <w:highlight w:val="white"/>
        </w:rPr>
        <w:t>提交履约担保的</w:t>
      </w:r>
      <w:r>
        <w:rPr>
          <w:rFonts w:hint="eastAsia" w:ascii="宋体" w:hAnsi="宋体"/>
          <w:spacing w:val="4"/>
          <w:szCs w:val="21"/>
          <w:highlight w:val="white"/>
        </w:rPr>
        <w:t>，视为放弃中标，</w:t>
      </w:r>
      <w:r>
        <w:rPr>
          <w:rFonts w:hint="eastAsia" w:ascii="宋体" w:hAnsi="宋体"/>
          <w:spacing w:val="2"/>
          <w:szCs w:val="21"/>
          <w:highlight w:val="white"/>
        </w:rPr>
        <w:t>其投标保证金不予退还。</w:t>
      </w:r>
    </w:p>
    <w:p>
      <w:pPr>
        <w:adjustRightInd w:val="0"/>
        <w:snapToGrid w:val="0"/>
        <w:spacing w:line="360" w:lineRule="auto"/>
        <w:rPr>
          <w:rFonts w:ascii="宋体" w:hAnsi="宋体"/>
          <w:b/>
          <w:bCs/>
          <w:szCs w:val="21"/>
        </w:rPr>
      </w:pPr>
      <w:r>
        <w:rPr>
          <w:rFonts w:hint="eastAsia" w:ascii="宋体" w:hAnsi="宋体"/>
          <w:b/>
          <w:bCs/>
          <w:szCs w:val="21"/>
          <w:highlight w:val="white"/>
        </w:rPr>
        <w:t>35.</w:t>
      </w:r>
      <w:r>
        <w:rPr>
          <w:rFonts w:hint="eastAsia" w:ascii="宋体" w:hAnsi="宋体"/>
          <w:b/>
          <w:szCs w:val="21"/>
          <w:highlight w:val="white"/>
        </w:rPr>
        <w:t xml:space="preserve"> 政府采购合同履行中</w:t>
      </w:r>
      <w:r>
        <w:rPr>
          <w:rFonts w:hint="eastAsia" w:ascii="宋体" w:hAnsi="宋体"/>
          <w:b/>
          <w:bCs/>
          <w:szCs w:val="21"/>
          <w:highlight w:val="white"/>
        </w:rPr>
        <w:t>数量的变更</w:t>
      </w:r>
    </w:p>
    <w:p>
      <w:pPr>
        <w:adjustRightInd w:val="0"/>
        <w:snapToGrid w:val="0"/>
        <w:spacing w:line="360" w:lineRule="auto"/>
        <w:ind w:firstLine="420" w:firstLineChars="200"/>
        <w:rPr>
          <w:rFonts w:ascii="宋体" w:hAnsi="宋体"/>
        </w:rPr>
      </w:pPr>
      <w:r>
        <w:rPr>
          <w:rFonts w:hint="eastAsia" w:ascii="宋体" w:hAnsi="宋体"/>
          <w:highlight w:val="white"/>
        </w:rPr>
        <w:t>35.1政府采购合同履行中，采购人需追加与合同标的相同的货物服务的，在不改变合同其他条款的前提下，可以与中标人协商签订补充合同，但所有补充合同的采购金额不得超过原合同采购金额的百分之十。</w:t>
      </w:r>
    </w:p>
    <w:p>
      <w:pPr>
        <w:rPr>
          <w:highlight w:val="cyan"/>
        </w:rPr>
      </w:pPr>
      <w:bookmarkStart w:id="131" w:name="EBd910b525df774a3bb3d12a497d0b732c"/>
      <w:r>
        <w:rPr>
          <w:rFonts w:hint="eastAsia"/>
          <w:color w:val="000080"/>
          <w:sz w:val="20"/>
          <w:highlight w:val="white"/>
        </w:rPr>
        <w:t xml:space="preserve"> </w:t>
      </w:r>
      <w:bookmarkEnd w:id="131"/>
      <w:bookmarkStart w:id="132" w:name="EBbdc510b1385043cc9a61bff0870fd89f"/>
      <w:r>
        <w:rPr>
          <w:rFonts w:hint="eastAsia"/>
          <w:color w:val="000080"/>
          <w:sz w:val="20"/>
          <w:highlight w:val="white"/>
        </w:rPr>
        <w:t xml:space="preserve"> </w:t>
      </w:r>
      <w:bookmarkEnd w:id="132"/>
      <w:bookmarkStart w:id="133" w:name="EBf22d9f33a6f84b8ba2de6b4df535e062"/>
      <w:r>
        <w:rPr>
          <w:rFonts w:hint="eastAsia"/>
          <w:color w:val="000080"/>
          <w:sz w:val="20"/>
          <w:highlight w:val="white"/>
        </w:rPr>
        <w:t xml:space="preserve"> </w:t>
      </w:r>
      <w:bookmarkEnd w:id="133"/>
    </w:p>
    <w:p>
      <w:pPr>
        <w:pStyle w:val="6"/>
        <w:spacing w:before="0" w:after="0"/>
        <w:rPr>
          <w:rFonts w:ascii="宋体" w:hAnsi="宋体"/>
          <w:sz w:val="28"/>
          <w:szCs w:val="28"/>
        </w:rPr>
      </w:pPr>
      <w:bookmarkStart w:id="134" w:name="_Toc256000012"/>
      <w:bookmarkStart w:id="135" w:name="_Toc6242765"/>
      <w:r>
        <w:rPr>
          <w:rFonts w:hint="eastAsia" w:ascii="宋体" w:hAnsi="宋体"/>
          <w:sz w:val="28"/>
          <w:szCs w:val="28"/>
          <w:highlight w:val="white"/>
        </w:rPr>
        <w:t>八、其他规定</w:t>
      </w:r>
      <w:bookmarkEnd w:id="134"/>
      <w:bookmarkEnd w:id="135"/>
    </w:p>
    <w:p>
      <w:pPr>
        <w:adjustRightInd w:val="0"/>
        <w:snapToGrid w:val="0"/>
        <w:spacing w:line="360" w:lineRule="auto"/>
        <w:rPr>
          <w:rFonts w:ascii="宋体" w:hAnsi="宋体"/>
          <w:b/>
          <w:szCs w:val="21"/>
        </w:rPr>
      </w:pPr>
      <w:r>
        <w:rPr>
          <w:rFonts w:hint="eastAsia" w:ascii="宋体" w:hAnsi="宋体"/>
          <w:b/>
          <w:bCs/>
          <w:szCs w:val="21"/>
          <w:highlight w:val="white"/>
        </w:rPr>
        <w:t>36.</w:t>
      </w:r>
      <w:r>
        <w:rPr>
          <w:rFonts w:hint="eastAsia" w:ascii="宋体" w:hAnsi="宋体"/>
          <w:highlight w:val="white"/>
        </w:rPr>
        <w:t xml:space="preserve"> </w:t>
      </w:r>
      <w:r>
        <w:rPr>
          <w:rFonts w:hint="eastAsia" w:ascii="宋体" w:hAnsi="宋体"/>
          <w:b/>
          <w:szCs w:val="21"/>
          <w:highlight w:val="white"/>
        </w:rPr>
        <w:t>政府采购政策</w:t>
      </w:r>
    </w:p>
    <w:p>
      <w:pPr>
        <w:adjustRightInd w:val="0"/>
        <w:snapToGrid w:val="0"/>
        <w:spacing w:line="360" w:lineRule="auto"/>
        <w:ind w:firstLine="420" w:firstLineChars="200"/>
        <w:rPr>
          <w:rFonts w:ascii="宋体" w:hAnsi="宋体"/>
        </w:rPr>
      </w:pPr>
      <w:r>
        <w:rPr>
          <w:rFonts w:ascii="宋体" w:hAnsi="宋体"/>
          <w:highlight w:val="white"/>
        </w:rPr>
        <w:t>36.1强制采购：对列入财政部、国家发展改革委发布《节能产品政府采购品目清单》且属于应当强制采购的节能产品，按其规定实行强制采购。</w:t>
      </w:r>
    </w:p>
    <w:p>
      <w:pPr>
        <w:adjustRightInd w:val="0"/>
        <w:snapToGrid w:val="0"/>
        <w:spacing w:line="360" w:lineRule="auto"/>
        <w:ind w:firstLine="420" w:firstLineChars="200"/>
        <w:rPr>
          <w:rFonts w:ascii="宋体" w:hAnsi="宋体"/>
        </w:rPr>
      </w:pPr>
      <w:r>
        <w:rPr>
          <w:rFonts w:ascii="宋体" w:hAnsi="宋体"/>
          <w:highlight w:val="white"/>
        </w:rPr>
        <w:t>36.2优先采购：对列入财政部、国家发展改革委发布的《节能产品政府采购品目清单》》的非强制采购节能产品，财政部、环境保护部发布的《环境标志产品政府采购品目清单》的环境标志产品，《湖南省两型产品政府采购目录》《长沙市两型产品政府采购目录》的两型产品，实行优先采购，评审时按相应评标方法给予价格折扣或者加分。</w:t>
      </w:r>
    </w:p>
    <w:p>
      <w:pPr>
        <w:adjustRightInd w:val="0"/>
        <w:snapToGrid w:val="0"/>
        <w:spacing w:line="360" w:lineRule="auto"/>
        <w:ind w:firstLine="420" w:firstLineChars="200"/>
        <w:rPr>
          <w:rFonts w:ascii="宋体" w:hAnsi="宋体"/>
        </w:rPr>
      </w:pPr>
      <w:r>
        <w:rPr>
          <w:rFonts w:hint="eastAsia" w:ascii="宋体" w:hAnsi="宋体"/>
          <w:highlight w:val="white"/>
        </w:rPr>
        <w:t>36.3价格评审优惠：支持中小企业，对小型和微型企业产品给予价格折扣，用扣除后的价格参与评审。监狱企业、残疾人福利性单位视同小型、微型企业。</w:t>
      </w:r>
    </w:p>
    <w:p>
      <w:pPr>
        <w:adjustRightInd w:val="0"/>
        <w:snapToGrid w:val="0"/>
        <w:spacing w:line="360" w:lineRule="auto"/>
        <w:ind w:firstLine="420" w:firstLineChars="200"/>
        <w:rPr>
          <w:rFonts w:ascii="宋体" w:hAnsi="宋体"/>
        </w:rPr>
      </w:pPr>
      <w:r>
        <w:rPr>
          <w:rFonts w:hint="eastAsia" w:ascii="宋体" w:hAnsi="宋体"/>
          <w:highlight w:val="white"/>
        </w:rPr>
        <w:t>36.4优先采购产品同时属于“非强制采购节能产品”、“环境标志产品”及“两型产品”的，评审时只有其中一项能享受优先待遇（投标人自行选择，并在投标文件中并填报相关信息及数据）；中小企业可以与同时属于“非强制采购节能产品”、“环境标志产品”及“两型产品”中的一项重复计算；监狱企业、残疾人福利性单位属于小型、微型企业的，不重复享受政策。</w:t>
      </w:r>
    </w:p>
    <w:p>
      <w:pPr>
        <w:adjustRightInd w:val="0"/>
        <w:snapToGrid w:val="0"/>
        <w:spacing w:line="360" w:lineRule="auto"/>
        <w:ind w:firstLine="420" w:firstLineChars="200"/>
        <w:rPr>
          <w:rFonts w:ascii="宋体" w:hAnsi="宋体"/>
        </w:rPr>
      </w:pPr>
      <w:r>
        <w:rPr>
          <w:rFonts w:hint="eastAsia" w:ascii="宋体" w:hAnsi="宋体"/>
          <w:highlight w:val="white"/>
        </w:rPr>
        <w:t>36.5同一项目中部分产品属于优先采购政策的，评审时只对该部分产品的报价实行价格扣除及加分。</w:t>
      </w:r>
    </w:p>
    <w:p>
      <w:pPr>
        <w:adjustRightInd w:val="0"/>
        <w:snapToGrid w:val="0"/>
        <w:spacing w:line="360" w:lineRule="auto"/>
        <w:ind w:firstLine="420" w:firstLineChars="200"/>
        <w:rPr>
          <w:rFonts w:ascii="宋体" w:hAnsi="宋体"/>
        </w:rPr>
      </w:pPr>
      <w:r>
        <w:rPr>
          <w:rFonts w:hint="eastAsia" w:ascii="宋体" w:hAnsi="宋体"/>
          <w:highlight w:val="white"/>
        </w:rPr>
        <w:t>36.6符合本章第36.1款、第36.2款、第36.3款规定的，应提供相关证明资料。</w:t>
      </w:r>
    </w:p>
    <w:p>
      <w:pPr>
        <w:adjustRightInd w:val="0"/>
        <w:snapToGrid w:val="0"/>
        <w:spacing w:line="360" w:lineRule="auto"/>
        <w:ind w:firstLine="420" w:firstLineChars="200"/>
        <w:rPr>
          <w:rFonts w:ascii="宋体" w:hAnsi="宋体"/>
        </w:rPr>
      </w:pPr>
      <w:r>
        <w:rPr>
          <w:rFonts w:hint="eastAsia" w:ascii="宋体" w:hAnsi="宋体"/>
          <w:highlight w:val="white"/>
        </w:rPr>
        <w:t>（1）非强制采购节能产品：提供《节能产品政府采购品目清单》所在页（截图）或证书（复印件）。</w:t>
      </w:r>
    </w:p>
    <w:p>
      <w:pPr>
        <w:adjustRightInd w:val="0"/>
        <w:snapToGrid w:val="0"/>
        <w:spacing w:line="360" w:lineRule="auto"/>
        <w:ind w:firstLine="420" w:firstLineChars="200"/>
        <w:rPr>
          <w:rFonts w:ascii="宋体" w:hAnsi="宋体"/>
        </w:rPr>
      </w:pPr>
      <w:r>
        <w:rPr>
          <w:rFonts w:hint="eastAsia" w:ascii="宋体" w:hAnsi="宋体"/>
          <w:highlight w:val="white"/>
        </w:rPr>
        <w:t>（2）环境标志产品：提供《环境标志产品政府采购品目清单》所在页（截图）或证书（复印件）。</w:t>
      </w:r>
    </w:p>
    <w:p>
      <w:pPr>
        <w:adjustRightInd w:val="0"/>
        <w:snapToGrid w:val="0"/>
        <w:spacing w:line="360" w:lineRule="auto"/>
        <w:ind w:firstLine="420" w:firstLineChars="200"/>
        <w:rPr>
          <w:rFonts w:ascii="宋体" w:hAnsi="宋体"/>
        </w:rPr>
      </w:pPr>
      <w:r>
        <w:rPr>
          <w:rFonts w:hint="eastAsia" w:ascii="宋体" w:hAnsi="宋体"/>
          <w:highlight w:val="white"/>
        </w:rPr>
        <w:t>（3）两型产品：提供《湖南省两型产品政府采购目录》、《长沙市两型产品政府采购目录》所在页（截图）。</w:t>
      </w:r>
    </w:p>
    <w:p>
      <w:pPr>
        <w:adjustRightInd w:val="0"/>
        <w:snapToGrid w:val="0"/>
        <w:spacing w:line="360" w:lineRule="auto"/>
        <w:ind w:firstLine="420" w:firstLineChars="200"/>
        <w:rPr>
          <w:rFonts w:ascii="宋体" w:hAnsi="宋体"/>
        </w:rPr>
      </w:pPr>
      <w:r>
        <w:rPr>
          <w:rFonts w:hint="eastAsia" w:ascii="宋体" w:hAnsi="宋体"/>
          <w:highlight w:val="white"/>
        </w:rPr>
        <w:t>（4）中小企业：按《关于印发＜政府采购促进中小企业发展暂行办法＞的通知》(财库[2011]181号)规定提供《中小企业声明》（格式）。制造商符合小型、微型企业规定的，须与投标人同时出具《中小企业声明》。</w:t>
      </w:r>
    </w:p>
    <w:p>
      <w:pPr>
        <w:adjustRightInd w:val="0"/>
        <w:snapToGrid w:val="0"/>
        <w:spacing w:line="360" w:lineRule="auto"/>
        <w:ind w:firstLine="420" w:firstLineChars="200"/>
        <w:rPr>
          <w:rFonts w:ascii="宋体" w:hAnsi="宋体"/>
        </w:rPr>
      </w:pPr>
      <w:r>
        <w:rPr>
          <w:rFonts w:hint="eastAsia" w:ascii="宋体" w:hAnsi="宋体"/>
          <w:highlight w:val="white"/>
        </w:rPr>
        <w:t>（5）监狱企业：按《财政部 司法部关于政府采购支持监狱企业发展有关问题的通知》(财库〔2014〕68号)文件规定提供证明文件（复印件）。</w:t>
      </w:r>
    </w:p>
    <w:p>
      <w:pPr>
        <w:adjustRightInd w:val="0"/>
        <w:snapToGrid w:val="0"/>
        <w:spacing w:line="360" w:lineRule="auto"/>
        <w:ind w:firstLine="420" w:firstLineChars="200"/>
        <w:rPr>
          <w:rFonts w:ascii="宋体" w:hAnsi="宋体"/>
        </w:rPr>
      </w:pPr>
      <w:r>
        <w:rPr>
          <w:rFonts w:hint="eastAsia" w:ascii="宋体" w:hAnsi="宋体"/>
          <w:highlight w:val="white"/>
        </w:rPr>
        <w:t>（6）残疾人福利性单位：按《三部门联合发布关于促进残疾人就业政府采购政策的通知》(财库〔2017〕141号)文件规定提供《残疾人福利性单位声明函》（格式）。</w:t>
      </w:r>
    </w:p>
    <w:p>
      <w:pPr>
        <w:adjustRightInd w:val="0"/>
        <w:snapToGrid w:val="0"/>
        <w:spacing w:line="360" w:lineRule="auto"/>
        <w:ind w:firstLine="420" w:firstLineChars="200"/>
        <w:rPr>
          <w:rFonts w:ascii="宋体" w:hAnsi="宋体"/>
        </w:rPr>
      </w:pPr>
      <w:r>
        <w:rPr>
          <w:rFonts w:hint="eastAsia" w:ascii="宋体" w:hAnsi="宋体"/>
          <w:highlight w:val="white"/>
        </w:rPr>
        <w:t>36.7投标人有融资、担保需求的，</w:t>
      </w:r>
      <w:r>
        <w:rPr>
          <w:rFonts w:hint="eastAsia" w:ascii="宋体" w:hAnsi="宋体"/>
          <w:szCs w:val="21"/>
          <w:highlight w:val="white"/>
        </w:rPr>
        <w:t>具体办理流程可向</w:t>
      </w:r>
      <w:r>
        <w:rPr>
          <w:rFonts w:hint="eastAsia" w:ascii="宋体" w:hAnsi="宋体"/>
          <w:b/>
          <w:szCs w:val="21"/>
          <w:highlight w:val="white"/>
        </w:rPr>
        <w:t>【投标须知前附表】</w:t>
      </w:r>
      <w:r>
        <w:rPr>
          <w:rFonts w:hint="eastAsia" w:ascii="宋体" w:hAnsi="宋体"/>
          <w:szCs w:val="21"/>
          <w:highlight w:val="white"/>
        </w:rPr>
        <w:t>附页2-2所列金融机构和担保机构询问。</w:t>
      </w:r>
    </w:p>
    <w:p>
      <w:pPr>
        <w:adjustRightInd w:val="0"/>
        <w:snapToGrid w:val="0"/>
        <w:spacing w:line="360" w:lineRule="auto"/>
        <w:rPr>
          <w:rFonts w:ascii="宋体" w:hAnsi="宋体"/>
          <w:b/>
          <w:szCs w:val="21"/>
        </w:rPr>
      </w:pPr>
      <w:r>
        <w:rPr>
          <w:rFonts w:hint="eastAsia" w:ascii="宋体" w:hAnsi="宋体"/>
          <w:b/>
          <w:bCs/>
          <w:szCs w:val="21"/>
          <w:highlight w:val="white"/>
        </w:rPr>
        <w:t>37.</w:t>
      </w:r>
      <w:r>
        <w:rPr>
          <w:rFonts w:hint="eastAsia" w:ascii="宋体" w:hAnsi="宋体"/>
          <w:szCs w:val="21"/>
          <w:highlight w:val="white"/>
        </w:rPr>
        <w:t xml:space="preserve"> </w:t>
      </w:r>
      <w:r>
        <w:rPr>
          <w:rFonts w:hint="eastAsia" w:ascii="宋体" w:hAnsi="宋体"/>
          <w:b/>
          <w:szCs w:val="21"/>
          <w:highlight w:val="white"/>
        </w:rPr>
        <w:t>招标不足三家处理</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37.1公开招标数额标准以上的采购项目，投标截止后投标人不足3家或者通过资格审查或符合性审查的投标人不足3家的，除采购任务取消情形外，按照以下方式处理：</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（1）招标文件存在不合理条款或者招标程序不符合规定的，采购人、采购代理机构改正后依法重新招标；</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（2）招标文件没有不合理条款、招标程序符合规定，需要采用其他采购方式采购的，采购人应当依法报财政部门批准。</w:t>
      </w:r>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37.2属上款第（2）项情形的，评标委员会应出具的招标文件没有不合理条款的论证意见。</w:t>
      </w:r>
    </w:p>
    <w:p>
      <w:pPr>
        <w:adjustRightInd w:val="0"/>
        <w:snapToGrid w:val="0"/>
        <w:spacing w:line="360" w:lineRule="auto"/>
        <w:rPr>
          <w:rFonts w:ascii="宋体" w:hAnsi="宋体"/>
          <w:b/>
          <w:szCs w:val="21"/>
        </w:rPr>
      </w:pPr>
      <w:r>
        <w:rPr>
          <w:rFonts w:hint="eastAsia" w:ascii="宋体" w:hAnsi="宋体"/>
          <w:b/>
          <w:bCs/>
          <w:szCs w:val="21"/>
          <w:highlight w:val="white"/>
        </w:rPr>
        <w:t>38.</w:t>
      </w:r>
      <w:r>
        <w:rPr>
          <w:rFonts w:hint="eastAsia" w:ascii="宋体" w:hAnsi="宋体"/>
          <w:b/>
          <w:szCs w:val="21"/>
          <w:highlight w:val="white"/>
        </w:rPr>
        <w:t xml:space="preserve"> 招标代理委托内容及服务费</w:t>
      </w:r>
    </w:p>
    <w:p>
      <w:pPr>
        <w:adjustRightInd w:val="0"/>
        <w:snapToGrid w:val="0"/>
        <w:spacing w:line="360" w:lineRule="auto"/>
        <w:ind w:firstLine="420" w:firstLineChars="200"/>
        <w:rPr>
          <w:rFonts w:ascii="宋体" w:hAnsi="宋体"/>
          <w:b/>
          <w:szCs w:val="21"/>
        </w:rPr>
      </w:pPr>
      <w:r>
        <w:rPr>
          <w:rFonts w:hint="eastAsia" w:ascii="宋体" w:hAnsi="宋体"/>
          <w:szCs w:val="21"/>
          <w:highlight w:val="white"/>
        </w:rPr>
        <w:t>38.1招标代理委托内容</w:t>
      </w:r>
      <w:r>
        <w:rPr>
          <w:rFonts w:hint="eastAsia" w:ascii="宋体" w:hAnsi="宋体"/>
          <w:b/>
          <w:szCs w:val="21"/>
          <w:highlight w:val="white"/>
        </w:rPr>
        <w:t>：</w:t>
      </w:r>
    </w:p>
    <w:p>
      <w:pPr>
        <w:adjustRightInd w:val="0"/>
        <w:snapToGrid w:val="0"/>
        <w:spacing w:line="360" w:lineRule="auto"/>
        <w:ind w:firstLine="422" w:firstLineChars="200"/>
        <w:rPr>
          <w:rFonts w:ascii="宋体" w:hAnsi="宋体"/>
          <w:b/>
          <w:szCs w:val="21"/>
          <w:highlight w:val="green"/>
        </w:rPr>
      </w:pPr>
      <w:bookmarkStart w:id="136" w:name="EBa066981c45bc4eb891064d1d7b78dbc7"/>
      <w:r>
        <w:rPr>
          <w:rFonts w:hint="eastAsia" w:ascii="宋体" w:hAnsi="宋体"/>
          <w:b/>
          <w:color w:val="0000FF"/>
          <w:szCs w:val="21"/>
          <w:highlight w:val="white"/>
        </w:rPr>
        <w:t>（一）、起草、编制采购文件;（二）、组织专家对采购文件进行论证;（三）、组织采购答疑会;（四）、制作、发布采购信息公告;（五）、组织开展供应商资格预审;（六）、依法组建评审委员会;（七）、邀请财政部门及有关部门现场监督;（八）、组织评审活动，记录、整理评审委员会的评审意见，协助评审委员会编写评审报告;（九）、制作、发布中标（成交）信息公告;（十）、发送供应商中标（成交）通知书;（十一）、答复供应商的询问和质疑，配合财政部门的投诉处理;（十二）、整理移交采购活动的采购文件档案;（十三）、法律法规规定的其他事项。</w:t>
      </w:r>
      <w:bookmarkEnd w:id="136"/>
    </w:p>
    <w:p>
      <w:pPr>
        <w:adjustRightInd w:val="0"/>
        <w:snapToGrid w:val="0"/>
        <w:spacing w:line="360" w:lineRule="auto"/>
        <w:ind w:firstLine="420" w:firstLineChars="200"/>
        <w:rPr>
          <w:rFonts w:ascii="宋体" w:hAnsi="宋体"/>
          <w:szCs w:val="21"/>
        </w:rPr>
      </w:pPr>
      <w:r>
        <w:rPr>
          <w:rFonts w:hint="eastAsia" w:ascii="宋体" w:hAnsi="宋体"/>
          <w:szCs w:val="21"/>
          <w:highlight w:val="white"/>
        </w:rPr>
        <w:t>38.2本项目招标代理服务费由采购人向代理机构支付，投标人投标报价中无须包含此费用。</w:t>
      </w:r>
    </w:p>
    <w:p>
      <w:pPr>
        <w:adjustRightInd w:val="0"/>
        <w:snapToGrid w:val="0"/>
        <w:spacing w:line="360" w:lineRule="auto"/>
        <w:rPr>
          <w:rFonts w:ascii="宋体" w:hAnsi="宋体"/>
          <w:b/>
          <w:szCs w:val="21"/>
        </w:rPr>
      </w:pPr>
      <w:r>
        <w:rPr>
          <w:rFonts w:hint="eastAsia" w:ascii="宋体" w:hAnsi="宋体" w:cs="宋体"/>
          <w:b/>
          <w:kern w:val="0"/>
          <w:szCs w:val="21"/>
          <w:highlight w:val="white"/>
        </w:rPr>
        <w:t>39.</w:t>
      </w:r>
      <w:r>
        <w:rPr>
          <w:rFonts w:hint="eastAsia" w:ascii="宋体" w:hAnsi="宋体"/>
          <w:b/>
          <w:szCs w:val="21"/>
          <w:highlight w:val="white"/>
        </w:rPr>
        <w:t xml:space="preserve"> 需要补充的其他内容</w:t>
      </w:r>
    </w:p>
    <w:p>
      <w:pPr>
        <w:adjustRightInd w:val="0"/>
        <w:snapToGrid w:val="0"/>
        <w:spacing w:line="360" w:lineRule="auto"/>
        <w:ind w:firstLine="420" w:firstLineChars="200"/>
        <w:rPr>
          <w:rFonts w:ascii="宋体" w:hAnsi="宋体"/>
        </w:rPr>
      </w:pPr>
      <w:r>
        <w:rPr>
          <w:rFonts w:hint="eastAsia" w:ascii="宋体" w:hAnsi="宋体"/>
          <w:highlight w:val="white"/>
        </w:rPr>
        <w:t>39.1招标文件需要补充的其他内容见</w:t>
      </w:r>
      <w:r>
        <w:rPr>
          <w:rFonts w:hint="eastAsia" w:ascii="宋体" w:hAnsi="宋体"/>
          <w:b/>
          <w:highlight w:val="white"/>
        </w:rPr>
        <w:t>【投标须知前附表】</w:t>
      </w:r>
      <w:r>
        <w:rPr>
          <w:rFonts w:hint="eastAsia" w:ascii="宋体" w:hAnsi="宋体"/>
          <w:highlight w:val="white"/>
        </w:rPr>
        <w:t>。</w:t>
      </w:r>
    </w:p>
    <w:p>
      <w:pPr>
        <w:rPr>
          <w:highlight w:val="cyan"/>
        </w:rPr>
      </w:pPr>
      <w:bookmarkStart w:id="137" w:name="EB06ade1fae0e040139cd683120535b63a"/>
      <w:r>
        <w:rPr>
          <w:rFonts w:hint="eastAsia"/>
          <w:color w:val="000080"/>
          <w:sz w:val="20"/>
          <w:highlight w:val="white"/>
        </w:rPr>
        <w:t xml:space="preserve"> </w:t>
      </w:r>
      <w:bookmarkEnd w:id="137"/>
    </w:p>
    <w:p>
      <w:pPr>
        <w:rPr>
          <w:highlight w:val="magenta"/>
        </w:rPr>
      </w:pPr>
      <w:bookmarkStart w:id="138" w:name="EBb5a1786fb7bb49e9be9971197a3c79f4"/>
      <w:bookmarkStart w:id="139" w:name="_Toc966149"/>
      <w:r>
        <w:rPr>
          <w:rFonts w:hint="eastAsia"/>
          <w:color w:val="000080"/>
          <w:sz w:val="20"/>
          <w:highlight w:val="white"/>
        </w:rPr>
        <w:t xml:space="preserve"> </w:t>
      </w:r>
      <w:bookmarkEnd w:id="138"/>
    </w:p>
    <w:p>
      <w:pPr>
        <w:pStyle w:val="20"/>
        <w:adjustRightInd w:val="0"/>
        <w:snapToGrid w:val="0"/>
        <w:spacing w:before="156" w:beforeLines="50" w:line="360" w:lineRule="auto"/>
        <w:jc w:val="center"/>
        <w:outlineLvl w:val="0"/>
        <w:rPr>
          <w:rFonts w:ascii="黑体" w:hAnsi="华文中宋" w:eastAsia="黑体"/>
          <w:b/>
          <w:sz w:val="32"/>
          <w:szCs w:val="32"/>
        </w:rPr>
      </w:pPr>
      <w:bookmarkStart w:id="140" w:name="_Toc6242766"/>
      <w:bookmarkStart w:id="141" w:name="_Toc256000013"/>
      <w:r>
        <w:rPr>
          <w:rFonts w:hint="eastAsia" w:ascii="黑体" w:hAnsi="华文中宋" w:eastAsia="黑体"/>
          <w:b/>
          <w:sz w:val="32"/>
          <w:szCs w:val="32"/>
          <w:highlight w:val="white"/>
        </w:rPr>
        <w:t>第三章 评标方法及标准（综合评分法）</w:t>
      </w:r>
      <w:bookmarkEnd w:id="139"/>
      <w:bookmarkEnd w:id="140"/>
      <w:bookmarkEnd w:id="141"/>
    </w:p>
    <w:p>
      <w:pPr>
        <w:pStyle w:val="5"/>
        <w:rPr>
          <w:rFonts w:ascii="黑体" w:hAnsi="华文中宋" w:eastAsia="黑体"/>
          <w:b w:val="0"/>
          <w:sz w:val="28"/>
          <w:szCs w:val="28"/>
        </w:rPr>
      </w:pPr>
      <w:bookmarkStart w:id="142" w:name="_Toc6242767"/>
      <w:bookmarkStart w:id="143" w:name="_Toc966150"/>
      <w:bookmarkStart w:id="144" w:name="_Toc256000014"/>
      <w:r>
        <w:rPr>
          <w:rFonts w:hint="eastAsia" w:ascii="黑体" w:hAnsi="华文中宋" w:eastAsia="黑体"/>
          <w:b w:val="0"/>
          <w:sz w:val="28"/>
          <w:szCs w:val="28"/>
          <w:highlight w:val="white"/>
        </w:rPr>
        <w:t>评标方法及标准前附表</w:t>
      </w:r>
      <w:bookmarkEnd w:id="142"/>
      <w:bookmarkEnd w:id="143"/>
      <w:bookmarkEnd w:id="144"/>
    </w:p>
    <w:p>
      <w:pPr>
        <w:rPr>
          <w:highlight w:val="yellow"/>
        </w:rPr>
      </w:pPr>
      <w:bookmarkStart w:id="145" w:name="EB3d8b72ac072d4be5bc86b83582300769"/>
      <w:r>
        <w:rPr>
          <w:rFonts w:hint="eastAsia"/>
          <w:color w:val="000080"/>
          <w:sz w:val="20"/>
          <w:highlight w:val="white"/>
        </w:rPr>
        <w:t xml:space="preserve"> </w:t>
      </w:r>
      <w:bookmarkEnd w:id="145"/>
      <w:bookmarkStart w:id="146" w:name="EBece544930cd0437f8bd451fea0ad89e1"/>
      <w:r>
        <w:rPr>
          <w:rFonts w:hint="eastAsia"/>
          <w:color w:val="000080"/>
          <w:sz w:val="20"/>
          <w:highlight w:val="white"/>
        </w:rPr>
        <w:t xml:space="preserve"> </w:t>
      </w:r>
      <w:bookmarkEnd w:id="146"/>
    </w:p>
    <w:p>
      <w:pPr>
        <w:adjustRightInd w:val="0"/>
        <w:snapToGrid w:val="0"/>
        <w:spacing w:line="360" w:lineRule="auto"/>
        <w:ind w:right="420"/>
        <w:rPr>
          <w:rFonts w:ascii="宋体" w:hAnsi="宋体"/>
          <w:bCs/>
          <w:szCs w:val="21"/>
        </w:rPr>
      </w:pPr>
      <w:r>
        <w:rPr>
          <w:rFonts w:hint="eastAsia" w:ascii="宋体" w:hAnsi="宋体"/>
          <w:bCs/>
          <w:szCs w:val="21"/>
          <w:highlight w:val="white"/>
        </w:rPr>
        <w:t>本项目启用的条款请在“编列内容规定”栏内以“■”标注。</w:t>
      </w:r>
    </w:p>
    <w:tbl>
      <w:tblPr>
        <w:tblStyle w:val="36"/>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7"/>
        <w:gridCol w:w="517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noWrap w:val="0"/>
            <w:vAlign w:val="top"/>
          </w:tcPr>
          <w:p>
            <w:pPr>
              <w:adjustRightInd w:val="0"/>
              <w:snapToGrid w:val="0"/>
              <w:spacing w:line="360" w:lineRule="auto"/>
              <w:jc w:val="center"/>
              <w:rPr>
                <w:rFonts w:ascii="等线" w:hAnsi="等线" w:eastAsia="等线"/>
                <w:b/>
              </w:rPr>
            </w:pPr>
            <w:r>
              <w:rPr>
                <w:rFonts w:hint="eastAsia" w:ascii="等线" w:hAnsi="等线" w:eastAsia="等线"/>
                <w:b/>
                <w:highlight w:val="white"/>
              </w:rPr>
              <w:t>条款号</w:t>
            </w:r>
          </w:p>
        </w:tc>
        <w:tc>
          <w:tcPr>
            <w:tcW w:w="2127" w:type="dxa"/>
            <w:noWrap w:val="0"/>
            <w:vAlign w:val="top"/>
          </w:tcPr>
          <w:p>
            <w:pPr>
              <w:adjustRightInd w:val="0"/>
              <w:snapToGrid w:val="0"/>
              <w:spacing w:line="360" w:lineRule="auto"/>
              <w:jc w:val="center"/>
              <w:rPr>
                <w:rFonts w:ascii="等线" w:hAnsi="等线" w:eastAsia="等线"/>
                <w:b/>
              </w:rPr>
            </w:pPr>
            <w:r>
              <w:rPr>
                <w:rFonts w:hint="eastAsia" w:ascii="等线" w:hAnsi="等线" w:eastAsia="等线"/>
                <w:b/>
                <w:highlight w:val="white"/>
              </w:rPr>
              <w:t>条款名称</w:t>
            </w:r>
          </w:p>
        </w:tc>
        <w:tc>
          <w:tcPr>
            <w:tcW w:w="5172" w:type="dxa"/>
            <w:noWrap w:val="0"/>
            <w:vAlign w:val="top"/>
          </w:tcPr>
          <w:p>
            <w:pPr>
              <w:adjustRightInd w:val="0"/>
              <w:snapToGrid w:val="0"/>
              <w:spacing w:line="360" w:lineRule="auto"/>
              <w:jc w:val="center"/>
              <w:rPr>
                <w:rFonts w:ascii="等线" w:hAnsi="等线" w:eastAsia="等线"/>
                <w:b/>
              </w:rPr>
            </w:pPr>
            <w:r>
              <w:rPr>
                <w:rFonts w:hint="eastAsia" w:ascii="等线" w:hAnsi="等线" w:eastAsia="等线"/>
                <w:b/>
                <w:highlight w:val="whit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第1.2</w:t>
            </w:r>
            <w:r>
              <w:rPr>
                <w:rFonts w:hint="eastAsia" w:ascii="宋体" w:hAnsi="宋体" w:eastAsia="等线" w:cs="宋体"/>
                <w:kern w:val="0"/>
                <w:szCs w:val="21"/>
                <w:highlight w:val="white"/>
                <w:lang w:val="zh-CN"/>
              </w:rPr>
              <w:t>款</w:t>
            </w:r>
          </w:p>
        </w:tc>
        <w:tc>
          <w:tcPr>
            <w:tcW w:w="2127"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评标因素和标准</w:t>
            </w:r>
          </w:p>
        </w:tc>
        <w:tc>
          <w:tcPr>
            <w:tcW w:w="5172" w:type="dxa"/>
            <w:noWrap w:val="0"/>
            <w:vAlign w:val="center"/>
          </w:tcPr>
          <w:p>
            <w:pPr>
              <w:adjustRightInd w:val="0"/>
              <w:snapToGrid w:val="0"/>
              <w:spacing w:line="360" w:lineRule="auto"/>
              <w:rPr>
                <w:rFonts w:ascii="仿宋_GB2312" w:hAnsi="宋体" w:eastAsia="仿宋_GB2312"/>
                <w:szCs w:val="21"/>
              </w:rPr>
            </w:pPr>
            <w:r>
              <w:rPr>
                <w:rFonts w:hint="eastAsia" w:ascii="宋体" w:hAnsi="宋体" w:eastAsia="等线"/>
                <w:szCs w:val="21"/>
                <w:highlight w:val="white"/>
              </w:rPr>
              <w:t>见附页3-1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第4.2</w:t>
            </w:r>
            <w:r>
              <w:rPr>
                <w:rFonts w:hint="eastAsia" w:ascii="宋体" w:hAnsi="宋体" w:eastAsia="等线" w:cs="宋体"/>
                <w:kern w:val="0"/>
                <w:szCs w:val="21"/>
                <w:highlight w:val="white"/>
                <w:lang w:val="zh-CN"/>
              </w:rPr>
              <w:t>款</w:t>
            </w:r>
          </w:p>
        </w:tc>
        <w:tc>
          <w:tcPr>
            <w:tcW w:w="2127" w:type="dxa"/>
            <w:noWrap w:val="0"/>
            <w:vAlign w:val="center"/>
          </w:tcPr>
          <w:p>
            <w:pPr>
              <w:adjustRightInd w:val="0"/>
              <w:snapToGrid w:val="0"/>
              <w:spacing w:line="360" w:lineRule="auto"/>
              <w:ind w:firstLine="420" w:firstLineChars="200"/>
              <w:jc w:val="left"/>
              <w:rPr>
                <w:rFonts w:ascii="宋体" w:hAnsi="宋体" w:eastAsia="等线"/>
                <w:szCs w:val="21"/>
              </w:rPr>
            </w:pPr>
            <w:r>
              <w:rPr>
                <w:rFonts w:hint="eastAsia" w:ascii="宋体" w:hAnsi="宋体" w:eastAsia="等线"/>
                <w:szCs w:val="21"/>
                <w:highlight w:val="white"/>
              </w:rPr>
              <w:t>投标文件报价出现前后不一致的修正</w:t>
            </w:r>
          </w:p>
        </w:tc>
        <w:tc>
          <w:tcPr>
            <w:tcW w:w="5172" w:type="dxa"/>
            <w:noWrap w:val="0"/>
            <w:vAlign w:val="center"/>
          </w:tcPr>
          <w:p>
            <w:pPr>
              <w:adjustRightInd w:val="0"/>
              <w:snapToGrid w:val="0"/>
              <w:spacing w:line="360" w:lineRule="auto"/>
              <w:rPr>
                <w:rFonts w:ascii="宋体" w:hAnsi="宋体" w:eastAsia="等线"/>
                <w:szCs w:val="21"/>
              </w:rPr>
            </w:pPr>
            <w:r>
              <w:rPr>
                <w:rFonts w:hint="eastAsia" w:ascii="宋体" w:hAnsi="宋体" w:eastAsia="等线"/>
                <w:szCs w:val="21"/>
                <w:highlight w:val="white"/>
              </w:rPr>
              <w:t>按</w:t>
            </w:r>
            <w:r>
              <w:rPr>
                <w:rFonts w:ascii="宋体" w:hAnsi="宋体" w:eastAsia="等线"/>
                <w:szCs w:val="21"/>
                <w:highlight w:val="white"/>
              </w:rPr>
              <w:t>本章</w:t>
            </w:r>
            <w:r>
              <w:rPr>
                <w:rFonts w:hint="eastAsia" w:ascii="宋体" w:hAnsi="宋体" w:eastAsia="等线"/>
                <w:szCs w:val="21"/>
                <w:highlight w:val="white"/>
              </w:rPr>
              <w:t>正文</w:t>
            </w:r>
            <w:r>
              <w:rPr>
                <w:rFonts w:ascii="宋体" w:hAnsi="宋体" w:eastAsia="等线"/>
                <w:szCs w:val="21"/>
                <w:highlight w:val="white"/>
              </w:rPr>
              <w:t>规定修正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第5.8</w:t>
            </w:r>
            <w:r>
              <w:rPr>
                <w:rFonts w:hint="eastAsia" w:ascii="宋体" w:hAnsi="宋体" w:eastAsia="等线" w:cs="宋体"/>
                <w:kern w:val="0"/>
                <w:szCs w:val="21"/>
                <w:highlight w:val="white"/>
                <w:lang w:val="zh-CN"/>
              </w:rPr>
              <w:t>款</w:t>
            </w:r>
          </w:p>
        </w:tc>
        <w:tc>
          <w:tcPr>
            <w:tcW w:w="2127" w:type="dxa"/>
            <w:noWrap w:val="0"/>
            <w:vAlign w:val="center"/>
          </w:tcPr>
          <w:p>
            <w:pPr>
              <w:adjustRightInd w:val="0"/>
              <w:snapToGrid w:val="0"/>
              <w:spacing w:line="360" w:lineRule="auto"/>
              <w:ind w:firstLine="420" w:firstLineChars="200"/>
              <w:jc w:val="left"/>
              <w:rPr>
                <w:rFonts w:ascii="宋体" w:hAnsi="宋体" w:eastAsia="等线"/>
              </w:rPr>
            </w:pPr>
            <w:r>
              <w:rPr>
                <w:rFonts w:hint="eastAsia" w:ascii="宋体" w:hAnsi="宋体" w:eastAsia="等线"/>
                <w:szCs w:val="21"/>
                <w:highlight w:val="white"/>
              </w:rPr>
              <w:t>提供相同品牌产品，</w:t>
            </w:r>
            <w:r>
              <w:rPr>
                <w:rFonts w:hint="eastAsia" w:ascii="宋体" w:hAnsi="宋体" w:eastAsia="等线"/>
                <w:highlight w:val="white"/>
              </w:rPr>
              <w:t>评审得分相同时，确定中标人推荐资格规定</w:t>
            </w:r>
          </w:p>
        </w:tc>
        <w:tc>
          <w:tcPr>
            <w:tcW w:w="5172" w:type="dxa"/>
            <w:noWrap w:val="0"/>
            <w:vAlign w:val="center"/>
          </w:tcPr>
          <w:p>
            <w:pPr>
              <w:adjustRightInd w:val="0"/>
              <w:snapToGrid w:val="0"/>
              <w:spacing w:line="360" w:lineRule="auto"/>
              <w:rPr>
                <w:rFonts w:ascii="宋体" w:hAnsi="宋体" w:eastAsia="等线"/>
                <w:szCs w:val="21"/>
              </w:rPr>
            </w:pPr>
            <w:bookmarkStart w:id="147" w:name="EB147f477c9ccd4433a06dca56e84538dc"/>
            <w:r>
              <w:rPr>
                <w:rFonts w:hint="eastAsia" w:ascii="MS Gothic" w:hAnsi="MS Gothic" w:eastAsia="MS Gothic" w:cs="MS Gothic"/>
                <w:color w:val="0000FF"/>
                <w:szCs w:val="24"/>
                <w:highlight w:val="white"/>
              </w:rPr>
              <w:t>☑</w:t>
            </w:r>
            <w:bookmarkEnd w:id="147"/>
            <w:r>
              <w:rPr>
                <w:rFonts w:hint="eastAsia" w:ascii="宋体" w:hAnsi="宋体" w:eastAsia="等线"/>
                <w:szCs w:val="24"/>
                <w:highlight w:val="white"/>
              </w:rPr>
              <w:t>得分相同的，按投标报价由低到高顺序排列。得分且投标报价相同的，按技术指标优劣顺序排列。</w:t>
            </w:r>
            <w:r>
              <w:rPr>
                <w:rFonts w:hint="eastAsia" w:ascii="宋体" w:hAnsi="宋体" w:eastAsia="等线"/>
                <w:szCs w:val="21"/>
                <w:highlight w:val="white"/>
              </w:rPr>
              <w:t>（</w:t>
            </w:r>
            <w:r>
              <w:rPr>
                <w:rFonts w:hint="eastAsia" w:ascii="宋体" w:hAnsi="宋体" w:eastAsia="等线"/>
                <w:i/>
                <w:szCs w:val="21"/>
                <w:highlight w:val="white"/>
              </w:rPr>
              <w:t>提示：也可另行规定</w:t>
            </w:r>
            <w:r>
              <w:rPr>
                <w:rFonts w:hint="eastAsia" w:ascii="宋体" w:hAnsi="宋体" w:eastAsia="等线"/>
                <w:szCs w:val="21"/>
                <w:highlight w:val="white"/>
              </w:rPr>
              <w:t>）</w:t>
            </w:r>
          </w:p>
          <w:p>
            <w:pPr>
              <w:adjustRightInd w:val="0"/>
              <w:snapToGrid w:val="0"/>
              <w:spacing w:line="360" w:lineRule="auto"/>
              <w:rPr>
                <w:rFonts w:ascii="宋体" w:hAnsi="宋体" w:eastAsia="等线"/>
                <w:szCs w:val="21"/>
                <w:highlight w:val="green"/>
              </w:rPr>
            </w:pPr>
            <w:bookmarkStart w:id="148" w:name="EB636a0b3fa6614d7b9c0f8e66b88218c7"/>
            <w:r>
              <w:rPr>
                <w:rFonts w:hint="eastAsia" w:ascii="宋体" w:hAnsi="宋体" w:eastAsia="等线"/>
                <w:color w:val="0000FF"/>
                <w:szCs w:val="24"/>
                <w:highlight w:val="white"/>
              </w:rPr>
              <w:t>□</w:t>
            </w:r>
            <w:bookmarkEnd w:id="148"/>
            <w:r>
              <w:rPr>
                <w:rFonts w:hint="eastAsia" w:ascii="宋体" w:hAnsi="宋体" w:eastAsia="等线"/>
                <w:color w:val="0000FF"/>
                <w:szCs w:val="24"/>
                <w:highlight w:val="white"/>
              </w:rPr>
              <w:t xml:space="preserve"> </w:t>
            </w:r>
            <w:r>
              <w:rPr>
                <w:rFonts w:hint="eastAsia" w:ascii="宋体" w:hAnsi="宋体" w:eastAsia="等线"/>
                <w:szCs w:val="24"/>
                <w:highlight w:val="white"/>
              </w:rPr>
              <w:t>随机抽取方式确定。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noWrap w:val="0"/>
            <w:vAlign w:val="center"/>
          </w:tcPr>
          <w:p>
            <w:pPr>
              <w:adjustRightInd w:val="0"/>
              <w:snapToGrid w:val="0"/>
              <w:spacing w:line="360" w:lineRule="auto"/>
              <w:jc w:val="center"/>
              <w:rPr>
                <w:rFonts w:ascii="宋体" w:hAnsi="宋体" w:eastAsia="等线"/>
                <w:szCs w:val="21"/>
              </w:rPr>
            </w:pPr>
            <w:r>
              <w:rPr>
                <w:rFonts w:hint="eastAsia" w:ascii="宋体" w:hAnsi="宋体" w:eastAsia="等线"/>
                <w:szCs w:val="21"/>
                <w:highlight w:val="white"/>
              </w:rPr>
              <w:t>第5.9</w:t>
            </w:r>
            <w:r>
              <w:rPr>
                <w:rFonts w:hint="eastAsia" w:ascii="宋体" w:hAnsi="宋体" w:eastAsia="等线" w:cs="宋体"/>
                <w:kern w:val="0"/>
                <w:szCs w:val="21"/>
                <w:highlight w:val="white"/>
                <w:lang w:val="zh-CN"/>
              </w:rPr>
              <w:t>款</w:t>
            </w:r>
          </w:p>
        </w:tc>
        <w:tc>
          <w:tcPr>
            <w:tcW w:w="2127" w:type="dxa"/>
            <w:noWrap w:val="0"/>
            <w:vAlign w:val="center"/>
          </w:tcPr>
          <w:p>
            <w:pPr>
              <w:adjustRightInd w:val="0"/>
              <w:snapToGrid w:val="0"/>
              <w:spacing w:line="360" w:lineRule="auto"/>
              <w:ind w:firstLine="420" w:firstLineChars="200"/>
              <w:jc w:val="left"/>
              <w:rPr>
                <w:rFonts w:ascii="宋体" w:hAnsi="宋体" w:eastAsia="等线"/>
                <w:bCs/>
                <w:szCs w:val="21"/>
              </w:rPr>
            </w:pPr>
            <w:r>
              <w:rPr>
                <w:rFonts w:hint="eastAsia" w:ascii="宋体" w:hAnsi="宋体" w:eastAsia="等线"/>
                <w:highlight w:val="white"/>
              </w:rPr>
              <w:t>非单一产品采购项目的核心产品</w:t>
            </w:r>
          </w:p>
        </w:tc>
        <w:tc>
          <w:tcPr>
            <w:tcW w:w="5172" w:type="dxa"/>
            <w:noWrap w:val="0"/>
            <w:vAlign w:val="center"/>
          </w:tcPr>
          <w:p>
            <w:pPr>
              <w:adjustRightInd w:val="0"/>
              <w:snapToGrid w:val="0"/>
              <w:spacing w:line="360" w:lineRule="auto"/>
              <w:rPr>
                <w:rFonts w:ascii="宋体" w:hAnsi="宋体" w:eastAsia="等线"/>
                <w:szCs w:val="24"/>
              </w:rPr>
            </w:pPr>
            <w:bookmarkStart w:id="149" w:name="EB60dc9d0494494bd28f2d6da63f649f68"/>
            <w:r>
              <w:rPr>
                <w:rFonts w:hint="eastAsia" w:ascii="MS Gothic" w:hAnsi="MS Gothic" w:eastAsia="MS Gothic" w:cs="MS Gothic"/>
                <w:color w:val="0000FF"/>
                <w:szCs w:val="24"/>
                <w:highlight w:val="white"/>
              </w:rPr>
              <w:t>☑</w:t>
            </w:r>
            <w:bookmarkEnd w:id="149"/>
            <w:r>
              <w:rPr>
                <w:rFonts w:hint="eastAsia" w:ascii="宋体" w:hAnsi="宋体" w:eastAsia="等线"/>
                <w:szCs w:val="24"/>
                <w:highlight w:val="white"/>
              </w:rPr>
              <w:t>核心产品为：</w:t>
            </w:r>
          </w:p>
          <w:p>
            <w:pPr>
              <w:adjustRightInd w:val="0"/>
              <w:snapToGrid w:val="0"/>
              <w:spacing w:line="360" w:lineRule="auto"/>
              <w:rPr>
                <w:rFonts w:ascii="宋体" w:hAnsi="宋体" w:eastAsia="等线"/>
                <w:szCs w:val="24"/>
                <w:highlight w:val="yellow"/>
              </w:rPr>
            </w:pPr>
            <w:r>
              <w:rPr>
                <w:rFonts w:hint="eastAsia" w:ascii="宋体" w:hAnsi="宋体" w:eastAsia="等线"/>
                <w:szCs w:val="24"/>
                <w:highlight w:val="yellow"/>
              </w:rPr>
              <w:t>桌面式数控雕刻一体机</w:t>
            </w:r>
            <w:r>
              <w:rPr>
                <w:rFonts w:hint="eastAsia" w:ascii="宋体" w:hAnsi="宋体" w:eastAsia="等线"/>
                <w:color w:val="FF0000"/>
                <w:szCs w:val="24"/>
                <w:highlight w:val="yellow"/>
              </w:rPr>
              <w:t>。</w:t>
            </w:r>
          </w:p>
          <w:p>
            <w:pPr>
              <w:adjustRightInd w:val="0"/>
              <w:snapToGrid w:val="0"/>
              <w:spacing w:line="360" w:lineRule="auto"/>
              <w:rPr>
                <w:rFonts w:ascii="宋体" w:hAnsi="宋体" w:eastAsia="等线"/>
                <w:i/>
                <w:szCs w:val="21"/>
              </w:rPr>
            </w:pPr>
            <w:r>
              <w:rPr>
                <w:rFonts w:hint="eastAsia" w:ascii="宋体" w:hAnsi="宋体" w:eastAsia="等线"/>
                <w:i/>
                <w:szCs w:val="21"/>
                <w:highlight w:val="white"/>
              </w:rPr>
              <w:t>（提示：根据采购项目技术构成、产品价格比重等合理确定具体产品为核心产品）</w:t>
            </w:r>
          </w:p>
          <w:p>
            <w:pPr>
              <w:adjustRightInd w:val="0"/>
              <w:snapToGrid w:val="0"/>
              <w:spacing w:line="360" w:lineRule="auto"/>
              <w:rPr>
                <w:rFonts w:ascii="宋体" w:hAnsi="宋体" w:eastAsia="等线"/>
                <w:szCs w:val="24"/>
                <w:highlight w:val="green"/>
              </w:rPr>
            </w:pPr>
            <w:bookmarkStart w:id="150" w:name="EB530dc834cf8d4d238751b4fa1fff2586"/>
            <w:r>
              <w:rPr>
                <w:rFonts w:hint="eastAsia" w:ascii="宋体" w:hAnsi="宋体" w:eastAsia="等线"/>
                <w:color w:val="0000FF"/>
                <w:szCs w:val="24"/>
                <w:highlight w:val="white"/>
              </w:rPr>
              <w:t>□</w:t>
            </w:r>
            <w:bookmarkEnd w:id="150"/>
            <w:r>
              <w:rPr>
                <w:rFonts w:hint="eastAsia" w:ascii="宋体" w:hAnsi="宋体" w:eastAsia="等线"/>
                <w:szCs w:val="24"/>
                <w:highlight w:val="white"/>
              </w:rPr>
              <w:t>两家及以上投标人提供相同产品的价格总和均超过该项目包各自投标总价</w:t>
            </w:r>
            <w:bookmarkStart w:id="151" w:name="EBb04e76173b7b4f899e650284d09b3d4b"/>
            <w:r>
              <w:rPr>
                <w:rFonts w:hint="eastAsia" w:ascii="宋体" w:hAnsi="宋体" w:eastAsia="等线"/>
                <w:color w:val="0000FF"/>
                <w:szCs w:val="24"/>
                <w:highlight w:val="white"/>
              </w:rPr>
              <w:t>/</w:t>
            </w:r>
            <w:bookmarkEnd w:id="151"/>
            <w:r>
              <w:rPr>
                <w:rFonts w:hint="eastAsia" w:ascii="宋体" w:hAnsi="宋体" w:eastAsia="等线"/>
                <w:szCs w:val="24"/>
                <w:highlight w:val="white"/>
              </w:rPr>
              <w:t>%的，为核心产品。</w:t>
            </w:r>
            <w:r>
              <w:rPr>
                <w:rFonts w:hint="eastAsia" w:ascii="宋体" w:hAnsi="宋体" w:eastAsia="等线"/>
                <w:i/>
                <w:szCs w:val="24"/>
                <w:highlight w:val="white"/>
              </w:rPr>
              <w:t>（提示：也可另行规定）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vMerge w:val="restart"/>
            <w:noWrap w:val="0"/>
            <w:vAlign w:val="center"/>
          </w:tcPr>
          <w:p>
            <w:pPr>
              <w:adjustRightInd w:val="0"/>
              <w:jc w:val="center"/>
              <w:rPr>
                <w:rFonts w:ascii="宋体" w:hAnsi="宋体" w:eastAsia="等线"/>
                <w:szCs w:val="21"/>
              </w:rPr>
            </w:pPr>
            <w:r>
              <w:rPr>
                <w:rFonts w:hint="eastAsia" w:ascii="宋体" w:hAnsi="宋体" w:eastAsia="等线"/>
                <w:szCs w:val="21"/>
                <w:highlight w:val="white"/>
              </w:rPr>
              <w:t>第5.2</w:t>
            </w:r>
            <w:r>
              <w:rPr>
                <w:rFonts w:hint="eastAsia" w:ascii="宋体" w:hAnsi="宋体" w:eastAsia="等线" w:cs="宋体"/>
                <w:kern w:val="0"/>
                <w:szCs w:val="21"/>
                <w:highlight w:val="white"/>
                <w:lang w:val="zh-CN"/>
              </w:rPr>
              <w:t>款</w:t>
            </w:r>
          </w:p>
        </w:tc>
        <w:tc>
          <w:tcPr>
            <w:tcW w:w="2127" w:type="dxa"/>
            <w:noWrap w:val="0"/>
            <w:vAlign w:val="center"/>
          </w:tcPr>
          <w:p>
            <w:pPr>
              <w:adjustRightInd w:val="0"/>
              <w:jc w:val="center"/>
              <w:rPr>
                <w:rFonts w:ascii="宋体" w:hAnsi="宋体" w:eastAsia="等线"/>
                <w:szCs w:val="21"/>
              </w:rPr>
            </w:pPr>
            <w:r>
              <w:rPr>
                <w:rFonts w:hint="eastAsia" w:ascii="宋体" w:hAnsi="宋体" w:eastAsia="等线"/>
                <w:szCs w:val="21"/>
                <w:highlight w:val="white"/>
              </w:rPr>
              <w:t>技术、价格</w:t>
            </w:r>
            <w:r>
              <w:rPr>
                <w:rFonts w:hint="eastAsia" w:ascii="宋体" w:hAnsi="宋体" w:eastAsia="等线" w:cs="宋体"/>
                <w:kern w:val="0"/>
                <w:szCs w:val="21"/>
                <w:highlight w:val="white"/>
              </w:rPr>
              <w:t>得分或总得分</w:t>
            </w:r>
            <w:r>
              <w:rPr>
                <w:rFonts w:hint="eastAsia" w:ascii="宋体" w:hAnsi="宋体" w:eastAsia="等线"/>
                <w:szCs w:val="21"/>
                <w:highlight w:val="white"/>
              </w:rPr>
              <w:t>调整</w:t>
            </w:r>
          </w:p>
        </w:tc>
        <w:tc>
          <w:tcPr>
            <w:tcW w:w="5172" w:type="dxa"/>
            <w:noWrap w:val="0"/>
            <w:vAlign w:val="center"/>
          </w:tcPr>
          <w:p>
            <w:pPr>
              <w:adjustRightInd w:val="0"/>
              <w:rPr>
                <w:rFonts w:ascii="宋体" w:hAnsi="宋体" w:eastAsia="等线"/>
                <w:szCs w:val="21"/>
              </w:rPr>
            </w:pPr>
            <w:r>
              <w:rPr>
                <w:rFonts w:hint="eastAsia" w:ascii="宋体" w:hAnsi="宋体" w:eastAsia="等线"/>
                <w:szCs w:val="21"/>
                <w:highlight w:val="white"/>
              </w:rPr>
              <w:t>符合第一章第</w:t>
            </w:r>
            <w:r>
              <w:rPr>
                <w:rFonts w:ascii="宋体" w:hAnsi="宋体" w:eastAsia="等线"/>
                <w:szCs w:val="21"/>
                <w:highlight w:val="white"/>
              </w:rPr>
              <w:t>3</w:t>
            </w:r>
            <w:r>
              <w:rPr>
                <w:rFonts w:hint="eastAsia" w:ascii="宋体" w:hAnsi="宋体" w:eastAsia="等线"/>
                <w:szCs w:val="21"/>
                <w:highlight w:val="white"/>
              </w:rPr>
              <w:t>8</w:t>
            </w:r>
            <w:r>
              <w:rPr>
                <w:rFonts w:ascii="宋体" w:hAnsi="宋体" w:eastAsia="等线"/>
                <w:szCs w:val="21"/>
                <w:highlight w:val="white"/>
              </w:rPr>
              <w:t>.1</w:t>
            </w:r>
            <w:r>
              <w:rPr>
                <w:rFonts w:hint="eastAsia" w:ascii="宋体" w:hAnsi="宋体" w:eastAsia="等线"/>
                <w:szCs w:val="21"/>
                <w:highlight w:val="white"/>
              </w:rPr>
              <w:t>款规定，按第二章第2.3.5款规定及本款分值调整：</w:t>
            </w:r>
          </w:p>
          <w:p>
            <w:pPr>
              <w:adjustRightInd w:val="0"/>
              <w:ind w:left="8" w:leftChars="4" w:firstLine="287" w:firstLineChars="137"/>
              <w:rPr>
                <w:rFonts w:ascii="宋体" w:hAnsi="宋体" w:eastAsia="等线"/>
                <w:szCs w:val="21"/>
              </w:rPr>
            </w:pPr>
            <w:r>
              <w:rPr>
                <w:rFonts w:hint="eastAsia" w:ascii="宋体" w:hAnsi="宋体" w:eastAsia="等线"/>
                <w:szCs w:val="21"/>
                <w:highlight w:val="white"/>
              </w:rPr>
              <w:t>1、节能产品：</w:t>
            </w:r>
          </w:p>
          <w:p>
            <w:pPr>
              <w:adjustRightInd w:val="0"/>
              <w:ind w:firstLine="105" w:firstLineChars="50"/>
              <w:rPr>
                <w:rFonts w:ascii="宋体" w:hAnsi="宋体" w:eastAsia="等线"/>
                <w:szCs w:val="21"/>
              </w:rPr>
            </w:pPr>
            <w:r>
              <w:rPr>
                <w:rFonts w:hint="eastAsia" w:ascii="宋体" w:hAnsi="宋体" w:eastAsia="等线"/>
                <w:szCs w:val="21"/>
                <w:highlight w:val="white"/>
              </w:rPr>
              <w:t>技术加分＝技术分值× 加分比例（比例见前附表第38.1项,下同）×（节能产品报价÷总报价）；</w:t>
            </w:r>
          </w:p>
          <w:p>
            <w:pPr>
              <w:adjustRightInd w:val="0"/>
              <w:ind w:left="315" w:leftChars="50" w:hanging="210" w:hangingChars="100"/>
              <w:rPr>
                <w:rFonts w:ascii="宋体" w:hAnsi="宋体" w:eastAsia="等线"/>
                <w:szCs w:val="21"/>
              </w:rPr>
            </w:pPr>
            <w:r>
              <w:rPr>
                <w:rFonts w:hint="eastAsia" w:ascii="宋体" w:hAnsi="宋体" w:eastAsia="等线"/>
                <w:szCs w:val="21"/>
                <w:highlight w:val="white"/>
              </w:rPr>
              <w:t>价格加分＝价格分值×加分比例×（节能产品报</w:t>
            </w:r>
          </w:p>
          <w:p>
            <w:pPr>
              <w:adjustRightInd w:val="0"/>
              <w:rPr>
                <w:rFonts w:ascii="宋体" w:hAnsi="宋体" w:eastAsia="等线"/>
                <w:szCs w:val="21"/>
              </w:rPr>
            </w:pPr>
            <w:r>
              <w:rPr>
                <w:rFonts w:hint="eastAsia" w:ascii="宋体" w:hAnsi="宋体" w:eastAsia="等线"/>
                <w:szCs w:val="21"/>
                <w:highlight w:val="white"/>
              </w:rPr>
              <w:t>价÷总报价）。</w:t>
            </w:r>
          </w:p>
          <w:p>
            <w:pPr>
              <w:adjustRightInd w:val="0"/>
              <w:ind w:left="8" w:leftChars="4" w:firstLine="287" w:firstLineChars="137"/>
              <w:rPr>
                <w:rFonts w:ascii="宋体" w:hAnsi="宋体" w:eastAsia="等线"/>
                <w:szCs w:val="21"/>
              </w:rPr>
            </w:pPr>
            <w:r>
              <w:rPr>
                <w:rFonts w:hint="eastAsia" w:ascii="宋体" w:hAnsi="宋体" w:eastAsia="等线"/>
                <w:szCs w:val="21"/>
                <w:highlight w:val="white"/>
              </w:rPr>
              <w:t>2、环境标志产品：</w:t>
            </w:r>
          </w:p>
          <w:p>
            <w:pPr>
              <w:adjustRightInd w:val="0"/>
              <w:ind w:firstLine="105" w:firstLineChars="50"/>
              <w:rPr>
                <w:rFonts w:ascii="宋体" w:hAnsi="宋体" w:eastAsia="等线"/>
                <w:szCs w:val="21"/>
              </w:rPr>
            </w:pPr>
            <w:r>
              <w:rPr>
                <w:rFonts w:hint="eastAsia" w:ascii="宋体" w:hAnsi="宋体" w:eastAsia="等线"/>
                <w:szCs w:val="21"/>
                <w:highlight w:val="white"/>
              </w:rPr>
              <w:t>技术加分＝技术分值×加分比例×（环境标志产品报价÷总报价）；</w:t>
            </w:r>
          </w:p>
          <w:p>
            <w:pPr>
              <w:adjustRightInd w:val="0"/>
              <w:ind w:left="315" w:leftChars="50" w:hanging="210" w:hangingChars="100"/>
              <w:rPr>
                <w:rFonts w:ascii="宋体" w:hAnsi="宋体" w:eastAsia="等线"/>
                <w:szCs w:val="21"/>
              </w:rPr>
            </w:pPr>
            <w:r>
              <w:rPr>
                <w:rFonts w:hint="eastAsia" w:ascii="宋体" w:hAnsi="宋体" w:eastAsia="等线"/>
                <w:szCs w:val="21"/>
                <w:highlight w:val="white"/>
              </w:rPr>
              <w:t>价格加分＝价格分值×加分比例×（环境标志产</w:t>
            </w:r>
          </w:p>
          <w:p>
            <w:pPr>
              <w:adjustRightInd w:val="0"/>
              <w:rPr>
                <w:rFonts w:ascii="宋体" w:hAnsi="宋体" w:eastAsia="等线"/>
                <w:szCs w:val="21"/>
              </w:rPr>
            </w:pPr>
            <w:r>
              <w:rPr>
                <w:rFonts w:hint="eastAsia" w:ascii="宋体" w:hAnsi="宋体" w:eastAsia="等线"/>
                <w:szCs w:val="21"/>
                <w:highlight w:val="white"/>
              </w:rPr>
              <w:t>品报价÷总报价）。</w:t>
            </w:r>
          </w:p>
          <w:p>
            <w:pPr>
              <w:adjustRightInd w:val="0"/>
              <w:ind w:left="8" w:leftChars="4" w:firstLine="287" w:firstLineChars="137"/>
              <w:rPr>
                <w:rFonts w:ascii="宋体" w:hAnsi="宋体" w:eastAsia="等线"/>
                <w:szCs w:val="21"/>
              </w:rPr>
            </w:pPr>
            <w:r>
              <w:rPr>
                <w:rFonts w:hint="eastAsia" w:ascii="宋体" w:hAnsi="宋体" w:eastAsia="等线"/>
                <w:szCs w:val="21"/>
                <w:highlight w:val="white"/>
              </w:rPr>
              <w:t>3、两型产品：</w:t>
            </w:r>
          </w:p>
          <w:p>
            <w:pPr>
              <w:adjustRightInd w:val="0"/>
              <w:ind w:firstLine="105" w:firstLineChars="50"/>
              <w:rPr>
                <w:rFonts w:ascii="宋体" w:hAnsi="宋体" w:eastAsia="等线"/>
                <w:szCs w:val="21"/>
              </w:rPr>
            </w:pPr>
            <w:r>
              <w:rPr>
                <w:rFonts w:hint="eastAsia" w:ascii="宋体" w:hAnsi="宋体" w:eastAsia="等线"/>
                <w:szCs w:val="21"/>
                <w:highlight w:val="white"/>
              </w:rPr>
              <w:t>商务加分＝商务分值×加分比例×（两型产品报价÷总报价）；</w:t>
            </w:r>
          </w:p>
          <w:p>
            <w:pPr>
              <w:adjustRightInd w:val="0"/>
              <w:ind w:firstLine="105" w:firstLineChars="50"/>
              <w:rPr>
                <w:rFonts w:ascii="宋体" w:hAnsi="宋体" w:eastAsia="等线"/>
                <w:szCs w:val="21"/>
              </w:rPr>
            </w:pPr>
            <w:r>
              <w:rPr>
                <w:rFonts w:hint="eastAsia" w:ascii="宋体" w:hAnsi="宋体" w:eastAsia="等线"/>
                <w:szCs w:val="21"/>
                <w:highlight w:val="white"/>
              </w:rPr>
              <w:t>技术加分＝技术分值×加分比例×（两型产品报价÷总报价）；</w:t>
            </w:r>
          </w:p>
          <w:p>
            <w:pPr>
              <w:adjustRightInd w:val="0"/>
              <w:ind w:left="315" w:leftChars="50" w:hanging="210" w:hangingChars="100"/>
              <w:rPr>
                <w:rFonts w:ascii="宋体" w:hAnsi="宋体" w:eastAsia="等线"/>
                <w:szCs w:val="21"/>
              </w:rPr>
            </w:pPr>
            <w:r>
              <w:rPr>
                <w:rFonts w:hint="eastAsia" w:ascii="宋体" w:hAnsi="宋体" w:eastAsia="等线"/>
                <w:szCs w:val="21"/>
                <w:highlight w:val="white"/>
              </w:rPr>
              <w:t>价格加分＝价格分值×加分比例×（两型产品报</w:t>
            </w:r>
          </w:p>
          <w:p>
            <w:pPr>
              <w:adjustRightInd w:val="0"/>
              <w:rPr>
                <w:rFonts w:ascii="宋体" w:hAnsi="宋体" w:eastAsia="等线"/>
                <w:szCs w:val="21"/>
              </w:rPr>
            </w:pPr>
            <w:r>
              <w:rPr>
                <w:rFonts w:hint="eastAsia" w:ascii="宋体" w:hAnsi="宋体" w:eastAsia="等线"/>
                <w:szCs w:val="21"/>
                <w:highlight w:val="white"/>
              </w:rPr>
              <w:t>价÷总报价）。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vMerge w:val="continue"/>
            <w:noWrap w:val="0"/>
            <w:vAlign w:val="center"/>
          </w:tcPr>
          <w:p>
            <w:pPr>
              <w:adjustRightInd w:val="0"/>
              <w:snapToGrid w:val="0"/>
              <w:spacing w:line="360" w:lineRule="auto"/>
              <w:jc w:val="center"/>
              <w:rPr>
                <w:rFonts w:ascii="宋体" w:hAnsi="宋体" w:eastAsia="等线"/>
                <w:szCs w:val="21"/>
              </w:rPr>
            </w:pPr>
          </w:p>
        </w:tc>
        <w:tc>
          <w:tcPr>
            <w:tcW w:w="2127" w:type="dxa"/>
            <w:noWrap w:val="0"/>
            <w:vAlign w:val="center"/>
          </w:tcPr>
          <w:p>
            <w:pPr>
              <w:adjustRightInd w:val="0"/>
              <w:jc w:val="center"/>
              <w:rPr>
                <w:rFonts w:ascii="宋体" w:hAnsi="宋体" w:eastAsia="等线"/>
                <w:szCs w:val="21"/>
              </w:rPr>
            </w:pPr>
            <w:r>
              <w:rPr>
                <w:rFonts w:hint="eastAsia" w:ascii="宋体" w:hAnsi="宋体" w:eastAsia="等线"/>
                <w:szCs w:val="21"/>
                <w:highlight w:val="white"/>
              </w:rPr>
              <w:t>价格评审优惠</w:t>
            </w:r>
          </w:p>
        </w:tc>
        <w:tc>
          <w:tcPr>
            <w:tcW w:w="5172" w:type="dxa"/>
            <w:noWrap w:val="0"/>
            <w:vAlign w:val="center"/>
          </w:tcPr>
          <w:p>
            <w:pPr>
              <w:adjustRightInd w:val="0"/>
              <w:ind w:left="8" w:leftChars="4" w:firstLine="287" w:firstLineChars="137"/>
              <w:rPr>
                <w:rFonts w:ascii="等线" w:hAnsi="宋体" w:eastAsia="等线"/>
              </w:rPr>
            </w:pPr>
            <w:r>
              <w:rPr>
                <w:rFonts w:hint="eastAsia" w:ascii="等线" w:hAnsi="宋体" w:eastAsia="等线"/>
                <w:highlight w:val="white"/>
              </w:rPr>
              <w:t>①给予小型和微型企业产品的价格给予6%-10%的扣除，用扣除后的价格参与评审，本项目具体扣除比例为</w:t>
            </w:r>
            <w:bookmarkStart w:id="152" w:name="EB8e1c0a66152d4607bc218131ee2eb23e"/>
            <w:r>
              <w:rPr>
                <w:rFonts w:hint="eastAsia" w:ascii="等线" w:hAnsi="宋体" w:eastAsia="等线"/>
                <w:color w:val="0000FF"/>
                <w:highlight w:val="white"/>
              </w:rPr>
              <w:t>6</w:t>
            </w:r>
            <w:bookmarkEnd w:id="152"/>
            <w:r>
              <w:rPr>
                <w:rFonts w:hint="eastAsia" w:ascii="等线" w:hAnsi="宋体" w:eastAsia="等线"/>
                <w:highlight w:val="white"/>
              </w:rPr>
              <w:t>％；</w:t>
            </w:r>
          </w:p>
          <w:p>
            <w:pPr>
              <w:adjustRightInd w:val="0"/>
              <w:ind w:left="8" w:leftChars="4" w:firstLine="287" w:firstLineChars="137"/>
              <w:rPr>
                <w:rFonts w:ascii="等线" w:hAnsi="宋体" w:eastAsia="等线"/>
              </w:rPr>
            </w:pPr>
            <w:r>
              <w:rPr>
                <w:rFonts w:hint="eastAsia" w:ascii="等线" w:hAnsi="宋体" w:eastAsia="等线"/>
                <w:highlight w:val="white"/>
              </w:rPr>
              <w:t>②给予联合体2%-3%的价格扣除，用扣除后的价格参与评审，本项目具体扣除比例为</w:t>
            </w:r>
            <w:bookmarkStart w:id="153" w:name="EBbb1faae40a6b4a4bb1f050b724b2eb4b"/>
            <w:r>
              <w:rPr>
                <w:rFonts w:hint="eastAsia" w:ascii="等线" w:hAnsi="宋体" w:eastAsia="等线"/>
                <w:color w:val="0000FF"/>
                <w:highlight w:val="white"/>
              </w:rPr>
              <w:t>/</w:t>
            </w:r>
            <w:bookmarkEnd w:id="153"/>
            <w:r>
              <w:rPr>
                <w:rFonts w:hint="eastAsia" w:ascii="等线" w:hAnsi="宋体" w:eastAsia="等线"/>
                <w:highlight w:val="white"/>
              </w:rPr>
              <w:t>％。本文件所称联合体价格扣除是指联合协议中约定，小型、微型企业的协议合同金额占到联合体协议合同总金额30%以上的，可给予联合体价格扣除。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vMerge w:val="continue"/>
            <w:noWrap w:val="0"/>
            <w:vAlign w:val="center"/>
          </w:tcPr>
          <w:p>
            <w:pPr>
              <w:adjustRightInd w:val="0"/>
              <w:snapToGrid w:val="0"/>
              <w:spacing w:line="360" w:lineRule="auto"/>
              <w:jc w:val="center"/>
              <w:rPr>
                <w:rFonts w:ascii="宋体" w:hAnsi="宋体" w:eastAsia="等线"/>
                <w:szCs w:val="21"/>
              </w:rPr>
            </w:pPr>
          </w:p>
        </w:tc>
        <w:tc>
          <w:tcPr>
            <w:tcW w:w="2127" w:type="dxa"/>
            <w:noWrap w:val="0"/>
            <w:vAlign w:val="center"/>
          </w:tcPr>
          <w:p>
            <w:pPr>
              <w:adjustRightInd w:val="0"/>
              <w:jc w:val="center"/>
              <w:rPr>
                <w:rFonts w:ascii="宋体" w:hAnsi="宋体" w:eastAsia="等线"/>
                <w:szCs w:val="21"/>
              </w:rPr>
            </w:pPr>
            <w:r>
              <w:rPr>
                <w:rFonts w:hint="eastAsia" w:ascii="宋体" w:hAnsi="宋体" w:eastAsia="等线"/>
                <w:szCs w:val="21"/>
                <w:highlight w:val="white"/>
              </w:rPr>
              <w:t>优先采购</w:t>
            </w:r>
          </w:p>
        </w:tc>
        <w:tc>
          <w:tcPr>
            <w:tcW w:w="5172" w:type="dxa"/>
            <w:noWrap w:val="0"/>
            <w:vAlign w:val="center"/>
          </w:tcPr>
          <w:p>
            <w:pPr>
              <w:widowControl/>
              <w:ind w:firstLine="210" w:firstLineChars="100"/>
              <w:rPr>
                <w:rFonts w:ascii="等线" w:hAnsi="宋体" w:eastAsia="等线"/>
              </w:rPr>
            </w:pPr>
            <w:r>
              <w:rPr>
                <w:rFonts w:ascii="等线" w:hAnsi="宋体" w:eastAsia="等线"/>
                <w:highlight w:val="white"/>
              </w:rPr>
              <w:t>①非强制采购节能产品:对于技术和价格分，应分别给予一级评标因素权重4%-8%的加分。本项目具体加分比例分别为：技术</w:t>
            </w:r>
            <w:r>
              <w:rPr>
                <w:rFonts w:hint="eastAsia" w:ascii="等线" w:hAnsi="宋体" w:eastAsia="等线"/>
                <w:color w:val="0000FF"/>
                <w:highlight w:val="white"/>
              </w:rPr>
              <w:t>4</w:t>
            </w:r>
            <w:r>
              <w:rPr>
                <w:rFonts w:ascii="等线" w:hAnsi="宋体" w:eastAsia="等线"/>
                <w:highlight w:val="white"/>
              </w:rPr>
              <w:t>%、价格</w:t>
            </w:r>
            <w:r>
              <w:rPr>
                <w:rFonts w:hint="eastAsia" w:ascii="等线" w:hAnsi="宋体" w:eastAsia="等线"/>
                <w:color w:val="0000FF"/>
                <w:highlight w:val="white"/>
              </w:rPr>
              <w:t>4</w:t>
            </w:r>
            <w:r>
              <w:rPr>
                <w:rFonts w:ascii="等线" w:hAnsi="宋体" w:eastAsia="等线"/>
                <w:highlight w:val="white"/>
              </w:rPr>
              <w:t>%。</w:t>
            </w:r>
          </w:p>
          <w:p>
            <w:pPr>
              <w:widowControl/>
              <w:ind w:firstLine="210" w:firstLineChars="100"/>
              <w:rPr>
                <w:rFonts w:ascii="等线" w:hAnsi="宋体" w:eastAsia="等线"/>
              </w:rPr>
            </w:pPr>
            <w:r>
              <w:rPr>
                <w:rFonts w:hint="eastAsia" w:ascii="等线" w:hAnsi="宋体" w:eastAsia="等线"/>
                <w:highlight w:val="white"/>
              </w:rPr>
              <w:t xml:space="preserve"> </w:t>
            </w:r>
            <w:r>
              <w:rPr>
                <w:rFonts w:ascii="等线" w:hAnsi="宋体" w:eastAsia="等线"/>
                <w:highlight w:val="white"/>
              </w:rPr>
              <w:t>②环境标志产品:对于技术和价格分，应分别给予一级评标因素权重4%-8%的加分。本项目具体加分比例分别为：技术</w:t>
            </w:r>
            <w:r>
              <w:rPr>
                <w:rFonts w:hint="eastAsia" w:ascii="等线" w:hAnsi="宋体" w:eastAsia="等线"/>
                <w:color w:val="0000FF"/>
                <w:highlight w:val="white"/>
              </w:rPr>
              <w:t>4</w:t>
            </w:r>
            <w:r>
              <w:rPr>
                <w:rFonts w:ascii="等线" w:hAnsi="宋体" w:eastAsia="等线"/>
                <w:highlight w:val="white"/>
              </w:rPr>
              <w:t>%、价格</w:t>
            </w:r>
            <w:r>
              <w:rPr>
                <w:rFonts w:hint="eastAsia" w:ascii="等线" w:hAnsi="宋体" w:eastAsia="等线"/>
                <w:color w:val="0000FF"/>
                <w:highlight w:val="white"/>
              </w:rPr>
              <w:t>4</w:t>
            </w:r>
            <w:r>
              <w:rPr>
                <w:rFonts w:ascii="等线" w:hAnsi="宋体" w:eastAsia="等线"/>
                <w:highlight w:val="white"/>
              </w:rPr>
              <w:t>%</w:t>
            </w:r>
          </w:p>
          <w:p>
            <w:pPr>
              <w:widowControl/>
              <w:ind w:firstLine="210" w:firstLineChars="100"/>
              <w:rPr>
                <w:rFonts w:ascii="等线" w:hAnsi="宋体" w:eastAsia="等线"/>
              </w:rPr>
            </w:pPr>
            <w:r>
              <w:rPr>
                <w:rFonts w:ascii="等线" w:hAnsi="宋体" w:eastAsia="等线"/>
                <w:highlight w:val="white"/>
              </w:rPr>
              <w:t>③两型产品:对于技术、价格分和商务分，应分别给予一级评标因素权重4%-8%的加分。本项目具体加分比例分别为：技术</w:t>
            </w:r>
            <w:bookmarkStart w:id="154" w:name="EB179a03aae2114cb2b1ea8a3465b406aa"/>
            <w:r>
              <w:rPr>
                <w:rFonts w:hint="eastAsia" w:ascii="等线" w:hAnsi="宋体" w:eastAsia="等线"/>
                <w:color w:val="0000FF"/>
                <w:highlight w:val="white"/>
              </w:rPr>
              <w:t>8</w:t>
            </w:r>
            <w:bookmarkEnd w:id="154"/>
            <w:r>
              <w:rPr>
                <w:rFonts w:ascii="等线" w:hAnsi="宋体" w:eastAsia="等线"/>
                <w:highlight w:val="white"/>
              </w:rPr>
              <w:t>%、价格</w:t>
            </w:r>
            <w:bookmarkStart w:id="155" w:name="EBdc0012e7ea114bfaabfc8898ad799852"/>
            <w:r>
              <w:rPr>
                <w:rFonts w:hint="eastAsia" w:ascii="等线" w:hAnsi="宋体" w:eastAsia="等线"/>
                <w:color w:val="0000FF"/>
                <w:highlight w:val="white"/>
              </w:rPr>
              <w:t>8</w:t>
            </w:r>
            <w:bookmarkEnd w:id="155"/>
            <w:r>
              <w:rPr>
                <w:rFonts w:ascii="等线" w:hAnsi="宋体" w:eastAsia="等线"/>
                <w:highlight w:val="white"/>
              </w:rPr>
              <w:t>%、商务</w:t>
            </w:r>
            <w:bookmarkStart w:id="156" w:name="EBc09ed80adee24c04834684453d27bb3f"/>
            <w:r>
              <w:rPr>
                <w:rFonts w:hint="eastAsia" w:ascii="等线" w:hAnsi="宋体" w:eastAsia="等线"/>
                <w:color w:val="0000FF"/>
                <w:highlight w:val="white"/>
              </w:rPr>
              <w:t>8</w:t>
            </w:r>
            <w:bookmarkEnd w:id="156"/>
            <w:r>
              <w:rPr>
                <w:rFonts w:ascii="等线" w:hAnsi="宋体" w:eastAsia="等线"/>
                <w:highlight w:val="white"/>
              </w:rPr>
              <w:t>%。其中商务评标项加分，两型产品供应商需设有完善的售后服务机构和网点。</w:t>
            </w:r>
          </w:p>
          <w:p>
            <w:pPr>
              <w:widowControl/>
              <w:ind w:firstLine="210" w:firstLineChars="100"/>
              <w:rPr>
                <w:rFonts w:ascii="宋体" w:hAnsi="宋体" w:cs="宋体"/>
                <w:kern w:val="0"/>
                <w:sz w:val="24"/>
                <w:szCs w:val="24"/>
              </w:rPr>
            </w:pPr>
            <w:r>
              <w:rPr>
                <w:rFonts w:ascii="等线" w:hAnsi="宋体" w:eastAsia="等线"/>
                <w:highlight w:val="white"/>
              </w:rPr>
              <w:t>上述三类产品中取其中一类进行加分。</w:t>
            </w:r>
          </w:p>
        </w:tc>
      </w:tr>
    </w:tbl>
    <w:p>
      <w:pPr>
        <w:adjustRightInd w:val="0"/>
        <w:snapToGrid w:val="0"/>
        <w:spacing w:line="360" w:lineRule="auto"/>
        <w:ind w:right="26"/>
        <w:rPr>
          <w:rFonts w:ascii="黑体" w:hAnsi="宋体" w:eastAsia="黑体"/>
          <w:szCs w:val="21"/>
          <w:highlight w:val="cyan"/>
        </w:rPr>
      </w:pPr>
      <w:bookmarkStart w:id="157" w:name="EB4a1a56bb417f49869c382fe2d2f3c740"/>
      <w:r>
        <w:rPr>
          <w:rFonts w:ascii="黑体" w:hAnsi="宋体" w:eastAsia="黑体"/>
          <w:color w:val="000080"/>
          <w:sz w:val="20"/>
          <w:szCs w:val="21"/>
          <w:highlight w:val="white"/>
        </w:rPr>
        <w:t xml:space="preserve"> </w:t>
      </w:r>
      <w:bookmarkEnd w:id="157"/>
    </w:p>
    <w:p>
      <w:pPr>
        <w:adjustRightInd w:val="0"/>
        <w:snapToGrid w:val="0"/>
        <w:spacing w:line="360" w:lineRule="auto"/>
        <w:ind w:right="26"/>
        <w:rPr>
          <w:rFonts w:ascii="黑体" w:hAnsi="宋体" w:eastAsia="黑体"/>
          <w:szCs w:val="21"/>
        </w:rPr>
      </w:pPr>
      <w:r>
        <w:rPr>
          <w:rFonts w:hint="eastAsia" w:ascii="黑体" w:hAnsi="宋体" w:eastAsia="黑体"/>
          <w:szCs w:val="21"/>
          <w:highlight w:val="white"/>
        </w:rPr>
        <w:t>附页3-1</w:t>
      </w:r>
    </w:p>
    <w:p>
      <w:pPr>
        <w:pStyle w:val="5"/>
        <w:jc w:val="center"/>
        <w:rPr>
          <w:rFonts w:ascii="宋体" w:hAnsi="宋体"/>
          <w:sz w:val="28"/>
          <w:szCs w:val="28"/>
        </w:rPr>
      </w:pPr>
      <w:bookmarkStart w:id="158" w:name="_Toc256000015"/>
      <w:bookmarkStart w:id="159" w:name="_Toc966151"/>
      <w:bookmarkStart w:id="160" w:name="_Toc6242768"/>
      <w:r>
        <w:rPr>
          <w:rFonts w:hint="eastAsia" w:ascii="宋体" w:hAnsi="宋体"/>
          <w:sz w:val="28"/>
          <w:szCs w:val="28"/>
          <w:highlight w:val="white"/>
        </w:rPr>
        <w:t>评标因素及标准</w:t>
      </w:r>
      <w:bookmarkEnd w:id="158"/>
      <w:bookmarkEnd w:id="159"/>
      <w:bookmarkEnd w:id="160"/>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2210"/>
        <w:gridCol w:w="1473"/>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条款号</w:t>
            </w: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评分点名称</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2.1.1</w:t>
            </w:r>
          </w:p>
          <w:p>
            <w:r>
              <w:t>资格评审</w:t>
            </w: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法人营业执照</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法人提交企业法人营业执照副本(或者法人登记证书)以及组织机构代码证副本原件扫描件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投标人缴纳税收和社会保险费的证明材料</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依法缴纳税收和社会保险费的证明材料,各上传下列材料之一</w:t>
            </w:r>
          </w:p>
          <w:p>
            <w:r>
              <w:t>①缴纳税收证明资料:《税务登记证》原件扫描件，或者近三个月内任意一个月依法缴纳税收的证明（纳税凭证原件扫描件），或者委托他人缴纳的委托代办协议和近三个月内任意一个月的缴纳证明（收据原件扫描件），或者法定征收机关出具的依法免缴税收的证明原件。</w:t>
            </w:r>
          </w:p>
          <w:p>
            <w:r>
              <w:t>②缴纳社会保险证明资料：《社会保险登记证》原件扫描件，或者近三个月内任意一个月依法缴纳社会保险的证明（缴费凭证原件扫描件），或者委托他人缴纳的委托代办协议和近三个月内任意一个月的缴纳证明（收据原件扫描件），或者法定征收机关出具的依法免缴保险费的证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法定代表或法人授权委托书原件及复印件</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法人提交法定代表人身份证明原件或者法定代表人授权委托书原件及提供被授权代表人在投标单位近三个月内任意一个月的社保证明并附法定代表人身份证明原件扫描件，自然人提交身份证原件扫描件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财务报告</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上传年度经会计师事务所审计的财务报告原件扫描件（至少包含资产负债表、利润表和现金流量表），或银行出具的资信证明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其他说明</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其他说明。(非法人组织参与投标需提供的相关证明材料)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信用记录查询情况</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信用记录查询情况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保证金缴纳情况</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保证金缴纳情况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具有履行本项目采购合同所必须的设备和专业技术能力证明材料（根据项目具体履约需求明确）</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具有履行本项目采购合同所必须的设备和专业技术能力证明材料（根据项目具体履约需求明确）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特定资格条件</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条款号</w:t>
            </w: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评分点名称</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2.1.2</w:t>
            </w:r>
          </w:p>
          <w:p>
            <w:r>
              <w:t>符合性评审</w:t>
            </w: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是否满足招标文件商务、技术等实质性要求</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评标委员会应当对符合资格条件的投标人的投标文件进行符合性审查，以确定其是否满足招标文件商务、技术等实质性要求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投标文件响应性</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依据招标文件的规定，从投标文件的有效性、完整性和对招标文件的响应程度进行审查，以确定是否对招标文件的实质性要求作出响应。</w:t>
            </w:r>
          </w:p>
          <w:p>
            <w:r>
              <w:t>评标委员会决定投标文件的响应性只根据投标文件真实无误的内容，而不依据外部的证据，但投标文件有不真实、不正确的内容时除外。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投标人不得通过修正或撤销不合要求的偏离从而使其投标成为实质上响应的投标</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投标人不得通过修正或撤销不合要求的偏离从而使其投标成为实质上响应的投标。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投标文件属下列情况之一的，投标无效</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投标文件属下列情况之一的，投标无效：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未按照招标文件规定要求签署、盖章的</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投标文件中商务技术文件未按照招标文件规定要求签署、盖章的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投标文件是否超过负最高项数</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投标文件没有对招标文件的实质性要求和条件作出响应，或者对招标文件的偏差超出招标文件规定的偏差范围或最高项数；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投标报价</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报价超过招标文件中规定的预算金额或者最高限价的；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投标有效期</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投标有效期不足的；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投标文件含有采购人不能接受的附加条件的</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投标文件含有采购人不能接受的附加条件的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法律、法规和招标文件规定的其他投标无效情形</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法律、法规和招标文件规定的其他投标无效情形的。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不符合</w:t>
            </w:r>
            <w:r>
              <w:rPr>
                <w:rFonts w:hint="eastAsia" w:ascii="宋体" w:hAnsi="宋体" w:cs="宋体"/>
              </w:rPr>
              <w:t>★</w:t>
            </w:r>
            <w:r>
              <w:t>条款</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不符合</w:t>
            </w:r>
            <w:r>
              <w:rPr>
                <w:rFonts w:hint="eastAsia" w:ascii="宋体" w:hAnsi="宋体" w:cs="宋体"/>
              </w:rPr>
              <w:t>★</w:t>
            </w:r>
            <w: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投标文件电子文档有病毒</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投标文件电子文档有病毒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投标文件用不属于本中心的电子密钥进行加密</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投标文件用不属于本中心的电子密钥进行加密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tc>
        <w:tc>
          <w:tcPr>
            <w:tcW w:w="3683"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法律、法规规定的其他情形</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法律、法规规定的其他情形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条款号</w:t>
            </w:r>
          </w:p>
        </w:tc>
        <w:tc>
          <w:tcPr>
            <w:tcW w:w="2210"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评分点名称</w:t>
            </w:r>
          </w:p>
        </w:tc>
        <w:tc>
          <w:tcPr>
            <w:tcW w:w="147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分数</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r>
              <w:t>2.2.1</w:t>
            </w:r>
          </w:p>
          <w:p>
            <w:r>
              <w:t>报价评审</w:t>
            </w:r>
          </w:p>
        </w:tc>
        <w:tc>
          <w:tcPr>
            <w:tcW w:w="2210"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jc w:val="center"/>
            </w:pPr>
            <w:r>
              <w:t>投标报价</w:t>
            </w:r>
          </w:p>
        </w:tc>
        <w:tc>
          <w:tcPr>
            <w:tcW w:w="147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jc w:val="center"/>
            </w:pPr>
            <w:r>
              <w:rPr>
                <w:rFonts w:hint="eastAsia"/>
              </w:rPr>
              <w:t>30</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65"/>
              <w:jc w:val="left"/>
              <w:rPr>
                <w:rStyle w:val="38"/>
                <w:rFonts w:hint="eastAsia" w:ascii="宋体" w:hAnsi="宋体" w:eastAsia="宋体" w:cs="宋体"/>
                <w:b w:val="0"/>
                <w:spacing w:val="0"/>
                <w:w w:val="100"/>
                <w:sz w:val="21"/>
                <w:szCs w:val="24"/>
              </w:rPr>
            </w:pPr>
            <w:r>
              <w:rPr>
                <w:rStyle w:val="38"/>
                <w:rFonts w:hint="eastAsia" w:ascii="宋体" w:hAnsi="宋体" w:eastAsia="宋体" w:cs="宋体"/>
                <w:b w:val="0"/>
                <w:spacing w:val="0"/>
                <w:w w:val="100"/>
                <w:sz w:val="21"/>
                <w:szCs w:val="24"/>
              </w:rPr>
              <w:t>以经评委会一致认定满足招标文件要求,且经评审后的最低投标报价为评标基准价，其价格得分计</w:t>
            </w:r>
            <w:r>
              <w:rPr>
                <w:rStyle w:val="38"/>
                <w:rFonts w:hint="eastAsia" w:ascii="宋体" w:hAnsi="宋体" w:eastAsia="宋体" w:cs="宋体"/>
                <w:b w:val="0"/>
                <w:spacing w:val="0"/>
                <w:w w:val="100"/>
                <w:sz w:val="21"/>
                <w:szCs w:val="24"/>
                <w:lang w:val="en-US" w:eastAsia="zh-CN"/>
              </w:rPr>
              <w:t>3</w:t>
            </w:r>
            <w:r>
              <w:rPr>
                <w:rStyle w:val="38"/>
                <w:rFonts w:hint="eastAsia" w:ascii="宋体" w:hAnsi="宋体" w:eastAsia="宋体" w:cs="宋体"/>
                <w:b w:val="0"/>
                <w:spacing w:val="0"/>
                <w:w w:val="100"/>
                <w:sz w:val="21"/>
                <w:szCs w:val="24"/>
              </w:rPr>
              <w:t>0分。其他投标人的价格得分统一按公式计算：报价得分＝评标基准价÷投标报价×投标报价权重。</w:t>
            </w:r>
          </w:p>
          <w:p>
            <w:pPr>
              <w:pStyle w:val="565"/>
              <w:jc w:val="left"/>
              <w:rPr>
                <w:rStyle w:val="38"/>
                <w:rFonts w:hint="eastAsia" w:ascii="宋体" w:hAnsi="宋体" w:eastAsia="宋体" w:cs="宋体"/>
                <w:b w:val="0"/>
                <w:spacing w:val="0"/>
                <w:w w:val="100"/>
                <w:sz w:val="21"/>
                <w:szCs w:val="24"/>
              </w:rPr>
            </w:pPr>
            <w:r>
              <w:rPr>
                <w:rStyle w:val="38"/>
                <w:rFonts w:hint="eastAsia" w:ascii="宋体" w:hAnsi="宋体" w:eastAsia="宋体" w:cs="宋体"/>
                <w:b w:val="0"/>
                <w:spacing w:val="0"/>
                <w:w w:val="100"/>
                <w:sz w:val="21"/>
                <w:szCs w:val="24"/>
              </w:rPr>
              <w:t>1）因落实政府采购政策进行价格调整的，以调整后的价格计算评标基准价和投标报价；</w:t>
            </w:r>
          </w:p>
          <w:p>
            <w:pPr>
              <w:adjustRightInd w:val="0"/>
              <w:snapToGrid w:val="0"/>
              <w:spacing w:line="300" w:lineRule="exact"/>
              <w:rPr>
                <w:rFonts w:ascii="宋体" w:hAnsi="宋体" w:cs="宋体"/>
                <w:sz w:val="18"/>
                <w:szCs w:val="18"/>
              </w:rPr>
            </w:pPr>
            <w:r>
              <w:rPr>
                <w:rStyle w:val="38"/>
                <w:rFonts w:hint="eastAsia" w:ascii="宋体" w:hAnsi="宋体" w:eastAsia="宋体" w:cs="宋体"/>
                <w:b w:val="0"/>
                <w:spacing w:val="0"/>
                <w:w w:val="100"/>
                <w:sz w:val="21"/>
                <w:szCs w:val="24"/>
              </w:rPr>
              <w:t>2）评标委员会认为投标人的报价明显低于其他通过符合性审查投标人的报价，有可能影响服务质量或者不能诚信履约的，有权要求其在评标现场合理的时间内提供书面说明，必要时提交相关证明材料；投标人不能证明其报价合理性的，评标委员会可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tcBorders>
              <w:top w:val="single" w:color="000000" w:sz="2" w:space="0"/>
              <w:left w:val="single" w:color="000000" w:sz="2" w:space="0"/>
              <w:right w:val="single" w:color="000000" w:sz="2" w:space="0"/>
            </w:tcBorders>
            <w:noWrap w:val="0"/>
            <w:tcMar>
              <w:top w:w="100" w:type="dxa"/>
              <w:bottom w:w="100" w:type="dxa"/>
            </w:tcMar>
            <w:vAlign w:val="center"/>
          </w:tcPr>
          <w:p>
            <w:pPr>
              <w:rPr>
                <w:highlight w:val="yellow"/>
              </w:rPr>
            </w:pPr>
            <w:r>
              <w:rPr>
                <w:highlight w:val="yellow"/>
              </w:rPr>
              <w:t>2.2.2</w:t>
            </w:r>
          </w:p>
          <w:p>
            <w:pPr>
              <w:rPr>
                <w:highlight w:val="yellow"/>
              </w:rPr>
            </w:pPr>
            <w:r>
              <w:rPr>
                <w:highlight w:val="yellow"/>
              </w:rPr>
              <w:t>技术评审</w:t>
            </w:r>
          </w:p>
        </w:tc>
        <w:tc>
          <w:tcPr>
            <w:tcW w:w="2210"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rPr>
                <w:highlight w:val="yellow"/>
              </w:rPr>
            </w:pPr>
            <w:r>
              <w:rPr>
                <w:rStyle w:val="38"/>
                <w:rFonts w:ascii="宋体" w:hAnsi="宋体" w:eastAsia="宋体" w:cs="宋体"/>
                <w:b w:val="0"/>
                <w:spacing w:val="0"/>
                <w:w w:val="100"/>
                <w:sz w:val="21"/>
                <w:szCs w:val="24"/>
              </w:rPr>
              <w:t>服务配置及技术参数</w:t>
            </w:r>
          </w:p>
        </w:tc>
        <w:tc>
          <w:tcPr>
            <w:tcW w:w="147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jc w:val="center"/>
              <w:rPr>
                <w:highlight w:val="yellow"/>
              </w:rPr>
            </w:pPr>
            <w:r>
              <w:rPr>
                <w:rStyle w:val="38"/>
                <w:rFonts w:hint="eastAsia" w:ascii="宋体" w:hAnsi="宋体" w:eastAsia="宋体" w:cs="宋体"/>
                <w:b w:val="0"/>
                <w:spacing w:val="0"/>
                <w:w w:val="100"/>
                <w:sz w:val="21"/>
                <w:szCs w:val="24"/>
                <w:lang w:val="en-US" w:eastAsia="zh-CN"/>
              </w:rPr>
              <w:t>14</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65"/>
              <w:jc w:val="left"/>
              <w:rPr>
                <w:rStyle w:val="38"/>
                <w:rFonts w:ascii="宋体" w:hAnsi="宋体" w:eastAsia="宋体" w:cs="宋体"/>
                <w:b w:val="0"/>
                <w:spacing w:val="0"/>
                <w:w w:val="100"/>
                <w:sz w:val="21"/>
                <w:szCs w:val="24"/>
              </w:rPr>
            </w:pPr>
            <w:r>
              <w:rPr>
                <w:rStyle w:val="38"/>
                <w:rFonts w:ascii="宋体" w:hAnsi="宋体" w:eastAsia="宋体" w:cs="宋体"/>
                <w:b w:val="0"/>
                <w:spacing w:val="0"/>
                <w:w w:val="100"/>
                <w:sz w:val="21"/>
                <w:szCs w:val="24"/>
              </w:rPr>
              <w:t>1、投标文件符合招标文件全部要求的计</w:t>
            </w:r>
            <w:r>
              <w:rPr>
                <w:rStyle w:val="38"/>
                <w:rFonts w:hint="eastAsia" w:ascii="宋体" w:hAnsi="宋体" w:eastAsia="宋体" w:cs="宋体"/>
                <w:b w:val="0"/>
                <w:spacing w:val="0"/>
                <w:w w:val="100"/>
                <w:sz w:val="21"/>
                <w:szCs w:val="24"/>
                <w:lang w:val="en-US" w:eastAsia="zh-CN"/>
              </w:rPr>
              <w:t>14</w:t>
            </w:r>
            <w:r>
              <w:rPr>
                <w:rStyle w:val="38"/>
                <w:rFonts w:ascii="宋体" w:hAnsi="宋体" w:eastAsia="宋体" w:cs="宋体"/>
                <w:b w:val="0"/>
                <w:spacing w:val="0"/>
                <w:w w:val="100"/>
                <w:sz w:val="21"/>
                <w:szCs w:val="24"/>
              </w:rPr>
              <w:t>分。一般技术指标、参数条款不满足招标文件规定的相应技术指标、参数的，每一项扣</w:t>
            </w:r>
            <w:r>
              <w:rPr>
                <w:rStyle w:val="38"/>
                <w:rFonts w:hint="eastAsia" w:ascii="宋体" w:hAnsi="宋体" w:eastAsia="宋体" w:cs="宋体"/>
                <w:b w:val="0"/>
                <w:spacing w:val="0"/>
                <w:w w:val="100"/>
                <w:sz w:val="21"/>
                <w:szCs w:val="24"/>
                <w:lang w:val="en-US" w:eastAsia="zh-CN"/>
              </w:rPr>
              <w:t>2</w:t>
            </w:r>
            <w:r>
              <w:rPr>
                <w:rStyle w:val="38"/>
                <w:rFonts w:ascii="宋体" w:hAnsi="宋体" w:eastAsia="宋体" w:cs="宋体"/>
                <w:b w:val="0"/>
                <w:spacing w:val="0"/>
                <w:w w:val="100"/>
                <w:sz w:val="21"/>
                <w:szCs w:val="24"/>
              </w:rPr>
              <w:t>分，扣完为止。</w:t>
            </w:r>
          </w:p>
          <w:p>
            <w:pPr>
              <w:adjustRightInd w:val="0"/>
              <w:snapToGrid w:val="0"/>
              <w:spacing w:line="300" w:lineRule="exact"/>
              <w:rPr>
                <w:rFonts w:hint="eastAsia"/>
                <w:highlight w:val="yellow"/>
              </w:rPr>
            </w:pPr>
            <w:r>
              <w:rPr>
                <w:rStyle w:val="38"/>
                <w:rFonts w:ascii="宋体" w:hAnsi="宋体" w:eastAsia="宋体" w:cs="宋体"/>
                <w:b w:val="0"/>
                <w:spacing w:val="0"/>
                <w:w w:val="100"/>
                <w:sz w:val="21"/>
                <w:szCs w:val="24"/>
              </w:rPr>
              <w:t>2、配置不详，技术参数不清，缺漏项的视同负偏离，每项扣</w:t>
            </w:r>
            <w:r>
              <w:rPr>
                <w:rStyle w:val="38"/>
                <w:rFonts w:hint="eastAsia" w:ascii="宋体" w:hAnsi="宋体" w:eastAsia="宋体" w:cs="宋体"/>
                <w:b w:val="0"/>
                <w:spacing w:val="0"/>
                <w:w w:val="100"/>
                <w:sz w:val="21"/>
                <w:szCs w:val="24"/>
                <w:lang w:val="en-US" w:eastAsia="zh-CN"/>
              </w:rPr>
              <w:t>2</w:t>
            </w:r>
            <w:r>
              <w:rPr>
                <w:rStyle w:val="38"/>
                <w:rFonts w:ascii="宋体" w:hAnsi="宋体" w:eastAsia="宋体" w:cs="宋体"/>
                <w:b w:val="0"/>
                <w:spacing w:val="0"/>
                <w:w w:val="100"/>
                <w:sz w:val="21"/>
                <w:szCs w:val="24"/>
              </w:rPr>
              <w:t>分，扣完为止。投标文件没有服务说明一览表或服务内容响应/偏离表的，本项不计分；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left w:val="single" w:color="000000" w:sz="2" w:space="0"/>
              <w:right w:val="single" w:color="000000" w:sz="2" w:space="0"/>
            </w:tcBorders>
            <w:noWrap w:val="0"/>
            <w:tcMar>
              <w:top w:w="100" w:type="dxa"/>
              <w:bottom w:w="100" w:type="dxa"/>
            </w:tcMar>
            <w:vAlign w:val="center"/>
          </w:tcPr>
          <w:p>
            <w:pPr>
              <w:rPr>
                <w:highlight w:val="yellow"/>
              </w:rPr>
            </w:pPr>
          </w:p>
        </w:tc>
        <w:tc>
          <w:tcPr>
            <w:tcW w:w="2210"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rPr>
                <w:highlight w:val="yellow"/>
              </w:rPr>
            </w:pPr>
            <w:r>
              <w:rPr>
                <w:rStyle w:val="38"/>
                <w:rFonts w:ascii="宋体" w:hAnsi="宋体" w:eastAsia="宋体" w:cs="宋体"/>
                <w:b w:val="0"/>
                <w:sz w:val="21"/>
                <w:szCs w:val="24"/>
              </w:rPr>
              <w:t>产品技术实力</w:t>
            </w:r>
          </w:p>
        </w:tc>
        <w:tc>
          <w:tcPr>
            <w:tcW w:w="147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jc w:val="center"/>
              <w:rPr>
                <w:rFonts w:hint="default" w:eastAsia="宋体"/>
                <w:highlight w:val="yellow"/>
                <w:lang w:val="en-US" w:eastAsia="zh-CN"/>
              </w:rPr>
            </w:pPr>
            <w:r>
              <w:rPr>
                <w:rFonts w:hint="eastAsia"/>
                <w:highlight w:val="yellow"/>
                <w:lang w:val="en-US" w:eastAsia="zh-CN"/>
              </w:rPr>
              <w:t>22</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65"/>
              <w:jc w:val="left"/>
              <w:rPr>
                <w:rStyle w:val="38"/>
                <w:rFonts w:hint="eastAsia" w:ascii="宋体" w:hAnsi="宋体" w:eastAsia="宋体" w:cs="宋体"/>
                <w:b w:val="0"/>
                <w:color w:val="auto"/>
                <w:spacing w:val="0"/>
                <w:w w:val="100"/>
                <w:sz w:val="21"/>
                <w:szCs w:val="24"/>
              </w:rPr>
            </w:pPr>
            <w:r>
              <w:rPr>
                <w:rStyle w:val="38"/>
                <w:rFonts w:hint="eastAsia" w:ascii="宋体" w:hAnsi="宋体" w:eastAsia="宋体" w:cs="宋体"/>
                <w:b w:val="0"/>
                <w:color w:val="auto"/>
                <w:spacing w:val="0"/>
                <w:w w:val="100"/>
                <w:sz w:val="21"/>
                <w:szCs w:val="24"/>
              </w:rPr>
              <w:t>1、所投交互智能平板制造商获得国家级工业设计中心认定称号的计</w:t>
            </w:r>
            <w:r>
              <w:rPr>
                <w:rStyle w:val="38"/>
                <w:rFonts w:hint="eastAsia" w:ascii="宋体" w:hAnsi="宋体" w:eastAsia="宋体" w:cs="宋体"/>
                <w:b w:val="0"/>
                <w:color w:val="auto"/>
                <w:spacing w:val="0"/>
                <w:w w:val="100"/>
                <w:sz w:val="21"/>
                <w:szCs w:val="24"/>
                <w:lang w:val="en-US" w:eastAsia="zh-CN"/>
              </w:rPr>
              <w:t>3</w:t>
            </w:r>
            <w:r>
              <w:rPr>
                <w:rStyle w:val="38"/>
                <w:rFonts w:hint="eastAsia" w:ascii="宋体" w:hAnsi="宋体" w:eastAsia="宋体" w:cs="宋体"/>
                <w:b w:val="0"/>
                <w:color w:val="auto"/>
                <w:spacing w:val="0"/>
                <w:w w:val="100"/>
                <w:sz w:val="21"/>
                <w:szCs w:val="24"/>
              </w:rPr>
              <w:t>分；获得省级工业设计中心认定称号的计</w:t>
            </w:r>
            <w:r>
              <w:rPr>
                <w:rStyle w:val="38"/>
                <w:rFonts w:hint="eastAsia" w:ascii="宋体" w:hAnsi="宋体" w:eastAsia="宋体" w:cs="宋体"/>
                <w:b w:val="0"/>
                <w:color w:val="auto"/>
                <w:spacing w:val="0"/>
                <w:w w:val="100"/>
                <w:sz w:val="21"/>
                <w:szCs w:val="24"/>
                <w:lang w:val="en-US" w:eastAsia="zh-CN"/>
              </w:rPr>
              <w:t>1.5</w:t>
            </w:r>
            <w:r>
              <w:rPr>
                <w:rStyle w:val="38"/>
                <w:rFonts w:hint="eastAsia" w:ascii="宋体" w:hAnsi="宋体" w:eastAsia="宋体" w:cs="宋体"/>
                <w:b w:val="0"/>
                <w:color w:val="auto"/>
                <w:spacing w:val="0"/>
                <w:w w:val="100"/>
                <w:sz w:val="21"/>
                <w:szCs w:val="24"/>
              </w:rPr>
              <w:t>分；获得市级工业设计中心认定称号的计</w:t>
            </w:r>
            <w:r>
              <w:rPr>
                <w:rStyle w:val="38"/>
                <w:rFonts w:hint="eastAsia" w:ascii="宋体" w:hAnsi="宋体" w:eastAsia="宋体" w:cs="宋体"/>
                <w:b w:val="0"/>
                <w:color w:val="auto"/>
                <w:spacing w:val="0"/>
                <w:w w:val="100"/>
                <w:sz w:val="21"/>
                <w:szCs w:val="24"/>
                <w:lang w:val="en-US" w:eastAsia="zh-CN"/>
              </w:rPr>
              <w:t>0.5</w:t>
            </w:r>
            <w:r>
              <w:rPr>
                <w:rStyle w:val="38"/>
                <w:rFonts w:hint="eastAsia" w:ascii="宋体" w:hAnsi="宋体" w:eastAsia="宋体" w:cs="宋体"/>
                <w:b w:val="0"/>
                <w:color w:val="auto"/>
                <w:spacing w:val="0"/>
                <w:w w:val="100"/>
                <w:sz w:val="21"/>
                <w:szCs w:val="24"/>
              </w:rPr>
              <w:t>分。</w:t>
            </w:r>
          </w:p>
          <w:p>
            <w:pPr>
              <w:pStyle w:val="565"/>
              <w:jc w:val="left"/>
              <w:rPr>
                <w:rStyle w:val="38"/>
                <w:rFonts w:hint="eastAsia" w:ascii="宋体" w:hAnsi="宋体" w:eastAsia="宋体" w:cs="宋体"/>
                <w:b w:val="0"/>
                <w:color w:val="auto"/>
                <w:spacing w:val="0"/>
                <w:w w:val="100"/>
                <w:sz w:val="21"/>
                <w:szCs w:val="24"/>
              </w:rPr>
            </w:pPr>
            <w:r>
              <w:rPr>
                <w:rStyle w:val="38"/>
                <w:rFonts w:hint="eastAsia" w:ascii="宋体" w:hAnsi="宋体" w:eastAsia="宋体" w:cs="宋体"/>
                <w:b w:val="0"/>
                <w:color w:val="auto"/>
                <w:spacing w:val="0"/>
                <w:w w:val="100"/>
                <w:sz w:val="21"/>
                <w:szCs w:val="24"/>
              </w:rPr>
              <w:t>2、所投交互智能平板制造商获得软件过程能力及成熟度评估（SPCA）认证等级5的计</w:t>
            </w:r>
            <w:r>
              <w:rPr>
                <w:rStyle w:val="38"/>
                <w:rFonts w:hint="eastAsia" w:ascii="宋体" w:hAnsi="宋体" w:eastAsia="宋体" w:cs="宋体"/>
                <w:b w:val="0"/>
                <w:color w:val="auto"/>
                <w:spacing w:val="0"/>
                <w:w w:val="100"/>
                <w:sz w:val="21"/>
                <w:szCs w:val="24"/>
                <w:lang w:val="en-US" w:eastAsia="zh-CN"/>
              </w:rPr>
              <w:t>3</w:t>
            </w:r>
            <w:r>
              <w:rPr>
                <w:rStyle w:val="38"/>
                <w:rFonts w:hint="eastAsia" w:ascii="宋体" w:hAnsi="宋体" w:eastAsia="宋体" w:cs="宋体"/>
                <w:b w:val="0"/>
                <w:color w:val="auto"/>
                <w:spacing w:val="0"/>
                <w:w w:val="100"/>
                <w:sz w:val="21"/>
                <w:szCs w:val="24"/>
              </w:rPr>
              <w:t>分；等级4的计</w:t>
            </w:r>
            <w:r>
              <w:rPr>
                <w:rStyle w:val="38"/>
                <w:rFonts w:hint="eastAsia" w:ascii="宋体" w:hAnsi="宋体" w:eastAsia="宋体" w:cs="宋体"/>
                <w:b w:val="0"/>
                <w:color w:val="auto"/>
                <w:spacing w:val="0"/>
                <w:w w:val="100"/>
                <w:sz w:val="21"/>
                <w:szCs w:val="24"/>
                <w:lang w:val="en-US" w:eastAsia="zh-CN"/>
              </w:rPr>
              <w:t>2</w:t>
            </w:r>
            <w:r>
              <w:rPr>
                <w:rStyle w:val="38"/>
                <w:rFonts w:hint="eastAsia" w:ascii="宋体" w:hAnsi="宋体" w:eastAsia="宋体" w:cs="宋体"/>
                <w:b w:val="0"/>
                <w:color w:val="auto"/>
                <w:spacing w:val="0"/>
                <w:w w:val="100"/>
                <w:sz w:val="21"/>
                <w:szCs w:val="24"/>
              </w:rPr>
              <w:t>分；等级3及以下的的计</w:t>
            </w:r>
            <w:r>
              <w:rPr>
                <w:rStyle w:val="38"/>
                <w:rFonts w:hint="eastAsia" w:ascii="宋体" w:hAnsi="宋体" w:eastAsia="宋体" w:cs="宋体"/>
                <w:b w:val="0"/>
                <w:color w:val="auto"/>
                <w:spacing w:val="0"/>
                <w:w w:val="100"/>
                <w:sz w:val="21"/>
                <w:szCs w:val="24"/>
                <w:lang w:val="en-US" w:eastAsia="zh-CN"/>
              </w:rPr>
              <w:t>1</w:t>
            </w:r>
            <w:r>
              <w:rPr>
                <w:rStyle w:val="38"/>
                <w:rFonts w:hint="eastAsia" w:ascii="宋体" w:hAnsi="宋体" w:eastAsia="宋体" w:cs="宋体"/>
                <w:b w:val="0"/>
                <w:color w:val="auto"/>
                <w:spacing w:val="0"/>
                <w:w w:val="100"/>
                <w:sz w:val="21"/>
                <w:szCs w:val="24"/>
              </w:rPr>
              <w:t>分。</w:t>
            </w:r>
          </w:p>
          <w:p>
            <w:pPr>
              <w:pStyle w:val="565"/>
              <w:jc w:val="left"/>
              <w:rPr>
                <w:rStyle w:val="38"/>
                <w:rFonts w:hint="eastAsia" w:ascii="宋体" w:hAnsi="宋体" w:eastAsia="宋体" w:cs="宋体"/>
                <w:b w:val="0"/>
                <w:color w:val="auto"/>
                <w:spacing w:val="0"/>
                <w:w w:val="100"/>
                <w:sz w:val="21"/>
                <w:szCs w:val="24"/>
                <w:highlight w:val="none"/>
                <w:lang w:eastAsia="zh-CN"/>
              </w:rPr>
            </w:pPr>
            <w:r>
              <w:rPr>
                <w:rStyle w:val="38"/>
                <w:rFonts w:hint="eastAsia" w:ascii="宋体" w:hAnsi="宋体" w:eastAsia="宋体" w:cs="宋体"/>
                <w:b w:val="0"/>
                <w:color w:val="auto"/>
                <w:spacing w:val="0"/>
                <w:w w:val="100"/>
                <w:sz w:val="21"/>
                <w:szCs w:val="24"/>
                <w:highlight w:val="none"/>
                <w:lang w:val="en-US" w:eastAsia="zh-CN"/>
              </w:rPr>
              <w:t>3</w:t>
            </w:r>
            <w:r>
              <w:rPr>
                <w:rStyle w:val="38"/>
                <w:rFonts w:hint="eastAsia" w:ascii="宋体" w:hAnsi="宋体" w:eastAsia="宋体" w:cs="宋体"/>
                <w:b w:val="0"/>
                <w:color w:val="auto"/>
                <w:spacing w:val="0"/>
                <w:w w:val="100"/>
                <w:sz w:val="21"/>
                <w:szCs w:val="24"/>
                <w:highlight w:val="none"/>
              </w:rPr>
              <w:t>、所投</w:t>
            </w:r>
            <w:r>
              <w:rPr>
                <w:rFonts w:hint="eastAsia" w:ascii="宋体" w:hAnsi="宋体" w:eastAsia="宋体" w:cs="宋体"/>
                <w:i w:val="0"/>
                <w:iCs w:val="0"/>
                <w:color w:val="auto"/>
                <w:kern w:val="0"/>
                <w:sz w:val="21"/>
                <w:szCs w:val="21"/>
                <w:highlight w:val="none"/>
                <w:u w:val="none"/>
                <w:lang w:val="en-US" w:eastAsia="zh-CN" w:bidi="ar"/>
              </w:rPr>
              <w:t>人工智能学习终端</w:t>
            </w:r>
            <w:r>
              <w:rPr>
                <w:rStyle w:val="38"/>
                <w:rFonts w:hint="eastAsia" w:ascii="宋体" w:hAnsi="宋体" w:eastAsia="宋体" w:cs="宋体"/>
                <w:b w:val="0"/>
                <w:color w:val="auto"/>
                <w:spacing w:val="0"/>
                <w:w w:val="100"/>
                <w:sz w:val="21"/>
                <w:szCs w:val="24"/>
                <w:highlight w:val="none"/>
              </w:rPr>
              <w:t>产品通过提拉（三倍重力）、棱缘和拐角实验认证的计</w:t>
            </w:r>
            <w:r>
              <w:rPr>
                <w:rStyle w:val="38"/>
                <w:rFonts w:hint="eastAsia" w:ascii="宋体" w:hAnsi="宋体" w:eastAsia="宋体" w:cs="宋体"/>
                <w:b w:val="0"/>
                <w:color w:val="auto"/>
                <w:spacing w:val="0"/>
                <w:w w:val="100"/>
                <w:sz w:val="21"/>
                <w:szCs w:val="24"/>
                <w:highlight w:val="none"/>
                <w:lang w:val="en-US" w:eastAsia="zh-CN"/>
              </w:rPr>
              <w:t>2</w:t>
            </w:r>
            <w:r>
              <w:rPr>
                <w:rStyle w:val="38"/>
                <w:rFonts w:hint="eastAsia" w:ascii="宋体" w:hAnsi="宋体" w:eastAsia="宋体" w:cs="宋体"/>
                <w:b w:val="0"/>
                <w:color w:val="auto"/>
                <w:spacing w:val="0"/>
                <w:w w:val="100"/>
                <w:sz w:val="21"/>
                <w:szCs w:val="24"/>
                <w:highlight w:val="none"/>
              </w:rPr>
              <w:t>分</w:t>
            </w:r>
            <w:r>
              <w:rPr>
                <w:rStyle w:val="38"/>
                <w:rFonts w:hint="eastAsia" w:ascii="宋体" w:hAnsi="宋体" w:eastAsia="宋体" w:cs="宋体"/>
                <w:b w:val="0"/>
                <w:color w:val="auto"/>
                <w:spacing w:val="0"/>
                <w:w w:val="100"/>
                <w:sz w:val="21"/>
                <w:szCs w:val="24"/>
                <w:highlight w:val="none"/>
                <w:lang w:eastAsia="zh-CN"/>
              </w:rPr>
              <w:t>。</w:t>
            </w:r>
          </w:p>
          <w:p>
            <w:pPr>
              <w:pStyle w:val="565"/>
              <w:jc w:val="left"/>
              <w:rPr>
                <w:rStyle w:val="38"/>
                <w:rFonts w:hint="eastAsia" w:ascii="宋体" w:hAnsi="宋体" w:eastAsia="宋体" w:cs="宋体"/>
                <w:b w:val="0"/>
                <w:color w:val="auto"/>
                <w:spacing w:val="0"/>
                <w:w w:val="100"/>
                <w:sz w:val="21"/>
                <w:szCs w:val="24"/>
                <w:lang w:eastAsia="zh-CN"/>
              </w:rPr>
            </w:pPr>
            <w:r>
              <w:rPr>
                <w:rStyle w:val="38"/>
                <w:rFonts w:hint="eastAsia" w:ascii="宋体" w:hAnsi="宋体" w:eastAsia="宋体" w:cs="宋体"/>
                <w:b w:val="0"/>
                <w:color w:val="auto"/>
                <w:spacing w:val="0"/>
                <w:w w:val="100"/>
                <w:sz w:val="21"/>
                <w:szCs w:val="24"/>
                <w:lang w:val="en-US" w:eastAsia="zh-CN"/>
              </w:rPr>
              <w:t>4</w:t>
            </w:r>
            <w:r>
              <w:rPr>
                <w:rStyle w:val="38"/>
                <w:rFonts w:hint="eastAsia" w:ascii="宋体" w:hAnsi="宋体" w:eastAsia="宋体" w:cs="宋体"/>
                <w:b w:val="0"/>
                <w:color w:val="auto"/>
                <w:spacing w:val="0"/>
                <w:w w:val="100"/>
                <w:sz w:val="21"/>
                <w:szCs w:val="24"/>
              </w:rPr>
              <w:t>、所投</w:t>
            </w:r>
            <w:r>
              <w:rPr>
                <w:rFonts w:hint="eastAsia" w:ascii="宋体" w:hAnsi="宋体" w:eastAsia="宋体" w:cs="宋体"/>
                <w:i w:val="0"/>
                <w:iCs w:val="0"/>
                <w:color w:val="auto"/>
                <w:kern w:val="0"/>
                <w:sz w:val="21"/>
                <w:szCs w:val="21"/>
                <w:u w:val="none"/>
                <w:lang w:val="en-US" w:eastAsia="zh-CN" w:bidi="ar"/>
              </w:rPr>
              <w:t>人工智能教学终端</w:t>
            </w:r>
            <w:r>
              <w:rPr>
                <w:rStyle w:val="38"/>
                <w:rFonts w:hint="eastAsia" w:ascii="宋体" w:hAnsi="宋体" w:eastAsia="宋体" w:cs="宋体"/>
                <w:b w:val="0"/>
                <w:color w:val="auto"/>
                <w:spacing w:val="0"/>
                <w:w w:val="100"/>
                <w:sz w:val="21"/>
                <w:szCs w:val="24"/>
              </w:rPr>
              <w:t>获得ISO50001能源管理体系认证证书的计</w:t>
            </w:r>
            <w:r>
              <w:rPr>
                <w:rStyle w:val="38"/>
                <w:rFonts w:hint="eastAsia" w:ascii="宋体" w:hAnsi="宋体" w:eastAsia="宋体" w:cs="宋体"/>
                <w:b w:val="0"/>
                <w:color w:val="auto"/>
                <w:spacing w:val="0"/>
                <w:w w:val="100"/>
                <w:sz w:val="21"/>
                <w:szCs w:val="24"/>
                <w:lang w:val="en-US" w:eastAsia="zh-CN"/>
              </w:rPr>
              <w:t>2</w:t>
            </w:r>
            <w:r>
              <w:rPr>
                <w:rStyle w:val="38"/>
                <w:rFonts w:hint="eastAsia" w:ascii="宋体" w:hAnsi="宋体" w:eastAsia="宋体" w:cs="宋体"/>
                <w:b w:val="0"/>
                <w:color w:val="auto"/>
                <w:spacing w:val="0"/>
                <w:w w:val="100"/>
                <w:sz w:val="21"/>
                <w:szCs w:val="24"/>
              </w:rPr>
              <w:t>分</w:t>
            </w:r>
            <w:r>
              <w:rPr>
                <w:rStyle w:val="38"/>
                <w:rFonts w:hint="eastAsia" w:ascii="宋体" w:hAnsi="宋体" w:eastAsia="宋体" w:cs="宋体"/>
                <w:b w:val="0"/>
                <w:color w:val="auto"/>
                <w:spacing w:val="0"/>
                <w:w w:val="100"/>
                <w:sz w:val="21"/>
                <w:szCs w:val="24"/>
                <w:lang w:eastAsia="zh-CN"/>
              </w:rPr>
              <w:t>。</w:t>
            </w:r>
          </w:p>
          <w:p>
            <w:pPr>
              <w:pStyle w:val="565"/>
              <w:jc w:val="left"/>
              <w:rPr>
                <w:rStyle w:val="38"/>
                <w:rFonts w:hint="eastAsia" w:ascii="宋体" w:hAnsi="宋体" w:eastAsia="宋体" w:cs="宋体"/>
                <w:b w:val="0"/>
                <w:color w:val="auto"/>
                <w:spacing w:val="0"/>
                <w:w w:val="100"/>
                <w:sz w:val="21"/>
                <w:szCs w:val="24"/>
                <w:lang w:eastAsia="zh-CN"/>
              </w:rPr>
            </w:pPr>
            <w:r>
              <w:rPr>
                <w:rStyle w:val="38"/>
                <w:rFonts w:hint="eastAsia" w:ascii="宋体" w:hAnsi="宋体" w:eastAsia="宋体" w:cs="宋体"/>
                <w:b w:val="0"/>
                <w:color w:val="auto"/>
                <w:spacing w:val="0"/>
                <w:w w:val="100"/>
                <w:sz w:val="21"/>
                <w:szCs w:val="24"/>
                <w:lang w:val="en-US" w:eastAsia="zh-CN"/>
              </w:rPr>
              <w:t>5、所投激光切割设计软件</w:t>
            </w:r>
            <w:r>
              <w:rPr>
                <w:rStyle w:val="38"/>
                <w:rFonts w:hint="eastAsia" w:ascii="宋体" w:hAnsi="宋体" w:eastAsia="宋体" w:cs="宋体"/>
                <w:b w:val="0"/>
                <w:color w:val="auto"/>
                <w:spacing w:val="0"/>
                <w:w w:val="100"/>
                <w:sz w:val="21"/>
                <w:szCs w:val="24"/>
              </w:rPr>
              <w:t>制造商获得国家规划布局内重点软件企业证书的计</w:t>
            </w:r>
            <w:r>
              <w:rPr>
                <w:rStyle w:val="38"/>
                <w:rFonts w:hint="eastAsia" w:ascii="宋体" w:hAnsi="宋体" w:eastAsia="宋体" w:cs="宋体"/>
                <w:b w:val="0"/>
                <w:color w:val="auto"/>
                <w:spacing w:val="0"/>
                <w:w w:val="100"/>
                <w:sz w:val="21"/>
                <w:szCs w:val="24"/>
                <w:lang w:val="en-US" w:eastAsia="zh-CN"/>
              </w:rPr>
              <w:t>2</w:t>
            </w:r>
            <w:r>
              <w:rPr>
                <w:rStyle w:val="38"/>
                <w:rFonts w:hint="eastAsia" w:ascii="宋体" w:hAnsi="宋体" w:eastAsia="宋体" w:cs="宋体"/>
                <w:b w:val="0"/>
                <w:color w:val="auto"/>
                <w:spacing w:val="0"/>
                <w:w w:val="100"/>
                <w:sz w:val="21"/>
                <w:szCs w:val="24"/>
              </w:rPr>
              <w:t>分</w:t>
            </w:r>
            <w:r>
              <w:rPr>
                <w:rStyle w:val="38"/>
                <w:rFonts w:hint="eastAsia" w:ascii="宋体" w:hAnsi="宋体" w:eastAsia="宋体" w:cs="宋体"/>
                <w:b w:val="0"/>
                <w:color w:val="auto"/>
                <w:spacing w:val="0"/>
                <w:w w:val="100"/>
                <w:sz w:val="21"/>
                <w:szCs w:val="24"/>
                <w:lang w:eastAsia="zh-CN"/>
              </w:rPr>
              <w:t>。</w:t>
            </w:r>
          </w:p>
          <w:p>
            <w:pPr>
              <w:pStyle w:val="565"/>
              <w:jc w:val="left"/>
              <w:rPr>
                <w:rStyle w:val="38"/>
                <w:rFonts w:hint="eastAsia" w:ascii="宋体" w:hAnsi="宋体" w:eastAsia="宋体" w:cs="宋体"/>
                <w:b w:val="0"/>
                <w:color w:val="auto"/>
                <w:spacing w:val="0"/>
                <w:w w:val="100"/>
                <w:sz w:val="21"/>
                <w:szCs w:val="24"/>
                <w:lang w:val="en-US" w:eastAsia="zh-CN"/>
              </w:rPr>
            </w:pPr>
            <w:r>
              <w:rPr>
                <w:rStyle w:val="38"/>
                <w:rFonts w:hint="eastAsia" w:ascii="宋体" w:hAnsi="宋体" w:eastAsia="宋体" w:cs="宋体"/>
                <w:b w:val="0"/>
                <w:color w:val="auto"/>
                <w:spacing w:val="0"/>
                <w:w w:val="100"/>
                <w:sz w:val="21"/>
                <w:szCs w:val="24"/>
                <w:lang w:val="en-US" w:eastAsia="zh-CN"/>
              </w:rPr>
              <w:t>6、所投桌面式激光切割机</w:t>
            </w:r>
            <w:r>
              <w:rPr>
                <w:rStyle w:val="38"/>
                <w:rFonts w:hint="eastAsia" w:ascii="宋体" w:hAnsi="宋体" w:eastAsia="宋体" w:cs="宋体"/>
                <w:b w:val="0"/>
                <w:color w:val="auto"/>
                <w:spacing w:val="0"/>
                <w:w w:val="100"/>
                <w:sz w:val="21"/>
                <w:szCs w:val="24"/>
              </w:rPr>
              <w:t>符合GB5226.1-2008机械电气安全检测报告证书</w:t>
            </w:r>
            <w:r>
              <w:rPr>
                <w:rStyle w:val="38"/>
                <w:rFonts w:hint="eastAsia" w:ascii="宋体" w:hAnsi="宋体" w:eastAsia="宋体" w:cs="宋体"/>
                <w:b w:val="0"/>
                <w:color w:val="auto"/>
                <w:spacing w:val="0"/>
                <w:w w:val="100"/>
                <w:sz w:val="21"/>
                <w:szCs w:val="24"/>
                <w:lang w:eastAsia="zh-CN"/>
              </w:rPr>
              <w:t>和</w:t>
            </w:r>
            <w:r>
              <w:rPr>
                <w:rStyle w:val="38"/>
                <w:rFonts w:hint="eastAsia" w:ascii="宋体" w:hAnsi="宋体" w:eastAsia="宋体" w:cs="宋体"/>
                <w:b w:val="0"/>
                <w:color w:val="auto"/>
                <w:spacing w:val="0"/>
                <w:w w:val="100"/>
                <w:sz w:val="21"/>
                <w:szCs w:val="24"/>
              </w:rPr>
              <w:t>符合GB4943.1-2011信息技术设备安全要求检测报告证书的计</w:t>
            </w:r>
            <w:r>
              <w:rPr>
                <w:rStyle w:val="38"/>
                <w:rFonts w:hint="eastAsia" w:ascii="宋体" w:hAnsi="宋体" w:eastAsia="宋体" w:cs="宋体"/>
                <w:b w:val="0"/>
                <w:color w:val="auto"/>
                <w:spacing w:val="0"/>
                <w:w w:val="100"/>
                <w:sz w:val="21"/>
                <w:szCs w:val="24"/>
                <w:lang w:val="en-US" w:eastAsia="zh-CN"/>
              </w:rPr>
              <w:t>2</w:t>
            </w:r>
            <w:r>
              <w:rPr>
                <w:rStyle w:val="38"/>
                <w:rFonts w:hint="eastAsia" w:ascii="宋体" w:hAnsi="宋体" w:eastAsia="宋体" w:cs="宋体"/>
                <w:b w:val="0"/>
                <w:color w:val="auto"/>
                <w:spacing w:val="0"/>
                <w:w w:val="100"/>
                <w:sz w:val="21"/>
                <w:szCs w:val="24"/>
              </w:rPr>
              <w:t>分</w:t>
            </w:r>
            <w:r>
              <w:rPr>
                <w:rStyle w:val="38"/>
                <w:rFonts w:hint="eastAsia" w:ascii="宋体" w:hAnsi="宋体" w:eastAsia="宋体" w:cs="宋体"/>
                <w:b w:val="0"/>
                <w:color w:val="auto"/>
                <w:spacing w:val="0"/>
                <w:w w:val="100"/>
                <w:sz w:val="21"/>
                <w:szCs w:val="24"/>
                <w:lang w:eastAsia="zh-CN"/>
              </w:rPr>
              <w:t>。</w:t>
            </w:r>
          </w:p>
          <w:p>
            <w:pPr>
              <w:pStyle w:val="565"/>
              <w:jc w:val="left"/>
              <w:rPr>
                <w:rStyle w:val="38"/>
                <w:rFonts w:hint="eastAsia" w:ascii="宋体" w:hAnsi="宋体" w:eastAsia="宋体" w:cs="宋体"/>
                <w:b w:val="0"/>
                <w:color w:val="auto"/>
                <w:spacing w:val="0"/>
                <w:w w:val="100"/>
                <w:sz w:val="21"/>
                <w:szCs w:val="24"/>
                <w:lang w:val="en-US" w:eastAsia="zh-CN"/>
              </w:rPr>
            </w:pPr>
            <w:r>
              <w:rPr>
                <w:rStyle w:val="38"/>
                <w:rFonts w:hint="eastAsia" w:ascii="宋体" w:hAnsi="宋体" w:eastAsia="宋体" w:cs="宋体"/>
                <w:b w:val="0"/>
                <w:color w:val="auto"/>
                <w:spacing w:val="0"/>
                <w:w w:val="100"/>
                <w:sz w:val="21"/>
                <w:szCs w:val="24"/>
                <w:lang w:val="en-US" w:eastAsia="zh-CN"/>
              </w:rPr>
              <w:t>7、所投桌面式数控雕刻一体机</w:t>
            </w:r>
            <w:r>
              <w:rPr>
                <w:rStyle w:val="38"/>
                <w:rFonts w:hint="eastAsia" w:ascii="宋体" w:hAnsi="宋体" w:eastAsia="宋体" w:cs="宋体"/>
                <w:b w:val="0"/>
                <w:color w:val="auto"/>
                <w:spacing w:val="0"/>
                <w:w w:val="100"/>
                <w:sz w:val="21"/>
                <w:szCs w:val="24"/>
              </w:rPr>
              <w:t>产品符合GB 4943.1-2011信息技术设备安全检测报告</w:t>
            </w:r>
            <w:r>
              <w:rPr>
                <w:rStyle w:val="38"/>
                <w:rFonts w:hint="eastAsia" w:ascii="宋体" w:hAnsi="宋体" w:eastAsia="宋体" w:cs="宋体"/>
                <w:b w:val="0"/>
                <w:color w:val="auto"/>
                <w:spacing w:val="0"/>
                <w:w w:val="100"/>
                <w:sz w:val="21"/>
                <w:szCs w:val="24"/>
                <w:lang w:eastAsia="zh-CN"/>
              </w:rPr>
              <w:t>和</w:t>
            </w:r>
            <w:r>
              <w:rPr>
                <w:rStyle w:val="38"/>
                <w:rFonts w:hint="eastAsia" w:ascii="宋体" w:hAnsi="宋体" w:eastAsia="宋体" w:cs="宋体"/>
                <w:b w:val="0"/>
                <w:color w:val="auto"/>
                <w:spacing w:val="0"/>
                <w:w w:val="100"/>
                <w:sz w:val="21"/>
                <w:szCs w:val="24"/>
              </w:rPr>
              <w:t>符合GB5226.1-2008机械电气安全检测报告证书的计</w:t>
            </w:r>
            <w:r>
              <w:rPr>
                <w:rStyle w:val="38"/>
                <w:rFonts w:hint="eastAsia" w:ascii="宋体" w:hAnsi="宋体" w:eastAsia="宋体" w:cs="宋体"/>
                <w:b w:val="0"/>
                <w:color w:val="auto"/>
                <w:spacing w:val="0"/>
                <w:w w:val="100"/>
                <w:sz w:val="21"/>
                <w:szCs w:val="24"/>
                <w:lang w:val="en-US" w:eastAsia="zh-CN"/>
              </w:rPr>
              <w:t>2</w:t>
            </w:r>
            <w:r>
              <w:rPr>
                <w:rStyle w:val="38"/>
                <w:rFonts w:hint="eastAsia" w:ascii="宋体" w:hAnsi="宋体" w:eastAsia="宋体" w:cs="宋体"/>
                <w:b w:val="0"/>
                <w:color w:val="auto"/>
                <w:spacing w:val="0"/>
                <w:w w:val="100"/>
                <w:sz w:val="21"/>
                <w:szCs w:val="24"/>
              </w:rPr>
              <w:t>分</w:t>
            </w:r>
            <w:r>
              <w:rPr>
                <w:rStyle w:val="38"/>
                <w:rFonts w:hint="eastAsia" w:ascii="宋体" w:hAnsi="宋体" w:eastAsia="宋体" w:cs="宋体"/>
                <w:b w:val="0"/>
                <w:color w:val="auto"/>
                <w:spacing w:val="0"/>
                <w:w w:val="100"/>
                <w:sz w:val="21"/>
                <w:szCs w:val="24"/>
                <w:lang w:eastAsia="zh-CN"/>
              </w:rPr>
              <w:t>。</w:t>
            </w:r>
          </w:p>
          <w:p>
            <w:pPr>
              <w:pStyle w:val="565"/>
              <w:jc w:val="left"/>
              <w:rPr>
                <w:rStyle w:val="38"/>
                <w:rFonts w:hint="eastAsia" w:ascii="宋体" w:hAnsi="宋体" w:eastAsia="宋体" w:cs="宋体"/>
                <w:b w:val="0"/>
                <w:color w:val="auto"/>
                <w:spacing w:val="0"/>
                <w:w w:val="100"/>
                <w:sz w:val="21"/>
                <w:szCs w:val="24"/>
              </w:rPr>
            </w:pPr>
            <w:r>
              <w:rPr>
                <w:rStyle w:val="38"/>
                <w:rFonts w:hint="eastAsia" w:ascii="宋体" w:hAnsi="宋体" w:eastAsia="宋体" w:cs="宋体"/>
                <w:b w:val="0"/>
                <w:color w:val="auto"/>
                <w:spacing w:val="0"/>
                <w:w w:val="100"/>
                <w:sz w:val="21"/>
                <w:szCs w:val="24"/>
                <w:lang w:val="en-US" w:eastAsia="zh-CN"/>
              </w:rPr>
              <w:t>8、</w:t>
            </w:r>
            <w:r>
              <w:rPr>
                <w:rStyle w:val="38"/>
                <w:rFonts w:hint="eastAsia" w:ascii="宋体" w:hAnsi="宋体" w:eastAsia="宋体" w:cs="宋体"/>
                <w:b w:val="0"/>
                <w:color w:val="auto"/>
                <w:spacing w:val="0"/>
                <w:w w:val="100"/>
                <w:sz w:val="21"/>
                <w:szCs w:val="24"/>
                <w:lang w:eastAsia="zh-CN"/>
              </w:rPr>
              <w:t>所投</w:t>
            </w:r>
            <w:r>
              <w:rPr>
                <w:rFonts w:hint="eastAsia" w:ascii="宋体" w:hAnsi="宋体" w:eastAsia="宋体" w:cs="宋体"/>
                <w:i w:val="0"/>
                <w:iCs w:val="0"/>
                <w:color w:val="auto"/>
                <w:kern w:val="0"/>
                <w:sz w:val="21"/>
                <w:szCs w:val="21"/>
                <w:u w:val="none"/>
                <w:lang w:val="en-US" w:eastAsia="zh-CN" w:bidi="ar"/>
              </w:rPr>
              <w:t>人工智能中级应用套装（小学）</w:t>
            </w:r>
            <w:r>
              <w:rPr>
                <w:rStyle w:val="38"/>
                <w:rFonts w:hint="eastAsia" w:ascii="宋体" w:hAnsi="宋体" w:eastAsia="宋体" w:cs="宋体"/>
                <w:b w:val="0"/>
                <w:color w:val="auto"/>
                <w:spacing w:val="0"/>
                <w:w w:val="100"/>
                <w:sz w:val="21"/>
                <w:szCs w:val="24"/>
                <w:lang w:eastAsia="zh-CN"/>
              </w:rPr>
              <w:t>制造商具有中国工业和信息化部颁发的无线电发射设备型号核准证和权威检测机构出具的无线电发射设备检验报告</w:t>
            </w:r>
            <w:r>
              <w:rPr>
                <w:rStyle w:val="38"/>
                <w:rFonts w:hint="eastAsia" w:ascii="宋体" w:hAnsi="宋体" w:eastAsia="宋体" w:cs="宋体"/>
                <w:b w:val="0"/>
                <w:color w:val="auto"/>
                <w:spacing w:val="0"/>
                <w:w w:val="100"/>
                <w:sz w:val="21"/>
                <w:szCs w:val="24"/>
              </w:rPr>
              <w:t>的计</w:t>
            </w:r>
            <w:r>
              <w:rPr>
                <w:rStyle w:val="38"/>
                <w:rFonts w:hint="eastAsia" w:ascii="宋体" w:hAnsi="宋体" w:eastAsia="宋体" w:cs="宋体"/>
                <w:b w:val="0"/>
                <w:color w:val="auto"/>
                <w:spacing w:val="0"/>
                <w:w w:val="100"/>
                <w:sz w:val="21"/>
                <w:szCs w:val="24"/>
                <w:lang w:val="en-US" w:eastAsia="zh-CN"/>
              </w:rPr>
              <w:t>2</w:t>
            </w:r>
            <w:r>
              <w:rPr>
                <w:rStyle w:val="38"/>
                <w:rFonts w:hint="eastAsia" w:ascii="宋体" w:hAnsi="宋体" w:eastAsia="宋体" w:cs="宋体"/>
                <w:b w:val="0"/>
                <w:color w:val="auto"/>
                <w:spacing w:val="0"/>
                <w:w w:val="100"/>
                <w:sz w:val="21"/>
                <w:szCs w:val="24"/>
              </w:rPr>
              <w:t>分</w:t>
            </w:r>
            <w:r>
              <w:rPr>
                <w:rStyle w:val="38"/>
                <w:rFonts w:hint="eastAsia" w:ascii="宋体" w:hAnsi="宋体" w:eastAsia="宋体" w:cs="宋体"/>
                <w:b w:val="0"/>
                <w:color w:val="auto"/>
                <w:spacing w:val="0"/>
                <w:w w:val="100"/>
                <w:sz w:val="21"/>
                <w:szCs w:val="24"/>
                <w:lang w:eastAsia="zh-CN"/>
              </w:rPr>
              <w:t>。</w:t>
            </w:r>
          </w:p>
          <w:p>
            <w:pPr>
              <w:pStyle w:val="565"/>
              <w:jc w:val="left"/>
              <w:rPr>
                <w:rStyle w:val="38"/>
                <w:rFonts w:hint="eastAsia" w:ascii="宋体" w:hAnsi="宋体" w:eastAsia="宋体" w:cs="宋体"/>
                <w:b w:val="0"/>
                <w:color w:val="auto"/>
                <w:spacing w:val="0"/>
                <w:w w:val="100"/>
                <w:sz w:val="21"/>
                <w:szCs w:val="24"/>
                <w:lang w:eastAsia="zh-CN"/>
              </w:rPr>
            </w:pPr>
            <w:r>
              <w:rPr>
                <w:rStyle w:val="38"/>
                <w:rFonts w:hint="eastAsia" w:ascii="宋体" w:hAnsi="宋体" w:eastAsia="宋体" w:cs="宋体"/>
                <w:b w:val="0"/>
                <w:color w:val="auto"/>
                <w:spacing w:val="0"/>
                <w:w w:val="100"/>
                <w:sz w:val="21"/>
                <w:szCs w:val="24"/>
                <w:lang w:val="en-US" w:eastAsia="zh-CN"/>
              </w:rPr>
              <w:t>9、</w:t>
            </w:r>
            <w:r>
              <w:rPr>
                <w:rStyle w:val="38"/>
                <w:rFonts w:hint="eastAsia" w:ascii="宋体" w:hAnsi="宋体" w:eastAsia="宋体" w:cs="宋体"/>
                <w:b w:val="0"/>
                <w:color w:val="auto"/>
                <w:spacing w:val="0"/>
                <w:w w:val="100"/>
                <w:sz w:val="21"/>
                <w:szCs w:val="24"/>
                <w:lang w:eastAsia="zh-CN"/>
              </w:rPr>
              <w:t>所投</w:t>
            </w:r>
            <w:r>
              <w:rPr>
                <w:rStyle w:val="38"/>
                <w:rFonts w:hint="eastAsia" w:ascii="宋体" w:hAnsi="宋体" w:eastAsia="宋体" w:cs="宋体"/>
                <w:b w:val="0"/>
                <w:color w:val="auto"/>
                <w:spacing w:val="0"/>
                <w:w w:val="100"/>
                <w:sz w:val="21"/>
                <w:szCs w:val="24"/>
              </w:rPr>
              <w:t>造物粒子物联网主题套件中的物联网模块具有质量监督检验机构出具的技术参数检测报告的计</w:t>
            </w:r>
            <w:r>
              <w:rPr>
                <w:rStyle w:val="38"/>
                <w:rFonts w:hint="eastAsia" w:ascii="宋体" w:hAnsi="宋体" w:eastAsia="宋体" w:cs="宋体"/>
                <w:b w:val="0"/>
                <w:color w:val="auto"/>
                <w:spacing w:val="0"/>
                <w:w w:val="100"/>
                <w:sz w:val="21"/>
                <w:szCs w:val="24"/>
                <w:lang w:val="en-US" w:eastAsia="zh-CN"/>
              </w:rPr>
              <w:t>2</w:t>
            </w:r>
            <w:r>
              <w:rPr>
                <w:rStyle w:val="38"/>
                <w:rFonts w:hint="eastAsia" w:ascii="宋体" w:hAnsi="宋体" w:eastAsia="宋体" w:cs="宋体"/>
                <w:b w:val="0"/>
                <w:color w:val="auto"/>
                <w:spacing w:val="0"/>
                <w:w w:val="100"/>
                <w:sz w:val="21"/>
                <w:szCs w:val="24"/>
              </w:rPr>
              <w:t>分</w:t>
            </w:r>
            <w:r>
              <w:rPr>
                <w:rStyle w:val="38"/>
                <w:rFonts w:hint="eastAsia" w:ascii="宋体" w:hAnsi="宋体" w:eastAsia="宋体" w:cs="宋体"/>
                <w:b w:val="0"/>
                <w:color w:val="auto"/>
                <w:spacing w:val="0"/>
                <w:w w:val="100"/>
                <w:sz w:val="21"/>
                <w:szCs w:val="24"/>
                <w:lang w:eastAsia="zh-CN"/>
              </w:rPr>
              <w:t>。</w:t>
            </w:r>
          </w:p>
          <w:p>
            <w:pPr>
              <w:pStyle w:val="565"/>
              <w:jc w:val="left"/>
              <w:rPr>
                <w:rStyle w:val="38"/>
                <w:rFonts w:hint="eastAsia" w:ascii="宋体" w:hAnsi="宋体" w:eastAsia="宋体" w:cs="宋体"/>
                <w:b w:val="0"/>
                <w:color w:val="auto"/>
                <w:spacing w:val="0"/>
                <w:w w:val="100"/>
                <w:sz w:val="21"/>
                <w:szCs w:val="24"/>
                <w:lang w:eastAsia="zh-CN"/>
              </w:rPr>
            </w:pPr>
            <w:r>
              <w:rPr>
                <w:rStyle w:val="38"/>
                <w:rFonts w:hint="eastAsia" w:ascii="宋体" w:hAnsi="宋体" w:eastAsia="宋体" w:cs="宋体"/>
                <w:b w:val="0"/>
                <w:color w:val="auto"/>
                <w:spacing w:val="0"/>
                <w:w w:val="100"/>
                <w:sz w:val="21"/>
                <w:szCs w:val="24"/>
                <w:lang w:val="en-US" w:eastAsia="zh-CN"/>
              </w:rPr>
              <w:t>10、</w:t>
            </w:r>
            <w:r>
              <w:rPr>
                <w:rStyle w:val="38"/>
                <w:rFonts w:hint="eastAsia" w:ascii="宋体" w:hAnsi="宋体" w:eastAsia="宋体" w:cs="宋体"/>
                <w:b w:val="0"/>
                <w:color w:val="auto"/>
                <w:spacing w:val="0"/>
                <w:w w:val="100"/>
                <w:sz w:val="21"/>
                <w:szCs w:val="24"/>
                <w:lang w:eastAsia="zh-CN"/>
              </w:rPr>
              <w:t>所投</w:t>
            </w:r>
            <w:r>
              <w:rPr>
                <w:rStyle w:val="38"/>
                <w:rFonts w:hint="eastAsia" w:ascii="宋体" w:hAnsi="宋体" w:eastAsia="宋体" w:cs="宋体"/>
                <w:b w:val="0"/>
                <w:color w:val="auto"/>
                <w:spacing w:val="0"/>
                <w:w w:val="100"/>
                <w:sz w:val="21"/>
                <w:szCs w:val="24"/>
              </w:rPr>
              <w:t>创意编程套件中的超声波测距传感器具有质量监督检验机构出具的电工电子产品环境试验检测报告的计</w:t>
            </w:r>
            <w:r>
              <w:rPr>
                <w:rStyle w:val="38"/>
                <w:rFonts w:hint="eastAsia" w:ascii="宋体" w:hAnsi="宋体" w:eastAsia="宋体" w:cs="宋体"/>
                <w:b w:val="0"/>
                <w:color w:val="auto"/>
                <w:spacing w:val="0"/>
                <w:w w:val="100"/>
                <w:sz w:val="21"/>
                <w:szCs w:val="24"/>
                <w:lang w:val="en-US" w:eastAsia="zh-CN"/>
              </w:rPr>
              <w:t>2</w:t>
            </w:r>
            <w:r>
              <w:rPr>
                <w:rStyle w:val="38"/>
                <w:rFonts w:hint="eastAsia" w:ascii="宋体" w:hAnsi="宋体" w:eastAsia="宋体" w:cs="宋体"/>
                <w:b w:val="0"/>
                <w:color w:val="auto"/>
                <w:spacing w:val="0"/>
                <w:w w:val="100"/>
                <w:sz w:val="21"/>
                <w:szCs w:val="24"/>
              </w:rPr>
              <w:t>分</w:t>
            </w:r>
            <w:r>
              <w:rPr>
                <w:rStyle w:val="38"/>
                <w:rFonts w:hint="eastAsia" w:ascii="宋体" w:hAnsi="宋体" w:eastAsia="宋体" w:cs="宋体"/>
                <w:b w:val="0"/>
                <w:color w:val="auto"/>
                <w:spacing w:val="0"/>
                <w:w w:val="100"/>
                <w:sz w:val="21"/>
                <w:szCs w:val="24"/>
                <w:lang w:eastAsia="zh-CN"/>
              </w:rPr>
              <w:t>。</w:t>
            </w:r>
          </w:p>
          <w:p>
            <w:pPr>
              <w:adjustRightInd w:val="0"/>
              <w:snapToGrid w:val="0"/>
              <w:spacing w:line="300" w:lineRule="exact"/>
              <w:rPr>
                <w:rFonts w:hint="eastAsia" w:ascii="宋体" w:hAnsi="宋体" w:cs="宋体"/>
                <w:sz w:val="18"/>
                <w:szCs w:val="18"/>
                <w:highlight w:val="yellow"/>
              </w:rPr>
            </w:pPr>
            <w:r>
              <w:rPr>
                <w:rStyle w:val="38"/>
                <w:rFonts w:ascii="宋体" w:hAnsi="宋体" w:eastAsia="宋体" w:cs="宋体"/>
                <w:b w:val="0"/>
                <w:sz w:val="21"/>
                <w:szCs w:val="24"/>
              </w:rPr>
              <w:t>（注：以上需提供本项目相应证书证明文件复印件并加盖</w:t>
            </w:r>
            <w:r>
              <w:rPr>
                <w:rStyle w:val="38"/>
                <w:rFonts w:hint="eastAsia" w:ascii="宋体" w:hAnsi="宋体" w:eastAsia="宋体" w:cs="宋体"/>
                <w:b w:val="0"/>
                <w:sz w:val="21"/>
                <w:szCs w:val="24"/>
                <w:lang w:eastAsia="zh-CN"/>
              </w:rPr>
              <w:t>投标人</w:t>
            </w:r>
            <w:r>
              <w:rPr>
                <w:rStyle w:val="38"/>
                <w:rFonts w:ascii="宋体" w:hAnsi="宋体" w:eastAsia="宋体" w:cs="宋体"/>
                <w:b w:val="0"/>
                <w:sz w:val="21"/>
                <w:szCs w:val="24"/>
              </w:rPr>
              <w:t>公章作为证明材料，否则不计分。)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left w:val="single" w:color="000000" w:sz="2" w:space="0"/>
              <w:bottom w:val="single" w:color="000000" w:sz="2" w:space="0"/>
              <w:right w:val="single" w:color="000000" w:sz="2" w:space="0"/>
            </w:tcBorders>
            <w:noWrap w:val="0"/>
            <w:tcMar>
              <w:top w:w="100" w:type="dxa"/>
              <w:bottom w:w="100" w:type="dxa"/>
            </w:tcMar>
            <w:vAlign w:val="center"/>
          </w:tcPr>
          <w:p>
            <w:pPr>
              <w:rPr>
                <w:highlight w:val="yellow"/>
              </w:rPr>
            </w:pPr>
          </w:p>
        </w:tc>
        <w:tc>
          <w:tcPr>
            <w:tcW w:w="2210"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rPr>
                <w:rStyle w:val="38"/>
                <w:rFonts w:ascii="宋体" w:hAnsi="宋体" w:eastAsia="宋体" w:cs="宋体"/>
                <w:b w:val="0"/>
                <w:sz w:val="21"/>
                <w:szCs w:val="24"/>
              </w:rPr>
            </w:pPr>
            <w:r>
              <w:rPr>
                <w:rStyle w:val="38"/>
                <w:rFonts w:ascii="宋体" w:hAnsi="宋体" w:eastAsia="宋体" w:cs="宋体"/>
                <w:b w:val="0"/>
                <w:spacing w:val="0"/>
                <w:w w:val="100"/>
                <w:sz w:val="21"/>
                <w:szCs w:val="24"/>
              </w:rPr>
              <w:t>总体方案</w:t>
            </w:r>
          </w:p>
        </w:tc>
        <w:tc>
          <w:tcPr>
            <w:tcW w:w="147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jc w:val="center"/>
              <w:rPr>
                <w:rFonts w:hint="eastAsia" w:eastAsia="宋体"/>
                <w:highlight w:val="yellow"/>
                <w:lang w:val="en-US" w:eastAsia="zh-CN"/>
              </w:rPr>
            </w:pPr>
            <w:r>
              <w:rPr>
                <w:rFonts w:hint="eastAsia"/>
                <w:highlight w:val="yellow"/>
                <w:lang w:val="en-US" w:eastAsia="zh-CN"/>
              </w:rPr>
              <w:t>4</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adjustRightInd w:val="0"/>
              <w:snapToGrid w:val="0"/>
              <w:spacing w:line="300" w:lineRule="exact"/>
              <w:rPr>
                <w:rFonts w:hint="eastAsia" w:ascii="宋体" w:hAnsi="宋体" w:cs="宋体"/>
                <w:sz w:val="18"/>
                <w:szCs w:val="18"/>
                <w:highlight w:val="yellow"/>
              </w:rPr>
            </w:pPr>
            <w:r>
              <w:rPr>
                <w:rStyle w:val="38"/>
                <w:rFonts w:ascii="宋体" w:hAnsi="宋体" w:eastAsia="宋体" w:cs="宋体"/>
                <w:b w:val="0"/>
                <w:spacing w:val="0"/>
                <w:w w:val="100"/>
                <w:sz w:val="21"/>
                <w:szCs w:val="24"/>
              </w:rPr>
              <w:t>投标人对本项目的功能、运行要求理解透彻全面，提供总体建设方案及技术解决方案。方案应对功能需求满足度高，方案总体目标、总体建设内容、技术路线、总体架构等清晰、合理、先进，具备可扩展性、可靠性、安全性，满足建设需求的计</w:t>
            </w:r>
            <w:r>
              <w:rPr>
                <w:rStyle w:val="38"/>
                <w:rFonts w:hint="eastAsia" w:ascii="宋体" w:hAnsi="宋体" w:eastAsia="宋体" w:cs="宋体"/>
                <w:b w:val="0"/>
                <w:spacing w:val="0"/>
                <w:w w:val="100"/>
                <w:sz w:val="21"/>
                <w:szCs w:val="24"/>
                <w:lang w:val="en-US" w:eastAsia="zh-CN"/>
              </w:rPr>
              <w:t>4</w:t>
            </w:r>
            <w:r>
              <w:rPr>
                <w:rStyle w:val="38"/>
                <w:rFonts w:ascii="宋体" w:hAnsi="宋体" w:eastAsia="宋体" w:cs="宋体"/>
                <w:b w:val="0"/>
                <w:spacing w:val="0"/>
                <w:w w:val="100"/>
                <w:sz w:val="21"/>
                <w:szCs w:val="24"/>
              </w:rPr>
              <w:t>分；方案应对功能需求满足度较一般的计</w:t>
            </w:r>
            <w:r>
              <w:rPr>
                <w:rStyle w:val="38"/>
                <w:rFonts w:hint="eastAsia" w:ascii="宋体" w:hAnsi="宋体" w:eastAsia="宋体" w:cs="宋体"/>
                <w:b w:val="0"/>
                <w:spacing w:val="0"/>
                <w:w w:val="100"/>
                <w:sz w:val="21"/>
                <w:szCs w:val="24"/>
                <w:lang w:val="en-US" w:eastAsia="zh-CN"/>
              </w:rPr>
              <w:t>2</w:t>
            </w:r>
            <w:r>
              <w:rPr>
                <w:rStyle w:val="38"/>
                <w:rFonts w:ascii="宋体" w:hAnsi="宋体" w:eastAsia="宋体" w:cs="宋体"/>
                <w:b w:val="0"/>
                <w:spacing w:val="0"/>
                <w:w w:val="100"/>
                <w:sz w:val="21"/>
                <w:szCs w:val="24"/>
              </w:rPr>
              <w:t>分；方案总体目标、技术路线、总体架构等欠完善，对建设需求的满足度较低计</w:t>
            </w:r>
            <w:r>
              <w:rPr>
                <w:rStyle w:val="38"/>
                <w:rFonts w:hint="eastAsia" w:ascii="宋体" w:hAnsi="宋体" w:eastAsia="宋体" w:cs="宋体"/>
                <w:b w:val="0"/>
                <w:spacing w:val="0"/>
                <w:w w:val="100"/>
                <w:sz w:val="21"/>
                <w:szCs w:val="24"/>
                <w:lang w:val="en-US" w:eastAsia="zh-CN"/>
              </w:rPr>
              <w:t>1</w:t>
            </w:r>
            <w:r>
              <w:rPr>
                <w:rStyle w:val="38"/>
                <w:rFonts w:ascii="宋体" w:hAnsi="宋体" w:eastAsia="宋体" w:cs="宋体"/>
                <w:b w:val="0"/>
                <w:spacing w:val="0"/>
                <w:w w:val="100"/>
                <w:sz w:val="21"/>
                <w:szCs w:val="24"/>
              </w:rPr>
              <w:t>分；差或未提供的不计分。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tcBorders>
              <w:top w:val="single" w:color="000000" w:sz="2" w:space="0"/>
              <w:left w:val="single" w:color="000000" w:sz="2" w:space="0"/>
              <w:right w:val="single" w:color="000000" w:sz="2" w:space="0"/>
            </w:tcBorders>
            <w:noWrap w:val="0"/>
            <w:tcMar>
              <w:top w:w="100" w:type="dxa"/>
              <w:bottom w:w="100" w:type="dxa"/>
            </w:tcMar>
            <w:vAlign w:val="center"/>
          </w:tcPr>
          <w:p>
            <w:pPr>
              <w:rPr>
                <w:highlight w:val="yellow"/>
              </w:rPr>
            </w:pPr>
            <w:r>
              <w:rPr>
                <w:highlight w:val="yellow"/>
              </w:rPr>
              <w:t>2.2.3</w:t>
            </w:r>
          </w:p>
          <w:p>
            <w:pPr>
              <w:rPr>
                <w:highlight w:val="yellow"/>
              </w:rPr>
            </w:pPr>
            <w:r>
              <w:rPr>
                <w:highlight w:val="yellow"/>
              </w:rPr>
              <w:t>商务评审</w:t>
            </w:r>
          </w:p>
        </w:tc>
        <w:tc>
          <w:tcPr>
            <w:tcW w:w="2210"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68"/>
              <w:jc w:val="center"/>
              <w:rPr>
                <w:rFonts w:ascii="宋体" w:hAnsi="宋体" w:eastAsia="宋体" w:cs="宋体"/>
                <w:b w:val="0"/>
                <w:spacing w:val="0"/>
                <w:w w:val="100"/>
                <w:sz w:val="21"/>
                <w:szCs w:val="24"/>
                <w:lang w:val="en-US" w:eastAsia="zh-CN" w:bidi="ar-SA"/>
              </w:rPr>
            </w:pPr>
            <w:r>
              <w:rPr>
                <w:rStyle w:val="38"/>
                <w:rFonts w:ascii="宋体" w:hAnsi="宋体" w:eastAsia="宋体" w:cs="宋体"/>
                <w:b w:val="0"/>
                <w:spacing w:val="0"/>
                <w:w w:val="100"/>
                <w:sz w:val="21"/>
                <w:szCs w:val="24"/>
              </w:rPr>
              <w:t>综合实力</w:t>
            </w:r>
          </w:p>
        </w:tc>
        <w:tc>
          <w:tcPr>
            <w:tcW w:w="147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68"/>
              <w:jc w:val="center"/>
              <w:rPr>
                <w:rFonts w:hint="eastAsia" w:ascii="宋体" w:hAnsi="宋体" w:eastAsia="宋体" w:cs="宋体"/>
                <w:b w:val="0"/>
                <w:spacing w:val="0"/>
                <w:w w:val="100"/>
                <w:sz w:val="21"/>
                <w:szCs w:val="24"/>
                <w:lang w:val="en-US" w:eastAsia="zh-CN" w:bidi="ar-SA"/>
              </w:rPr>
            </w:pPr>
            <w:r>
              <w:rPr>
                <w:rStyle w:val="38"/>
                <w:rFonts w:hint="eastAsia" w:ascii="宋体" w:hAnsi="宋体" w:eastAsia="宋体" w:cs="宋体"/>
                <w:b w:val="0"/>
                <w:spacing w:val="0"/>
                <w:w w:val="100"/>
                <w:sz w:val="21"/>
                <w:szCs w:val="24"/>
                <w:lang w:val="en-US" w:eastAsia="zh-CN"/>
              </w:rPr>
              <w:t>17</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75"/>
              <w:numPr>
                <w:ilvl w:val="0"/>
                <w:numId w:val="0"/>
              </w:numPr>
              <w:jc w:val="left"/>
              <w:rPr>
                <w:rStyle w:val="38"/>
                <w:rFonts w:hint="eastAsia" w:ascii="宋体" w:hAnsi="宋体" w:eastAsia="宋体" w:cs="宋体"/>
                <w:b w:val="0"/>
                <w:spacing w:val="0"/>
                <w:w w:val="100"/>
                <w:sz w:val="21"/>
                <w:szCs w:val="24"/>
                <w:lang w:val="en-US" w:eastAsia="zh-CN"/>
              </w:rPr>
            </w:pPr>
            <w:r>
              <w:rPr>
                <w:rStyle w:val="38"/>
                <w:rFonts w:hint="eastAsia" w:ascii="宋体" w:hAnsi="宋体" w:cs="宋体"/>
                <w:b w:val="0"/>
                <w:spacing w:val="0"/>
                <w:w w:val="100"/>
                <w:sz w:val="21"/>
                <w:szCs w:val="24"/>
                <w:lang w:val="en-US" w:eastAsia="zh-CN"/>
              </w:rPr>
              <w:t>1、</w:t>
            </w:r>
            <w:r>
              <w:rPr>
                <w:rStyle w:val="38"/>
                <w:rFonts w:hint="eastAsia" w:ascii="宋体" w:hAnsi="宋体" w:eastAsia="宋体" w:cs="宋体"/>
                <w:b w:val="0"/>
                <w:spacing w:val="0"/>
                <w:w w:val="100"/>
                <w:sz w:val="21"/>
                <w:szCs w:val="24"/>
              </w:rPr>
              <w:t>投标人具有有效的</w:t>
            </w:r>
            <w:r>
              <w:rPr>
                <w:rStyle w:val="38"/>
                <w:rFonts w:hint="eastAsia" w:ascii="宋体" w:hAnsi="宋体" w:eastAsia="宋体" w:cs="宋体"/>
                <w:b w:val="0"/>
                <w:spacing w:val="0"/>
                <w:w w:val="100"/>
                <w:sz w:val="21"/>
                <w:szCs w:val="24"/>
                <w:highlight w:val="none"/>
              </w:rPr>
              <w:t>ISO29490知识产权管理体系认证证书的计</w:t>
            </w:r>
            <w:r>
              <w:rPr>
                <w:rStyle w:val="38"/>
                <w:rFonts w:hint="eastAsia" w:ascii="宋体" w:hAnsi="宋体" w:cs="宋体"/>
                <w:b w:val="0"/>
                <w:spacing w:val="0"/>
                <w:w w:val="100"/>
                <w:sz w:val="21"/>
                <w:szCs w:val="24"/>
                <w:highlight w:val="none"/>
                <w:lang w:val="en-US" w:eastAsia="zh-CN"/>
              </w:rPr>
              <w:t>1</w:t>
            </w:r>
            <w:r>
              <w:rPr>
                <w:rStyle w:val="38"/>
                <w:rFonts w:hint="eastAsia" w:ascii="宋体" w:hAnsi="宋体" w:eastAsia="宋体" w:cs="宋体"/>
                <w:b w:val="0"/>
                <w:spacing w:val="0"/>
                <w:w w:val="100"/>
                <w:sz w:val="21"/>
                <w:szCs w:val="24"/>
                <w:highlight w:val="none"/>
              </w:rPr>
              <w:t>分</w:t>
            </w:r>
            <w:r>
              <w:rPr>
                <w:rStyle w:val="38"/>
                <w:rFonts w:hint="eastAsia" w:ascii="宋体" w:hAnsi="宋体" w:eastAsia="宋体" w:cs="宋体"/>
                <w:b w:val="0"/>
                <w:spacing w:val="0"/>
                <w:w w:val="100"/>
                <w:sz w:val="21"/>
                <w:szCs w:val="24"/>
                <w:highlight w:val="none"/>
                <w:lang w:eastAsia="zh-CN"/>
              </w:rPr>
              <w:t>、</w:t>
            </w:r>
            <w:r>
              <w:rPr>
                <w:rStyle w:val="38"/>
                <w:rFonts w:hint="eastAsia" w:ascii="宋体" w:hAnsi="宋体" w:eastAsia="宋体" w:cs="宋体"/>
                <w:b w:val="0"/>
                <w:spacing w:val="0"/>
                <w:w w:val="100"/>
                <w:sz w:val="21"/>
                <w:szCs w:val="24"/>
              </w:rPr>
              <w:t>ISO</w:t>
            </w:r>
            <w:r>
              <w:rPr>
                <w:rStyle w:val="38"/>
                <w:rFonts w:hint="eastAsia" w:ascii="宋体" w:hAnsi="宋体" w:eastAsia="宋体" w:cs="宋体"/>
                <w:b w:val="0"/>
                <w:spacing w:val="0"/>
                <w:w w:val="100"/>
                <w:sz w:val="21"/>
                <w:szCs w:val="24"/>
                <w:lang w:val="en-US" w:eastAsia="zh-CN"/>
              </w:rPr>
              <w:t>9001</w:t>
            </w:r>
            <w:r>
              <w:rPr>
                <w:rStyle w:val="38"/>
                <w:rFonts w:hint="eastAsia" w:ascii="宋体" w:hAnsi="宋体" w:eastAsia="宋体" w:cs="宋体"/>
                <w:b w:val="0"/>
                <w:spacing w:val="0"/>
                <w:w w:val="100"/>
                <w:sz w:val="21"/>
                <w:szCs w:val="24"/>
                <w:lang w:eastAsia="zh-CN"/>
              </w:rPr>
              <w:t>质量</w:t>
            </w:r>
            <w:r>
              <w:rPr>
                <w:rStyle w:val="38"/>
                <w:rFonts w:hint="eastAsia" w:ascii="宋体" w:hAnsi="宋体" w:eastAsia="宋体" w:cs="宋体"/>
                <w:b w:val="0"/>
                <w:spacing w:val="0"/>
                <w:w w:val="100"/>
                <w:sz w:val="21"/>
                <w:szCs w:val="24"/>
              </w:rPr>
              <w:t>管理体系认证计</w:t>
            </w:r>
            <w:r>
              <w:rPr>
                <w:rStyle w:val="38"/>
                <w:rFonts w:hint="eastAsia" w:ascii="宋体" w:hAnsi="宋体" w:cs="宋体"/>
                <w:b w:val="0"/>
                <w:spacing w:val="0"/>
                <w:w w:val="100"/>
                <w:sz w:val="21"/>
                <w:szCs w:val="24"/>
                <w:lang w:val="en-US" w:eastAsia="zh-CN"/>
              </w:rPr>
              <w:t>1</w:t>
            </w:r>
            <w:r>
              <w:rPr>
                <w:rStyle w:val="38"/>
                <w:rFonts w:hint="eastAsia" w:ascii="宋体" w:hAnsi="宋体" w:eastAsia="宋体" w:cs="宋体"/>
                <w:b w:val="0"/>
                <w:spacing w:val="0"/>
                <w:w w:val="100"/>
                <w:sz w:val="21"/>
                <w:szCs w:val="24"/>
              </w:rPr>
              <w:t>分、ISO27001信息安全管理体系认证计</w:t>
            </w:r>
            <w:r>
              <w:rPr>
                <w:rStyle w:val="38"/>
                <w:rFonts w:hint="eastAsia" w:ascii="宋体" w:hAnsi="宋体" w:cs="宋体"/>
                <w:b w:val="0"/>
                <w:spacing w:val="0"/>
                <w:w w:val="100"/>
                <w:sz w:val="21"/>
                <w:szCs w:val="24"/>
                <w:lang w:val="en-US" w:eastAsia="zh-CN"/>
              </w:rPr>
              <w:t>1</w:t>
            </w:r>
            <w:r>
              <w:rPr>
                <w:rStyle w:val="38"/>
                <w:rFonts w:hint="eastAsia" w:ascii="宋体" w:hAnsi="宋体" w:eastAsia="宋体" w:cs="宋体"/>
                <w:b w:val="0"/>
                <w:spacing w:val="0"/>
                <w:w w:val="100"/>
                <w:sz w:val="21"/>
                <w:szCs w:val="24"/>
              </w:rPr>
              <w:t>分、ISO2</w:t>
            </w:r>
            <w:r>
              <w:rPr>
                <w:rStyle w:val="38"/>
                <w:rFonts w:hint="eastAsia" w:ascii="宋体" w:hAnsi="宋体" w:eastAsia="宋体" w:cs="宋体"/>
                <w:b w:val="0"/>
                <w:spacing w:val="0"/>
                <w:w w:val="100"/>
                <w:sz w:val="21"/>
                <w:szCs w:val="24"/>
                <w:lang w:val="en-US" w:eastAsia="zh-CN"/>
              </w:rPr>
              <w:t>0000</w:t>
            </w:r>
            <w:r>
              <w:rPr>
                <w:rStyle w:val="38"/>
                <w:rFonts w:hint="eastAsia" w:ascii="宋体" w:hAnsi="宋体" w:eastAsia="宋体" w:cs="宋体"/>
                <w:b w:val="0"/>
                <w:spacing w:val="0"/>
                <w:w w:val="100"/>
                <w:sz w:val="21"/>
                <w:szCs w:val="24"/>
                <w:lang w:eastAsia="zh-CN"/>
              </w:rPr>
              <w:t>信息</w:t>
            </w:r>
            <w:r>
              <w:rPr>
                <w:rStyle w:val="38"/>
                <w:rFonts w:hint="eastAsia" w:ascii="宋体" w:hAnsi="宋体" w:eastAsia="宋体" w:cs="宋体"/>
                <w:b w:val="0"/>
                <w:spacing w:val="0"/>
                <w:w w:val="100"/>
                <w:sz w:val="21"/>
                <w:szCs w:val="24"/>
                <w:lang w:val="en-US" w:eastAsia="zh-CN"/>
              </w:rPr>
              <w:t>技术服务</w:t>
            </w:r>
            <w:r>
              <w:rPr>
                <w:rStyle w:val="38"/>
                <w:rFonts w:hint="eastAsia" w:ascii="宋体" w:hAnsi="宋体" w:eastAsia="宋体" w:cs="宋体"/>
                <w:b w:val="0"/>
                <w:spacing w:val="0"/>
                <w:w w:val="100"/>
                <w:sz w:val="21"/>
                <w:szCs w:val="24"/>
              </w:rPr>
              <w:t>管理体系认证计</w:t>
            </w:r>
            <w:r>
              <w:rPr>
                <w:rStyle w:val="38"/>
                <w:rFonts w:hint="eastAsia" w:ascii="宋体" w:hAnsi="宋体" w:cs="宋体"/>
                <w:b w:val="0"/>
                <w:spacing w:val="0"/>
                <w:w w:val="100"/>
                <w:sz w:val="21"/>
                <w:szCs w:val="24"/>
                <w:lang w:val="en-US" w:eastAsia="zh-CN"/>
              </w:rPr>
              <w:t>1</w:t>
            </w:r>
            <w:r>
              <w:rPr>
                <w:rStyle w:val="38"/>
                <w:rFonts w:hint="eastAsia" w:ascii="宋体" w:hAnsi="宋体" w:eastAsia="宋体" w:cs="宋体"/>
                <w:b w:val="0"/>
                <w:spacing w:val="0"/>
                <w:w w:val="100"/>
                <w:sz w:val="21"/>
                <w:szCs w:val="24"/>
              </w:rPr>
              <w:t>分；</w:t>
            </w:r>
            <w:r>
              <w:rPr>
                <w:rStyle w:val="38"/>
                <w:rFonts w:hint="eastAsia" w:ascii="宋体" w:hAnsi="宋体" w:cs="宋体"/>
                <w:b w:val="0"/>
                <w:spacing w:val="0"/>
                <w:w w:val="100"/>
                <w:sz w:val="21"/>
                <w:szCs w:val="24"/>
                <w:lang w:val="en-US" w:eastAsia="zh-CN"/>
              </w:rPr>
              <w:t xml:space="preserve"> </w:t>
            </w:r>
          </w:p>
          <w:p>
            <w:pPr>
              <w:pStyle w:val="575"/>
              <w:numPr>
                <w:ilvl w:val="0"/>
                <w:numId w:val="0"/>
              </w:numPr>
              <w:jc w:val="left"/>
              <w:rPr>
                <w:rStyle w:val="38"/>
                <w:rFonts w:ascii="宋体" w:hAnsi="宋体" w:eastAsia="宋体" w:cs="宋体"/>
                <w:b w:val="0"/>
                <w:spacing w:val="0"/>
                <w:w w:val="100"/>
                <w:sz w:val="21"/>
                <w:szCs w:val="24"/>
              </w:rPr>
            </w:pPr>
            <w:r>
              <w:rPr>
                <w:rStyle w:val="38"/>
                <w:rFonts w:hint="eastAsia" w:ascii="宋体" w:hAnsi="宋体" w:cs="宋体"/>
                <w:b w:val="0"/>
                <w:spacing w:val="0"/>
                <w:w w:val="100"/>
                <w:sz w:val="21"/>
                <w:szCs w:val="24"/>
                <w:lang w:val="en-US" w:eastAsia="zh-CN"/>
              </w:rPr>
              <w:t>2</w:t>
            </w:r>
            <w:r>
              <w:rPr>
                <w:rStyle w:val="38"/>
                <w:rFonts w:hint="eastAsia" w:ascii="宋体" w:hAnsi="宋体" w:eastAsia="宋体" w:cs="宋体"/>
                <w:b w:val="0"/>
                <w:spacing w:val="0"/>
                <w:w w:val="100"/>
                <w:sz w:val="21"/>
                <w:szCs w:val="24"/>
                <w:lang w:val="en-US" w:eastAsia="zh-CN"/>
              </w:rPr>
              <w:t>、</w:t>
            </w:r>
            <w:r>
              <w:rPr>
                <w:rStyle w:val="38"/>
                <w:rFonts w:hint="eastAsia" w:ascii="宋体" w:hAnsi="宋体" w:eastAsia="宋体" w:cs="宋体"/>
                <w:b w:val="0"/>
                <w:spacing w:val="0"/>
                <w:w w:val="100"/>
                <w:sz w:val="21"/>
                <w:szCs w:val="24"/>
              </w:rPr>
              <w:t>投标人须具有中国电子信息行业联合会颁发的信息系统建设和服务能力评估企业，CS1级的计1分；CS2级的计2分；</w:t>
            </w:r>
          </w:p>
          <w:p>
            <w:pPr>
              <w:pStyle w:val="568"/>
              <w:numPr>
                <w:ilvl w:val="0"/>
                <w:numId w:val="0"/>
              </w:numPr>
              <w:jc w:val="left"/>
              <w:rPr>
                <w:rStyle w:val="38"/>
                <w:rFonts w:hint="eastAsia" w:ascii="宋体" w:hAnsi="宋体" w:eastAsia="宋体" w:cs="宋体"/>
                <w:b w:val="0"/>
                <w:spacing w:val="0"/>
                <w:w w:val="100"/>
                <w:sz w:val="21"/>
                <w:szCs w:val="24"/>
                <w:lang w:val="en-US" w:eastAsia="zh-CN"/>
              </w:rPr>
            </w:pPr>
            <w:r>
              <w:rPr>
                <w:rStyle w:val="38"/>
                <w:rFonts w:hint="eastAsia" w:ascii="宋体" w:hAnsi="宋体" w:eastAsia="宋体" w:cs="宋体"/>
                <w:b w:val="0"/>
                <w:spacing w:val="0"/>
                <w:w w:val="100"/>
                <w:sz w:val="21"/>
                <w:szCs w:val="24"/>
                <w:lang w:val="en-US" w:eastAsia="zh-CN"/>
              </w:rPr>
              <w:t>3、</w:t>
            </w:r>
            <w:r>
              <w:rPr>
                <w:rStyle w:val="38"/>
                <w:rFonts w:hint="eastAsia" w:ascii="宋体" w:hAnsi="宋体" w:eastAsia="宋体" w:cs="宋体"/>
                <w:b w:val="0"/>
                <w:spacing w:val="0"/>
                <w:w w:val="100"/>
                <w:sz w:val="21"/>
                <w:szCs w:val="24"/>
                <w:lang w:eastAsia="zh-CN"/>
              </w:rPr>
              <w:t>投标人具有</w:t>
            </w:r>
            <w:r>
              <w:rPr>
                <w:rStyle w:val="38"/>
                <w:rFonts w:hint="eastAsia" w:ascii="宋体" w:hAnsi="宋体" w:eastAsia="宋体" w:cs="宋体"/>
                <w:b w:val="0"/>
                <w:spacing w:val="0"/>
                <w:w w:val="100"/>
                <w:sz w:val="21"/>
                <w:szCs w:val="24"/>
                <w:lang w:val="en-US" w:eastAsia="zh-CN"/>
              </w:rPr>
              <w:t>ITSS信息技术服务运行维护资质的计2分；</w:t>
            </w:r>
          </w:p>
          <w:p>
            <w:pPr>
              <w:pStyle w:val="568"/>
              <w:numPr>
                <w:ilvl w:val="0"/>
                <w:numId w:val="0"/>
              </w:numPr>
              <w:jc w:val="left"/>
              <w:rPr>
                <w:rStyle w:val="38"/>
                <w:rFonts w:hint="eastAsia" w:ascii="宋体" w:hAnsi="宋体" w:eastAsia="宋体" w:cs="宋体"/>
                <w:b w:val="0"/>
                <w:spacing w:val="0"/>
                <w:w w:val="100"/>
                <w:sz w:val="21"/>
                <w:szCs w:val="24"/>
                <w:lang w:val="en-US" w:eastAsia="zh-CN"/>
              </w:rPr>
            </w:pPr>
            <w:r>
              <w:rPr>
                <w:rStyle w:val="38"/>
                <w:rFonts w:hint="eastAsia" w:ascii="宋体" w:hAnsi="宋体" w:eastAsia="宋体" w:cs="宋体"/>
                <w:b w:val="0"/>
                <w:spacing w:val="0"/>
                <w:w w:val="100"/>
                <w:sz w:val="21"/>
                <w:szCs w:val="24"/>
                <w:lang w:val="en-US" w:eastAsia="zh-CN"/>
              </w:rPr>
              <w:t>4、投标人具有住建部门颁发电子与智能化专业承包壹级得2分，贰级得1分，叁级得0.5分；</w:t>
            </w:r>
          </w:p>
          <w:p>
            <w:pPr>
              <w:pStyle w:val="568"/>
              <w:numPr>
                <w:ilvl w:val="0"/>
                <w:numId w:val="0"/>
              </w:numPr>
              <w:jc w:val="left"/>
              <w:rPr>
                <w:rStyle w:val="38"/>
                <w:rFonts w:hint="eastAsia" w:ascii="宋体" w:hAnsi="宋体" w:eastAsia="宋体" w:cs="宋体"/>
                <w:b w:val="0"/>
                <w:spacing w:val="0"/>
                <w:w w:val="100"/>
                <w:sz w:val="21"/>
                <w:szCs w:val="24"/>
                <w:lang w:val="en-US" w:eastAsia="zh-CN"/>
              </w:rPr>
            </w:pPr>
            <w:r>
              <w:rPr>
                <w:rStyle w:val="38"/>
                <w:rFonts w:hint="eastAsia" w:ascii="宋体" w:hAnsi="宋体" w:eastAsia="宋体" w:cs="宋体"/>
                <w:b w:val="0"/>
                <w:spacing w:val="0"/>
                <w:w w:val="100"/>
                <w:sz w:val="21"/>
                <w:szCs w:val="24"/>
                <w:lang w:val="en-US" w:eastAsia="zh-CN"/>
              </w:rPr>
              <w:t>5、投标人具有CMMI5级认证得3分，CMMI4级认证得2分，CMMI3级得1分；</w:t>
            </w:r>
          </w:p>
          <w:p>
            <w:pPr>
              <w:pStyle w:val="568"/>
              <w:numPr>
                <w:ilvl w:val="0"/>
                <w:numId w:val="0"/>
              </w:numPr>
              <w:jc w:val="left"/>
              <w:rPr>
                <w:rStyle w:val="38"/>
                <w:rFonts w:hint="eastAsia" w:ascii="宋体" w:hAnsi="宋体" w:eastAsia="宋体" w:cs="宋体"/>
                <w:b w:val="0"/>
                <w:spacing w:val="0"/>
                <w:w w:val="100"/>
                <w:sz w:val="21"/>
                <w:szCs w:val="24"/>
                <w:lang w:val="en-US" w:eastAsia="zh-CN"/>
              </w:rPr>
            </w:pPr>
            <w:r>
              <w:rPr>
                <w:rStyle w:val="38"/>
                <w:rFonts w:hint="eastAsia" w:ascii="宋体" w:hAnsi="宋体" w:eastAsia="宋体" w:cs="宋体"/>
                <w:b w:val="0"/>
                <w:spacing w:val="0"/>
                <w:w w:val="100"/>
                <w:sz w:val="21"/>
                <w:szCs w:val="24"/>
                <w:lang w:val="en-US" w:eastAsia="zh-CN"/>
              </w:rPr>
              <w:t>6、投标人具有住建部门颁发建筑装饰装修工程专业承包壹级得2分，贰级得1分，叁级得0.5分；</w:t>
            </w:r>
          </w:p>
          <w:p>
            <w:pPr>
              <w:pStyle w:val="568"/>
              <w:numPr>
                <w:ilvl w:val="0"/>
                <w:numId w:val="0"/>
              </w:numPr>
              <w:jc w:val="left"/>
              <w:rPr>
                <w:rStyle w:val="38"/>
                <w:rFonts w:hint="default" w:ascii="宋体" w:hAnsi="宋体" w:eastAsia="宋体" w:cs="宋体"/>
                <w:b w:val="0"/>
                <w:spacing w:val="0"/>
                <w:w w:val="100"/>
                <w:sz w:val="21"/>
                <w:szCs w:val="24"/>
                <w:lang w:val="en-US" w:eastAsia="zh-CN"/>
              </w:rPr>
            </w:pPr>
            <w:r>
              <w:rPr>
                <w:rStyle w:val="38"/>
                <w:rFonts w:hint="eastAsia" w:ascii="宋体" w:hAnsi="宋体" w:eastAsia="宋体" w:cs="宋体"/>
                <w:b w:val="0"/>
                <w:spacing w:val="0"/>
                <w:w w:val="100"/>
                <w:sz w:val="21"/>
                <w:szCs w:val="24"/>
                <w:lang w:val="en-US" w:eastAsia="zh-CN"/>
              </w:rPr>
              <w:t>7、</w:t>
            </w:r>
            <w:r>
              <w:rPr>
                <w:rStyle w:val="38"/>
                <w:rFonts w:hint="default" w:ascii="宋体" w:hAnsi="宋体" w:eastAsia="宋体" w:cs="宋体"/>
                <w:b w:val="0"/>
                <w:spacing w:val="0"/>
                <w:w w:val="100"/>
                <w:sz w:val="21"/>
                <w:szCs w:val="24"/>
                <w:lang w:val="en-US" w:eastAsia="zh-CN"/>
              </w:rPr>
              <w:t>投标人为省级或以上教育</w:t>
            </w:r>
            <w:r>
              <w:rPr>
                <w:rStyle w:val="38"/>
                <w:rFonts w:hint="eastAsia" w:ascii="宋体" w:hAnsi="宋体" w:eastAsia="宋体" w:cs="宋体"/>
                <w:b w:val="0"/>
                <w:spacing w:val="0"/>
                <w:w w:val="100"/>
                <w:sz w:val="21"/>
                <w:szCs w:val="24"/>
                <w:lang w:val="en-US" w:eastAsia="zh-CN"/>
              </w:rPr>
              <w:t>信息化产品供应商推荐目录证明</w:t>
            </w:r>
            <w:r>
              <w:rPr>
                <w:rStyle w:val="38"/>
                <w:rFonts w:hint="default" w:ascii="宋体" w:hAnsi="宋体" w:eastAsia="宋体" w:cs="宋体"/>
                <w:b w:val="0"/>
                <w:spacing w:val="0"/>
                <w:w w:val="100"/>
                <w:sz w:val="21"/>
                <w:szCs w:val="24"/>
                <w:lang w:val="en-US" w:eastAsia="zh-CN"/>
              </w:rPr>
              <w:t>的计2分</w:t>
            </w:r>
            <w:r>
              <w:rPr>
                <w:rStyle w:val="38"/>
                <w:rFonts w:hint="eastAsia" w:ascii="宋体" w:hAnsi="宋体" w:eastAsia="宋体" w:cs="宋体"/>
                <w:b w:val="0"/>
                <w:spacing w:val="0"/>
                <w:w w:val="100"/>
                <w:sz w:val="21"/>
                <w:szCs w:val="24"/>
                <w:lang w:val="en-US" w:eastAsia="zh-CN"/>
              </w:rPr>
              <w:t>。</w:t>
            </w:r>
          </w:p>
          <w:p>
            <w:pPr>
              <w:pStyle w:val="568"/>
              <w:jc w:val="left"/>
              <w:rPr>
                <w:rFonts w:hint="eastAsia" w:ascii="宋体" w:hAnsi="宋体" w:eastAsia="宋体" w:cs="宋体"/>
                <w:b w:val="0"/>
                <w:spacing w:val="0"/>
                <w:w w:val="100"/>
                <w:sz w:val="21"/>
                <w:szCs w:val="24"/>
                <w:lang w:val="en-US" w:eastAsia="zh-CN" w:bidi="ar-SA"/>
              </w:rPr>
            </w:pPr>
            <w:r>
              <w:rPr>
                <w:rStyle w:val="38"/>
                <w:rFonts w:ascii="宋体" w:hAnsi="宋体" w:eastAsia="宋体" w:cs="宋体"/>
                <w:b w:val="0"/>
                <w:sz w:val="21"/>
                <w:szCs w:val="24"/>
              </w:rPr>
              <w:t>（注：以上需提供本项目相应证书证明文件复印件并加盖</w:t>
            </w:r>
            <w:r>
              <w:rPr>
                <w:rStyle w:val="38"/>
                <w:rFonts w:hint="eastAsia" w:ascii="宋体" w:hAnsi="宋体" w:eastAsia="宋体" w:cs="宋体"/>
                <w:b w:val="0"/>
                <w:sz w:val="21"/>
                <w:szCs w:val="24"/>
                <w:lang w:eastAsia="zh-CN"/>
              </w:rPr>
              <w:t>投标人</w:t>
            </w:r>
            <w:r>
              <w:rPr>
                <w:rStyle w:val="38"/>
                <w:rFonts w:ascii="宋体" w:hAnsi="宋体" w:eastAsia="宋体" w:cs="宋体"/>
                <w:b w:val="0"/>
                <w:sz w:val="21"/>
                <w:szCs w:val="24"/>
              </w:rPr>
              <w:t>公章作为证明材料，否则不计分。)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left w:val="single" w:color="000000" w:sz="2" w:space="0"/>
              <w:right w:val="single" w:color="000000" w:sz="2" w:space="0"/>
            </w:tcBorders>
            <w:noWrap w:val="0"/>
            <w:tcMar>
              <w:top w:w="100" w:type="dxa"/>
              <w:bottom w:w="100" w:type="dxa"/>
            </w:tcMar>
            <w:vAlign w:val="center"/>
          </w:tcPr>
          <w:p>
            <w:pPr>
              <w:rPr>
                <w:highlight w:val="yellow"/>
              </w:rPr>
            </w:pPr>
          </w:p>
        </w:tc>
        <w:tc>
          <w:tcPr>
            <w:tcW w:w="2210"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68"/>
              <w:jc w:val="center"/>
              <w:rPr>
                <w:rFonts w:ascii="宋体" w:hAnsi="宋体" w:eastAsia="宋体" w:cs="宋体"/>
                <w:b w:val="0"/>
                <w:spacing w:val="0"/>
                <w:w w:val="100"/>
                <w:sz w:val="21"/>
                <w:szCs w:val="24"/>
                <w:lang w:val="en-US" w:eastAsia="zh-CN" w:bidi="ar-SA"/>
              </w:rPr>
            </w:pPr>
            <w:r>
              <w:rPr>
                <w:rStyle w:val="38"/>
                <w:rFonts w:ascii="宋体" w:hAnsi="宋体" w:eastAsia="宋体" w:cs="宋体"/>
                <w:b w:val="0"/>
                <w:spacing w:val="0"/>
                <w:w w:val="100"/>
                <w:sz w:val="21"/>
                <w:szCs w:val="24"/>
              </w:rPr>
              <w:t>荣誉与支持</w:t>
            </w:r>
          </w:p>
        </w:tc>
        <w:tc>
          <w:tcPr>
            <w:tcW w:w="147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68"/>
              <w:jc w:val="center"/>
              <w:rPr>
                <w:rFonts w:ascii="宋体" w:hAnsi="宋体" w:eastAsia="宋体" w:cs="宋体"/>
                <w:b w:val="0"/>
                <w:spacing w:val="0"/>
                <w:w w:val="100"/>
                <w:sz w:val="21"/>
                <w:szCs w:val="24"/>
                <w:lang w:val="en-US" w:eastAsia="zh-CN" w:bidi="ar-SA"/>
              </w:rPr>
            </w:pPr>
            <w:r>
              <w:rPr>
                <w:rStyle w:val="38"/>
                <w:rFonts w:hint="eastAsia" w:ascii="宋体" w:hAnsi="宋体" w:eastAsia="宋体" w:cs="宋体"/>
                <w:b w:val="0"/>
                <w:spacing w:val="0"/>
                <w:w w:val="100"/>
                <w:sz w:val="21"/>
                <w:szCs w:val="24"/>
                <w:lang w:val="en-US" w:eastAsia="zh-CN"/>
              </w:rPr>
              <w:t>6</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3"/>
              <w:keepNext w:val="0"/>
              <w:keepLines w:val="0"/>
              <w:pageBreakBefore w:val="0"/>
              <w:kinsoku/>
              <w:wordWrap/>
              <w:overflowPunct/>
              <w:topLinePunct w:val="0"/>
              <w:autoSpaceDE/>
              <w:autoSpaceDN/>
              <w:bidi w:val="0"/>
              <w:adjustRightInd/>
              <w:snapToGrid/>
              <w:spacing w:after="0" w:line="360" w:lineRule="auto"/>
              <w:jc w:val="left"/>
              <w:textAlignment w:val="auto"/>
              <w:rPr>
                <w:rStyle w:val="38"/>
                <w:rFonts w:hint="eastAsia" w:ascii="宋体" w:hAnsi="宋体" w:eastAsia="宋体" w:cs="宋体"/>
                <w:b w:val="0"/>
                <w:sz w:val="21"/>
                <w:szCs w:val="24"/>
                <w:lang w:val="en-US" w:eastAsia="zh-CN"/>
              </w:rPr>
            </w:pPr>
            <w:r>
              <w:rPr>
                <w:rFonts w:hint="eastAsia" w:ascii="宋体" w:hAnsi="宋体" w:cs="宋体"/>
                <w:b w:val="0"/>
                <w:bCs/>
                <w:szCs w:val="21"/>
                <w:highlight w:val="none"/>
                <w:lang w:val="en-US" w:eastAsia="zh-CN"/>
              </w:rPr>
              <w:t>1、</w:t>
            </w:r>
            <w:r>
              <w:rPr>
                <w:rFonts w:hint="eastAsia" w:ascii="宋体" w:hAnsi="宋体" w:cs="宋体"/>
                <w:b w:val="0"/>
                <w:bCs/>
                <w:szCs w:val="21"/>
                <w:highlight w:val="none"/>
                <w:lang w:eastAsia="zh-CN"/>
              </w:rPr>
              <w:t>投标人连续三年获得</w:t>
            </w:r>
            <w:r>
              <w:rPr>
                <w:rFonts w:hint="eastAsia" w:ascii="宋体" w:hAnsi="宋体" w:cs="宋体"/>
                <w:b w:val="0"/>
                <w:bCs/>
                <w:szCs w:val="21"/>
                <w:highlight w:val="none"/>
                <w:lang w:val="en-US" w:eastAsia="zh-CN"/>
              </w:rPr>
              <w:t>AAA</w:t>
            </w:r>
            <w:r>
              <w:rPr>
                <w:rFonts w:hint="eastAsia" w:ascii="宋体" w:hAnsi="宋体" w:cs="宋体"/>
                <w:b w:val="0"/>
                <w:bCs/>
                <w:szCs w:val="21"/>
                <w:highlight w:val="none"/>
                <w:lang w:eastAsia="zh-CN"/>
              </w:rPr>
              <w:t>信用等级证书计</w:t>
            </w:r>
            <w:r>
              <w:rPr>
                <w:rFonts w:hint="eastAsia" w:ascii="宋体" w:hAnsi="宋体" w:cs="宋体"/>
                <w:b w:val="0"/>
                <w:bCs/>
                <w:szCs w:val="21"/>
                <w:highlight w:val="none"/>
                <w:lang w:val="en-US" w:eastAsia="zh-CN"/>
              </w:rPr>
              <w:t>3分，连续三年获得AA</w:t>
            </w:r>
            <w:r>
              <w:rPr>
                <w:rFonts w:hint="eastAsia" w:ascii="宋体" w:hAnsi="宋体" w:cs="宋体"/>
                <w:b w:val="0"/>
                <w:bCs/>
                <w:szCs w:val="21"/>
                <w:highlight w:val="none"/>
                <w:lang w:eastAsia="zh-CN"/>
              </w:rPr>
              <w:t>信用或其他等级证书计</w:t>
            </w:r>
            <w:r>
              <w:rPr>
                <w:rFonts w:hint="eastAsia" w:ascii="宋体" w:hAnsi="宋体" w:cs="宋体"/>
                <w:b w:val="0"/>
                <w:bCs/>
                <w:szCs w:val="21"/>
                <w:highlight w:val="none"/>
                <w:lang w:val="en-US" w:eastAsia="zh-CN"/>
              </w:rPr>
              <w:t>2分；</w:t>
            </w:r>
          </w:p>
          <w:p>
            <w:pPr>
              <w:pStyle w:val="568"/>
              <w:keepNext w:val="0"/>
              <w:keepLines w:val="0"/>
              <w:pageBreakBefore w:val="0"/>
              <w:kinsoku/>
              <w:wordWrap/>
              <w:overflowPunct/>
              <w:topLinePunct w:val="0"/>
              <w:autoSpaceDE/>
              <w:autoSpaceDN/>
              <w:bidi w:val="0"/>
              <w:adjustRightInd/>
              <w:snapToGrid/>
              <w:spacing w:line="360" w:lineRule="auto"/>
              <w:jc w:val="left"/>
              <w:textAlignment w:val="auto"/>
              <w:rPr>
                <w:rStyle w:val="38"/>
                <w:rFonts w:hint="default" w:ascii="宋体" w:hAnsi="宋体" w:eastAsia="宋体" w:cs="宋体"/>
                <w:b w:val="0"/>
                <w:spacing w:val="0"/>
                <w:w w:val="100"/>
                <w:sz w:val="21"/>
                <w:szCs w:val="24"/>
                <w:lang w:val="en-US"/>
              </w:rPr>
            </w:pPr>
            <w:r>
              <w:rPr>
                <w:rFonts w:hint="eastAsia" w:ascii="宋体" w:hAnsi="宋体" w:eastAsia="宋体" w:cs="宋体"/>
                <w:b w:val="0"/>
                <w:bCs/>
                <w:kern w:val="2"/>
                <w:sz w:val="21"/>
                <w:szCs w:val="21"/>
                <w:highlight w:val="none"/>
                <w:lang w:val="en-US" w:eastAsia="zh-CN" w:bidi="ar-SA"/>
              </w:rPr>
              <w:t>2、投标人获得市级及以上小巨人企业的计3分。</w:t>
            </w:r>
          </w:p>
          <w:p>
            <w:pPr>
              <w:pStyle w:val="56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pacing w:val="0"/>
                <w:w w:val="100"/>
                <w:sz w:val="21"/>
                <w:szCs w:val="24"/>
                <w:lang w:val="en-US" w:eastAsia="zh-CN" w:bidi="ar-SA"/>
              </w:rPr>
            </w:pPr>
            <w:r>
              <w:rPr>
                <w:rStyle w:val="38"/>
                <w:rFonts w:ascii="宋体" w:hAnsi="宋体" w:eastAsia="宋体" w:cs="宋体"/>
                <w:b w:val="0"/>
                <w:sz w:val="21"/>
                <w:szCs w:val="24"/>
              </w:rPr>
              <w:t>（注：以上需提供本项目相应证书证明文件复印件并加盖公章作为证明材料，否则不计分。)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left w:val="single" w:color="000000" w:sz="2" w:space="0"/>
              <w:right w:val="single" w:color="000000" w:sz="2" w:space="0"/>
            </w:tcBorders>
            <w:noWrap w:val="0"/>
            <w:tcMar>
              <w:top w:w="100" w:type="dxa"/>
              <w:bottom w:w="100" w:type="dxa"/>
            </w:tcMar>
            <w:vAlign w:val="center"/>
          </w:tcPr>
          <w:p>
            <w:pPr>
              <w:rPr>
                <w:highlight w:val="yellow"/>
              </w:rPr>
            </w:pPr>
          </w:p>
        </w:tc>
        <w:tc>
          <w:tcPr>
            <w:tcW w:w="2210"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68"/>
              <w:jc w:val="center"/>
              <w:rPr>
                <w:rFonts w:ascii="宋体" w:hAnsi="宋体" w:eastAsia="宋体" w:cs="宋体"/>
                <w:b w:val="0"/>
                <w:spacing w:val="0"/>
                <w:w w:val="100"/>
                <w:sz w:val="21"/>
                <w:szCs w:val="24"/>
                <w:highlight w:val="none"/>
                <w:lang w:val="en-US" w:eastAsia="zh-CN" w:bidi="ar-SA"/>
              </w:rPr>
            </w:pPr>
            <w:r>
              <w:rPr>
                <w:rStyle w:val="38"/>
                <w:rFonts w:ascii="宋体" w:hAnsi="宋体" w:eastAsia="宋体" w:cs="宋体"/>
                <w:b w:val="0"/>
                <w:spacing w:val="0"/>
                <w:w w:val="100"/>
                <w:sz w:val="21"/>
                <w:szCs w:val="24"/>
                <w:highlight w:val="none"/>
              </w:rPr>
              <w:t>相关业绩</w:t>
            </w:r>
          </w:p>
        </w:tc>
        <w:tc>
          <w:tcPr>
            <w:tcW w:w="147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68"/>
              <w:jc w:val="center"/>
              <w:rPr>
                <w:rFonts w:ascii="宋体" w:hAnsi="宋体" w:eastAsia="宋体" w:cs="宋体"/>
                <w:b w:val="0"/>
                <w:spacing w:val="0"/>
                <w:w w:val="100"/>
                <w:sz w:val="21"/>
                <w:szCs w:val="24"/>
                <w:highlight w:val="none"/>
                <w:lang w:val="en-US" w:eastAsia="zh-CN" w:bidi="ar-SA"/>
              </w:rPr>
            </w:pPr>
            <w:r>
              <w:rPr>
                <w:rStyle w:val="38"/>
                <w:rFonts w:hint="eastAsia" w:ascii="宋体" w:hAnsi="宋体" w:eastAsia="宋体" w:cs="宋体"/>
                <w:b w:val="0"/>
                <w:spacing w:val="0"/>
                <w:w w:val="100"/>
                <w:sz w:val="21"/>
                <w:szCs w:val="24"/>
                <w:lang w:val="en-US" w:eastAsia="zh-CN"/>
              </w:rPr>
              <w:t>3</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68"/>
              <w:jc w:val="left"/>
              <w:rPr>
                <w:rFonts w:hint="eastAsia" w:ascii="宋体" w:hAnsi="宋体" w:eastAsia="宋体" w:cs="宋体"/>
                <w:b w:val="0"/>
                <w:spacing w:val="0"/>
                <w:w w:val="100"/>
                <w:sz w:val="21"/>
                <w:szCs w:val="24"/>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投标人自2019年以来具</w:t>
            </w:r>
            <w:r>
              <w:rPr>
                <w:rStyle w:val="38"/>
                <w:rFonts w:ascii="宋体" w:hAnsi="宋体" w:eastAsia="宋体" w:cs="宋体"/>
                <w:b w:val="0"/>
                <w:spacing w:val="0"/>
                <w:w w:val="100"/>
                <w:sz w:val="21"/>
                <w:szCs w:val="24"/>
                <w:highlight w:val="none"/>
              </w:rPr>
              <w:t>有同类型的经营业绩，一个业绩合同计</w:t>
            </w:r>
            <w:r>
              <w:rPr>
                <w:rStyle w:val="38"/>
                <w:rFonts w:hint="eastAsia" w:ascii="宋体" w:hAnsi="宋体" w:eastAsia="宋体" w:cs="宋体"/>
                <w:b w:val="0"/>
                <w:spacing w:val="0"/>
                <w:w w:val="100"/>
                <w:sz w:val="21"/>
                <w:szCs w:val="24"/>
                <w:highlight w:val="none"/>
                <w:lang w:val="en-US" w:eastAsia="zh-CN"/>
              </w:rPr>
              <w:t>1</w:t>
            </w:r>
            <w:r>
              <w:rPr>
                <w:rStyle w:val="38"/>
                <w:rFonts w:ascii="宋体" w:hAnsi="宋体" w:eastAsia="宋体" w:cs="宋体"/>
                <w:b w:val="0"/>
                <w:spacing w:val="0"/>
                <w:w w:val="100"/>
                <w:sz w:val="21"/>
                <w:szCs w:val="24"/>
                <w:highlight w:val="none"/>
              </w:rPr>
              <w:t>分，共</w:t>
            </w:r>
            <w:r>
              <w:rPr>
                <w:rStyle w:val="38"/>
                <w:rFonts w:hint="eastAsia" w:ascii="宋体" w:hAnsi="宋体" w:eastAsia="宋体" w:cs="宋体"/>
                <w:b w:val="0"/>
                <w:spacing w:val="0"/>
                <w:w w:val="100"/>
                <w:sz w:val="21"/>
                <w:szCs w:val="24"/>
                <w:highlight w:val="none"/>
                <w:lang w:val="en-US" w:eastAsia="zh-CN"/>
              </w:rPr>
              <w:t>3</w:t>
            </w:r>
            <w:r>
              <w:rPr>
                <w:rStyle w:val="38"/>
                <w:rFonts w:ascii="宋体" w:hAnsi="宋体" w:eastAsia="宋体" w:cs="宋体"/>
                <w:b w:val="0"/>
                <w:spacing w:val="0"/>
                <w:w w:val="100"/>
                <w:sz w:val="21"/>
                <w:szCs w:val="24"/>
                <w:highlight w:val="none"/>
              </w:rPr>
              <w:t>分。要求提供相关合同复印件，否则不计分。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left w:val="single" w:color="000000" w:sz="2" w:space="0"/>
              <w:bottom w:val="single" w:color="000000" w:sz="2" w:space="0"/>
              <w:right w:val="single" w:color="000000" w:sz="2" w:space="0"/>
            </w:tcBorders>
            <w:noWrap w:val="0"/>
            <w:tcMar>
              <w:top w:w="100" w:type="dxa"/>
              <w:bottom w:w="100" w:type="dxa"/>
            </w:tcMar>
            <w:vAlign w:val="center"/>
          </w:tcPr>
          <w:p>
            <w:pPr>
              <w:rPr>
                <w:highlight w:val="yellow"/>
              </w:rPr>
            </w:pPr>
          </w:p>
        </w:tc>
        <w:tc>
          <w:tcPr>
            <w:tcW w:w="2210"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68"/>
              <w:jc w:val="center"/>
              <w:rPr>
                <w:rFonts w:ascii="宋体" w:hAnsi="宋体" w:eastAsia="宋体" w:cs="宋体"/>
                <w:b w:val="0"/>
                <w:spacing w:val="0"/>
                <w:w w:val="100"/>
                <w:sz w:val="21"/>
                <w:szCs w:val="24"/>
                <w:lang w:val="en-US" w:eastAsia="zh-CN" w:bidi="ar-SA"/>
              </w:rPr>
            </w:pPr>
            <w:r>
              <w:rPr>
                <w:rStyle w:val="38"/>
                <w:rFonts w:ascii="宋体" w:hAnsi="宋体" w:eastAsia="宋体" w:cs="宋体"/>
                <w:b w:val="0"/>
                <w:spacing w:val="0"/>
                <w:w w:val="100"/>
                <w:sz w:val="21"/>
                <w:szCs w:val="24"/>
              </w:rPr>
              <w:t>项目团队力量</w:t>
            </w:r>
          </w:p>
        </w:tc>
        <w:tc>
          <w:tcPr>
            <w:tcW w:w="147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68"/>
              <w:jc w:val="center"/>
              <w:rPr>
                <w:rFonts w:hint="eastAsia" w:ascii="宋体" w:hAnsi="宋体" w:eastAsia="宋体" w:cs="宋体"/>
                <w:b w:val="0"/>
                <w:spacing w:val="0"/>
                <w:w w:val="100"/>
                <w:sz w:val="21"/>
                <w:szCs w:val="24"/>
                <w:lang w:val="en-US" w:eastAsia="zh-CN" w:bidi="ar-SA"/>
              </w:rPr>
            </w:pPr>
            <w:r>
              <w:rPr>
                <w:rStyle w:val="38"/>
                <w:rFonts w:hint="eastAsia" w:ascii="宋体" w:hAnsi="宋体" w:eastAsia="宋体" w:cs="宋体"/>
                <w:b w:val="0"/>
                <w:spacing w:val="0"/>
                <w:w w:val="100"/>
                <w:sz w:val="21"/>
                <w:szCs w:val="24"/>
                <w:lang w:val="en-US" w:eastAsia="zh-CN"/>
              </w:rPr>
              <w:t>4</w:t>
            </w:r>
          </w:p>
        </w:tc>
        <w:tc>
          <w:tcPr>
            <w:tcW w:w="589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568"/>
              <w:numPr>
                <w:ilvl w:val="0"/>
                <w:numId w:val="0"/>
              </w:numPr>
              <w:ind w:leftChars="0"/>
              <w:jc w:val="left"/>
              <w:rPr>
                <w:rStyle w:val="38"/>
                <w:rFonts w:hint="eastAsia" w:ascii="宋体" w:hAnsi="宋体" w:eastAsia="宋体" w:cs="宋体"/>
                <w:b w:val="0"/>
                <w:spacing w:val="0"/>
                <w:w w:val="100"/>
                <w:sz w:val="21"/>
                <w:szCs w:val="24"/>
                <w:lang w:eastAsia="zh-CN"/>
              </w:rPr>
            </w:pPr>
            <w:r>
              <w:rPr>
                <w:rStyle w:val="38"/>
                <w:rFonts w:hint="eastAsia" w:ascii="宋体" w:hAnsi="宋体" w:eastAsia="宋体" w:cs="宋体"/>
                <w:b w:val="0"/>
                <w:spacing w:val="0"/>
                <w:w w:val="100"/>
                <w:sz w:val="21"/>
                <w:szCs w:val="24"/>
                <w:lang w:val="en-US" w:eastAsia="zh-CN"/>
              </w:rPr>
              <w:t>1、</w:t>
            </w:r>
            <w:r>
              <w:rPr>
                <w:rStyle w:val="38"/>
                <w:rFonts w:hint="eastAsia" w:ascii="宋体" w:hAnsi="宋体" w:eastAsia="宋体" w:cs="宋体"/>
                <w:b w:val="0"/>
                <w:spacing w:val="0"/>
                <w:w w:val="100"/>
                <w:sz w:val="21"/>
                <w:szCs w:val="24"/>
                <w:lang w:eastAsia="zh-CN"/>
              </w:rPr>
              <w:t>投标人具有人社部门颁发的电子计算高级工程师</w:t>
            </w:r>
            <w:r>
              <w:rPr>
                <w:rStyle w:val="38"/>
                <w:rFonts w:hint="eastAsia" w:ascii="宋体" w:hAnsi="宋体" w:eastAsia="宋体" w:cs="宋体"/>
                <w:b w:val="0"/>
                <w:spacing w:val="0"/>
                <w:w w:val="100"/>
                <w:sz w:val="21"/>
                <w:szCs w:val="24"/>
                <w:lang w:val="en-US" w:eastAsia="zh-CN"/>
              </w:rPr>
              <w:t>的计2分；</w:t>
            </w:r>
            <w:r>
              <w:rPr>
                <w:rStyle w:val="38"/>
                <w:rFonts w:hint="eastAsia" w:ascii="宋体" w:hAnsi="宋体" w:eastAsia="宋体" w:cs="宋体"/>
                <w:b w:val="0"/>
                <w:spacing w:val="0"/>
                <w:w w:val="100"/>
                <w:sz w:val="21"/>
                <w:szCs w:val="24"/>
                <w:lang w:eastAsia="zh-CN"/>
              </w:rPr>
              <w:t>（提供本单位</w:t>
            </w:r>
            <w:r>
              <w:rPr>
                <w:rStyle w:val="38"/>
                <w:rFonts w:hint="eastAsia" w:ascii="宋体" w:hAnsi="宋体" w:eastAsia="宋体" w:cs="宋体"/>
                <w:b w:val="0"/>
                <w:spacing w:val="0"/>
                <w:w w:val="100"/>
                <w:sz w:val="21"/>
                <w:szCs w:val="24"/>
                <w:lang w:val="en-US" w:eastAsia="zh-CN"/>
              </w:rPr>
              <w:t>近六个月人员</w:t>
            </w:r>
            <w:r>
              <w:rPr>
                <w:rStyle w:val="38"/>
                <w:rFonts w:hint="eastAsia" w:ascii="宋体" w:hAnsi="宋体" w:eastAsia="宋体" w:cs="宋体"/>
                <w:b w:val="0"/>
                <w:spacing w:val="0"/>
                <w:w w:val="100"/>
                <w:sz w:val="21"/>
                <w:szCs w:val="24"/>
                <w:lang w:eastAsia="zh-CN"/>
              </w:rPr>
              <w:t>社保证明）</w:t>
            </w:r>
          </w:p>
          <w:p>
            <w:pPr>
              <w:pStyle w:val="568"/>
              <w:numPr>
                <w:ilvl w:val="0"/>
                <w:numId w:val="0"/>
              </w:numPr>
              <w:ind w:leftChars="0"/>
              <w:jc w:val="left"/>
              <w:rPr>
                <w:rStyle w:val="38"/>
                <w:rFonts w:hint="eastAsia" w:ascii="宋体" w:hAnsi="宋体" w:eastAsia="宋体" w:cs="宋体"/>
                <w:b w:val="0"/>
                <w:spacing w:val="0"/>
                <w:w w:val="100"/>
                <w:sz w:val="21"/>
                <w:szCs w:val="24"/>
                <w:lang w:eastAsia="zh-CN"/>
              </w:rPr>
            </w:pPr>
            <w:r>
              <w:rPr>
                <w:rStyle w:val="38"/>
                <w:rFonts w:hint="eastAsia" w:ascii="宋体" w:hAnsi="宋体" w:eastAsia="宋体" w:cs="宋体"/>
                <w:b w:val="0"/>
                <w:spacing w:val="0"/>
                <w:w w:val="100"/>
                <w:sz w:val="21"/>
                <w:szCs w:val="24"/>
                <w:lang w:val="en-US" w:eastAsia="zh-CN"/>
              </w:rPr>
              <w:t>2、</w:t>
            </w:r>
            <w:r>
              <w:rPr>
                <w:rStyle w:val="38"/>
                <w:rFonts w:hint="eastAsia" w:ascii="宋体" w:hAnsi="宋体" w:eastAsia="宋体" w:cs="宋体"/>
                <w:b w:val="0"/>
                <w:spacing w:val="0"/>
                <w:w w:val="100"/>
                <w:sz w:val="21"/>
                <w:szCs w:val="24"/>
                <w:lang w:eastAsia="zh-CN"/>
              </w:rPr>
              <w:t>投标人具有技术工程师为省级或以上人社部门颁发的信息处理技术专业工程师的</w:t>
            </w:r>
            <w:r>
              <w:rPr>
                <w:rStyle w:val="38"/>
                <w:rFonts w:hint="eastAsia" w:ascii="宋体" w:hAnsi="宋体" w:eastAsia="宋体" w:cs="宋体"/>
                <w:b w:val="0"/>
                <w:spacing w:val="0"/>
                <w:w w:val="100"/>
                <w:sz w:val="21"/>
                <w:szCs w:val="24"/>
                <w:lang w:val="en-US" w:eastAsia="zh-CN"/>
              </w:rPr>
              <w:t>计2分</w:t>
            </w:r>
            <w:r>
              <w:rPr>
                <w:rStyle w:val="38"/>
                <w:rFonts w:hint="eastAsia" w:ascii="宋体" w:hAnsi="宋体" w:eastAsia="宋体" w:cs="宋体"/>
                <w:b w:val="0"/>
                <w:spacing w:val="0"/>
                <w:w w:val="100"/>
                <w:sz w:val="21"/>
                <w:szCs w:val="24"/>
                <w:lang w:eastAsia="zh-CN"/>
              </w:rPr>
              <w:t>（提供本单位</w:t>
            </w:r>
            <w:r>
              <w:rPr>
                <w:rStyle w:val="38"/>
                <w:rFonts w:hint="eastAsia" w:ascii="宋体" w:hAnsi="宋体" w:eastAsia="宋体" w:cs="宋体"/>
                <w:b w:val="0"/>
                <w:spacing w:val="0"/>
                <w:w w:val="100"/>
                <w:sz w:val="21"/>
                <w:szCs w:val="24"/>
                <w:lang w:val="en-US" w:eastAsia="zh-CN"/>
              </w:rPr>
              <w:t>近六个月人员</w:t>
            </w:r>
            <w:r>
              <w:rPr>
                <w:rStyle w:val="38"/>
                <w:rFonts w:hint="eastAsia" w:ascii="宋体" w:hAnsi="宋体" w:eastAsia="宋体" w:cs="宋体"/>
                <w:b w:val="0"/>
                <w:spacing w:val="0"/>
                <w:w w:val="100"/>
                <w:sz w:val="21"/>
                <w:szCs w:val="24"/>
                <w:lang w:eastAsia="zh-CN"/>
              </w:rPr>
              <w:t>社保证明）</w:t>
            </w:r>
          </w:p>
          <w:p>
            <w:pPr>
              <w:pStyle w:val="568"/>
              <w:jc w:val="left"/>
              <w:rPr>
                <w:rFonts w:hint="default" w:ascii="宋体" w:hAnsi="宋体" w:eastAsia="宋体" w:cs="宋体"/>
                <w:b w:val="0"/>
                <w:spacing w:val="0"/>
                <w:w w:val="100"/>
                <w:sz w:val="21"/>
                <w:szCs w:val="24"/>
                <w:lang w:val="en-US" w:eastAsia="zh-CN" w:bidi="ar-SA"/>
              </w:rPr>
            </w:pPr>
            <w:r>
              <w:rPr>
                <w:rStyle w:val="38"/>
                <w:rFonts w:ascii="宋体" w:hAnsi="宋体" w:eastAsia="宋体" w:cs="宋体"/>
                <w:b w:val="0"/>
                <w:spacing w:val="0"/>
                <w:w w:val="100"/>
                <w:sz w:val="21"/>
                <w:szCs w:val="24"/>
              </w:rPr>
              <w:t>（须提供本项目服务</w:t>
            </w:r>
            <w:r>
              <w:rPr>
                <w:rStyle w:val="38"/>
                <w:rFonts w:hint="eastAsia" w:ascii="宋体" w:hAnsi="宋体" w:eastAsia="宋体" w:cs="宋体"/>
                <w:b w:val="0"/>
                <w:spacing w:val="0"/>
                <w:w w:val="100"/>
                <w:sz w:val="21"/>
                <w:szCs w:val="24"/>
                <w:lang w:val="en-US" w:eastAsia="zh-CN"/>
              </w:rPr>
              <w:t>人员</w:t>
            </w:r>
            <w:r>
              <w:rPr>
                <w:rStyle w:val="38"/>
                <w:rFonts w:ascii="宋体" w:hAnsi="宋体" w:eastAsia="宋体" w:cs="宋体"/>
                <w:b w:val="0"/>
                <w:spacing w:val="0"/>
                <w:w w:val="100"/>
                <w:sz w:val="21"/>
                <w:szCs w:val="24"/>
              </w:rPr>
              <w:t>国家认可的资格证书复印件</w:t>
            </w:r>
            <w:r>
              <w:rPr>
                <w:rStyle w:val="38"/>
                <w:rFonts w:ascii="宋体" w:hAnsi="宋体" w:eastAsia="宋体" w:cs="宋体"/>
                <w:b w:val="0"/>
                <w:sz w:val="21"/>
                <w:szCs w:val="24"/>
              </w:rPr>
              <w:t>并加盖公章作为证明材料，否则不计分。</w:t>
            </w:r>
            <w:r>
              <w:rPr>
                <w:rStyle w:val="38"/>
                <w:rFonts w:ascii="宋体" w:hAnsi="宋体" w:eastAsia="宋体" w:cs="宋体"/>
                <w:b w:val="0"/>
                <w:spacing w:val="0"/>
                <w:w w:val="100"/>
                <w:sz w:val="21"/>
                <w:szCs w:val="24"/>
              </w:rPr>
              <w:t>）</w:t>
            </w:r>
          </w:p>
        </w:tc>
      </w:tr>
    </w:tbl>
    <w:p/>
    <w:p>
      <w:pPr>
        <w:pStyle w:val="5"/>
        <w:rPr>
          <w:rFonts w:ascii="黑体" w:hAnsi="华文中宋" w:eastAsia="黑体"/>
          <w:b w:val="0"/>
          <w:sz w:val="28"/>
          <w:szCs w:val="28"/>
        </w:rPr>
      </w:pPr>
      <w:bookmarkStart w:id="161" w:name="_Toc256000016"/>
      <w:bookmarkStart w:id="162" w:name="_Toc966152"/>
      <w:bookmarkStart w:id="163" w:name="_Toc6242769"/>
      <w:r>
        <w:rPr>
          <w:rFonts w:hint="eastAsia" w:ascii="黑体" w:hAnsi="华文中宋" w:eastAsia="黑体"/>
          <w:b w:val="0"/>
          <w:sz w:val="28"/>
          <w:szCs w:val="28"/>
          <w:highlight w:val="white"/>
        </w:rPr>
        <w:t>正文</w:t>
      </w:r>
      <w:bookmarkEnd w:id="161"/>
      <w:bookmarkEnd w:id="162"/>
      <w:bookmarkEnd w:id="163"/>
    </w:p>
    <w:p>
      <w:pPr>
        <w:adjustRightInd w:val="0"/>
        <w:snapToGrid w:val="0"/>
        <w:spacing w:line="360" w:lineRule="auto"/>
        <w:jc w:val="left"/>
        <w:rPr>
          <w:rFonts w:ascii="宋体" w:hAnsi="宋体"/>
          <w:b/>
          <w:szCs w:val="21"/>
        </w:rPr>
      </w:pPr>
      <w:r>
        <w:rPr>
          <w:rFonts w:hint="eastAsia" w:ascii="宋体" w:hAnsi="宋体"/>
          <w:b/>
          <w:szCs w:val="21"/>
          <w:highlight w:val="white"/>
        </w:rPr>
        <w:t>1.评标方法</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1.1评标方法：综合评分法，指投标文件满足招标文件全部实质性要求，且按照评审因素的量化指标评审得分最高的投标人为中标候选人的评标方法。</w:t>
      </w:r>
    </w:p>
    <w:p>
      <w:pPr>
        <w:adjustRightInd w:val="0"/>
        <w:snapToGrid w:val="0"/>
        <w:spacing w:line="360" w:lineRule="auto"/>
        <w:ind w:firstLine="420" w:firstLineChars="200"/>
        <w:jc w:val="left"/>
        <w:rPr>
          <w:rFonts w:ascii="宋体" w:hAnsi="宋体"/>
          <w:szCs w:val="21"/>
        </w:rPr>
      </w:pPr>
      <w:r>
        <w:rPr>
          <w:rFonts w:hint="eastAsia" w:ascii="宋体" w:hAnsi="宋体"/>
          <w:bCs/>
          <w:szCs w:val="21"/>
          <w:highlight w:val="white"/>
        </w:rPr>
        <w:t>1.2</w:t>
      </w:r>
      <w:r>
        <w:rPr>
          <w:rFonts w:hint="eastAsia" w:ascii="宋体" w:hAnsi="宋体"/>
          <w:szCs w:val="21"/>
          <w:highlight w:val="white"/>
        </w:rPr>
        <w:t>评标因素：评审因素的设定应当与投标人所提供货物服务的质量相关，包括投标报价、技术或者服务水平、履约能力、售后服务等，但不包括第二章第3条“投标人的资格要求”。</w:t>
      </w:r>
      <w:r>
        <w:rPr>
          <w:rFonts w:hint="eastAsia" w:ascii="宋体" w:hAnsi="宋体"/>
          <w:bCs/>
          <w:szCs w:val="21"/>
          <w:highlight w:val="white"/>
        </w:rPr>
        <w:t>本采购项目</w:t>
      </w:r>
      <w:r>
        <w:rPr>
          <w:rFonts w:hint="eastAsia" w:ascii="宋体" w:hAnsi="宋体"/>
          <w:szCs w:val="21"/>
          <w:highlight w:val="white"/>
        </w:rPr>
        <w:t>的评标因素和标准见【</w:t>
      </w:r>
      <w:r>
        <w:rPr>
          <w:rFonts w:hint="eastAsia" w:ascii="宋体" w:hAnsi="宋体"/>
          <w:b/>
          <w:szCs w:val="21"/>
          <w:highlight w:val="white"/>
        </w:rPr>
        <w:t>评标方法及标准前附表</w:t>
      </w:r>
      <w:r>
        <w:rPr>
          <w:rFonts w:hint="eastAsia" w:ascii="宋体" w:hAnsi="宋体"/>
          <w:szCs w:val="21"/>
          <w:highlight w:val="white"/>
        </w:rPr>
        <w:t>】。</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1.3采购人不接受投标人给予的赠品、回扣或者与采购无关的其他商品、服务。</w:t>
      </w:r>
    </w:p>
    <w:p>
      <w:pPr>
        <w:adjustRightInd w:val="0"/>
        <w:snapToGrid w:val="0"/>
        <w:spacing w:line="360" w:lineRule="auto"/>
        <w:jc w:val="left"/>
        <w:rPr>
          <w:rFonts w:ascii="宋体" w:hAnsi="宋体"/>
          <w:b/>
          <w:bCs/>
          <w:szCs w:val="21"/>
        </w:rPr>
      </w:pPr>
      <w:r>
        <w:rPr>
          <w:rFonts w:hint="eastAsia" w:ascii="宋体" w:hAnsi="宋体"/>
          <w:b/>
          <w:bCs/>
          <w:szCs w:val="21"/>
          <w:highlight w:val="white"/>
        </w:rPr>
        <w:t>2.</w:t>
      </w:r>
      <w:r>
        <w:rPr>
          <w:rFonts w:hint="eastAsia" w:ascii="宋体" w:hAnsi="宋体"/>
          <w:szCs w:val="21"/>
          <w:highlight w:val="white"/>
        </w:rPr>
        <w:t xml:space="preserve"> </w:t>
      </w:r>
      <w:r>
        <w:rPr>
          <w:rFonts w:hint="eastAsia" w:ascii="宋体" w:hAnsi="宋体"/>
          <w:b/>
          <w:bCs/>
          <w:szCs w:val="21"/>
          <w:highlight w:val="white"/>
        </w:rPr>
        <w:t>评标程序</w:t>
      </w:r>
    </w:p>
    <w:p>
      <w:pPr>
        <w:adjustRightInd w:val="0"/>
        <w:snapToGrid w:val="0"/>
        <w:spacing w:line="360" w:lineRule="auto"/>
        <w:ind w:firstLine="420" w:firstLineChars="200"/>
        <w:jc w:val="left"/>
        <w:rPr>
          <w:rFonts w:ascii="宋体" w:hAnsi="宋体"/>
          <w:bCs/>
          <w:szCs w:val="21"/>
        </w:rPr>
      </w:pPr>
      <w:r>
        <w:rPr>
          <w:rFonts w:hint="eastAsia" w:ascii="宋体" w:hAnsi="宋体"/>
          <w:bCs/>
          <w:szCs w:val="21"/>
          <w:highlight w:val="white"/>
        </w:rPr>
        <w:t>2.1</w:t>
      </w:r>
      <w:r>
        <w:rPr>
          <w:rFonts w:hint="eastAsia" w:ascii="宋体" w:hAnsi="宋体"/>
          <w:szCs w:val="21"/>
          <w:highlight w:val="white"/>
        </w:rPr>
        <w:t>评标程序分为投标文件商务、技术等符合性审查、澄清有关问题、比较和评价、确定中标候选人名单。</w:t>
      </w:r>
    </w:p>
    <w:p>
      <w:pPr>
        <w:adjustRightInd w:val="0"/>
        <w:snapToGrid w:val="0"/>
        <w:spacing w:line="360" w:lineRule="auto"/>
        <w:jc w:val="left"/>
        <w:rPr>
          <w:rFonts w:ascii="宋体" w:hAnsi="宋体"/>
          <w:b/>
          <w:bCs/>
          <w:szCs w:val="21"/>
        </w:rPr>
      </w:pPr>
      <w:r>
        <w:rPr>
          <w:rFonts w:hint="eastAsia" w:ascii="宋体" w:hAnsi="宋体"/>
          <w:b/>
          <w:bCs/>
          <w:szCs w:val="21"/>
          <w:highlight w:val="white"/>
        </w:rPr>
        <w:t>3. 投标文件符合性审查</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3.1评标委员会应当对符合资格条件的投标人的投标文件进行符合性审查，以确定其是否满足招标文件商务、技术等实质性要求。</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1）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（2）投标人不得通过修正或撤销不合要求的偏离从而使其投标成为实质上响应的投标。</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3.2投标文件属下列情况之一的，投标无效：</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（1）投标文件中商务技术文件未按照招标文件规定要求签署、盖章的；</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（2）投标文件没有对招标文件的实质性要求和条件作出响应，或者对招标文件的偏差超出招标文件规定的偏差范围或最高项数；</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 xml:space="preserve">（3）报价超过招标文件中规定的预算金额或者最高限价的； </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（4）投标有效期不足的；</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（5）投标文件含有采购人不能接受的附加条件的；</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（6）法律、法规和招标文件规定的其他投标无效情形的。</w:t>
      </w:r>
    </w:p>
    <w:p>
      <w:pPr>
        <w:adjustRightInd w:val="0"/>
        <w:snapToGrid w:val="0"/>
        <w:spacing w:line="360" w:lineRule="auto"/>
        <w:jc w:val="left"/>
        <w:rPr>
          <w:rFonts w:ascii="宋体" w:hAnsi="宋体"/>
          <w:bCs/>
          <w:szCs w:val="21"/>
        </w:rPr>
      </w:pPr>
      <w:r>
        <w:rPr>
          <w:rFonts w:hint="eastAsia" w:ascii="宋体" w:hAnsi="宋体"/>
          <w:b/>
          <w:bCs/>
          <w:szCs w:val="21"/>
          <w:highlight w:val="white"/>
        </w:rPr>
        <w:t>4. 澄清有关问题</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4.1对于投标文件中含义不明确、同类问题表述不一致或者有明显文字和计算错误的内容，评标委员会应当要求投标人作出必要的澄清、说明或者补正。</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4.2投标文件报价出现前后不一致的，除【</w:t>
      </w:r>
      <w:r>
        <w:rPr>
          <w:rFonts w:hint="eastAsia" w:ascii="宋体" w:hAnsi="宋体"/>
          <w:b/>
          <w:szCs w:val="21"/>
          <w:highlight w:val="white"/>
        </w:rPr>
        <w:t>评标方法及标准前附表</w:t>
      </w:r>
      <w:r>
        <w:rPr>
          <w:rFonts w:hint="eastAsia" w:ascii="宋体" w:hAnsi="宋体"/>
          <w:szCs w:val="21"/>
          <w:highlight w:val="white"/>
        </w:rPr>
        <w:t>】另有规定外，按照下列规定修正：</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（1）投标文件中开标一览表内容与投标文件中相应内容不一致的，以开标一览表为准；</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（2）大写金额和小写金额不一致的，以大写金额为准；</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（3）单价金额小数点或者百分比有明显错位的，以开标一览表的总价为准，并修改单价；</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（4）总价金额与按单价汇总金额不一致的，以单价金额计算结果为准。</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4.3投标文件报价同时出现两种以上不一致的，按照前款规定的顺序修正。修正后的报价由投标人代表签字(或者加盖单位章)确认后产生约束力，投标人不确认的，其投标无效。</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4.4投标人的澄清、说明或者补正可采用电子形式，并加盖电子公章，或者由法定代表人或其授权的代表签字，并按评标委员会的通知要求递交。投标人的澄清、说明或者补正不得超出投标文件的范围或者改变投标文件的实质性内容。评标委员会不接受投标人主动提交的澄清、说明或者补正。</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4.5有效的书面澄清材料，是投标文件的补充材料，成为投标文件的组成部分。</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4.6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spacing w:line="360" w:lineRule="auto"/>
        <w:jc w:val="left"/>
        <w:rPr>
          <w:rFonts w:ascii="宋体" w:hAnsi="宋体"/>
          <w:b/>
          <w:bCs/>
          <w:szCs w:val="21"/>
        </w:rPr>
      </w:pPr>
      <w:r>
        <w:rPr>
          <w:rFonts w:hint="eastAsia" w:ascii="宋体" w:hAnsi="宋体"/>
          <w:b/>
          <w:bCs/>
          <w:szCs w:val="21"/>
          <w:highlight w:val="white"/>
        </w:rPr>
        <w:t>5. 比较与评价</w:t>
      </w:r>
    </w:p>
    <w:p>
      <w:pPr>
        <w:adjustRightInd w:val="0"/>
        <w:snapToGrid w:val="0"/>
        <w:spacing w:line="360" w:lineRule="auto"/>
        <w:ind w:firstLine="420" w:firstLineChars="200"/>
        <w:jc w:val="left"/>
        <w:rPr>
          <w:rFonts w:ascii="宋体" w:hAnsi="宋体"/>
          <w:bCs/>
          <w:szCs w:val="21"/>
        </w:rPr>
      </w:pPr>
      <w:r>
        <w:rPr>
          <w:rFonts w:hint="eastAsia" w:ascii="宋体" w:hAnsi="宋体"/>
          <w:bCs/>
          <w:szCs w:val="21"/>
          <w:highlight w:val="white"/>
        </w:rPr>
        <w:t>5.1评标委员会应按照招标文件中规定的评标方法、</w:t>
      </w:r>
      <w:r>
        <w:rPr>
          <w:rFonts w:hint="eastAsia" w:ascii="宋体" w:hAnsi="宋体"/>
          <w:szCs w:val="21"/>
          <w:highlight w:val="white"/>
        </w:rPr>
        <w:t>标准和评标因素，</w:t>
      </w:r>
      <w:r>
        <w:rPr>
          <w:rFonts w:hint="eastAsia" w:ascii="宋体" w:hAnsi="宋体"/>
          <w:bCs/>
          <w:szCs w:val="21"/>
          <w:highlight w:val="white"/>
        </w:rPr>
        <w:t>对</w:t>
      </w:r>
      <w:r>
        <w:rPr>
          <w:rFonts w:hint="eastAsia" w:ascii="宋体" w:hAnsi="宋体"/>
          <w:szCs w:val="21"/>
          <w:highlight w:val="white"/>
        </w:rPr>
        <w:t>资格性检查和符合性检查</w:t>
      </w:r>
      <w:r>
        <w:rPr>
          <w:rFonts w:hint="eastAsia" w:ascii="宋体" w:hAnsi="宋体"/>
          <w:bCs/>
          <w:szCs w:val="21"/>
          <w:highlight w:val="white"/>
        </w:rPr>
        <w:t>合格的投标文件进行评估，综合比较与评价。</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5.2投标报价的修正或调整：</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（1）如果有算术错误，投标报价将按本章第4.2款进行算术修正及修正次序规则修正。</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（2）需落实政府采购政策（价格评审优惠、优先采购）的，按【</w:t>
      </w:r>
      <w:r>
        <w:rPr>
          <w:rFonts w:hint="eastAsia" w:ascii="宋体" w:hAnsi="宋体"/>
          <w:b/>
          <w:szCs w:val="21"/>
          <w:highlight w:val="white"/>
        </w:rPr>
        <w:t>评标方法及标准前附表</w:t>
      </w:r>
      <w:r>
        <w:rPr>
          <w:rFonts w:hint="eastAsia" w:ascii="宋体" w:hAnsi="宋体"/>
          <w:szCs w:val="21"/>
          <w:highlight w:val="white"/>
        </w:rPr>
        <w:t>】相关规定进行价格调整的，以调整后的价格计算评标基准价和投标报价。</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5.3投标报价评价：价格分应当采用低价优先法计算，即满足招标文件要求且投标价格最低的投标报价为评标基准价，其价格分为满分（报价权重分）。其他投标人的价格分统一按照下列公式计算：</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投标报价得分=（评标基准价调整／投标报价调整） ×报价权重分</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5.4技术、商务等评分项响应评价</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（1）技术、商务等评分项响应评分。按本章第1.2款规定的评标因素和标准，对技术、商务等评分项计算得分。</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5.5评标总得分</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评标总得分＝F1×A1＋F2×A2＋……＋Fn×An</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F1、F2……Fn分别为各项评审因素的得分；</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A1、A2、……An 分别为各项评审因素所占的权重（A1＋A2＋…＋An＝1）。</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评标过程中，不得去掉报价中的最高报价和最低报价。</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5.6评分分值计算保留小数点后两位，小数点后第三位“四舍五入”。</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5.7评标时，评标委员会各成员应当独立对每个投标人的投标文件进行评价、评分，然后汇总每个投标人每项评分因素的得分。</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5.8提供相同品牌产品且通过资格审查、符合性审查的不同投标人参加同一合同项下投标的，按一家投标人计算，评审后得分最高的同品牌投标人获得中标人推荐资格，其他同品牌投标人不作为中标候选人。评审得分相同的，由采购人或者采购人委托评标委员会按照【</w:t>
      </w:r>
      <w:r>
        <w:rPr>
          <w:rFonts w:hint="eastAsia" w:ascii="宋体" w:hAnsi="宋体"/>
          <w:b/>
          <w:szCs w:val="21"/>
          <w:highlight w:val="white"/>
        </w:rPr>
        <w:t>评标方法及标准前附表</w:t>
      </w:r>
      <w:r>
        <w:rPr>
          <w:rFonts w:hint="eastAsia" w:ascii="宋体" w:hAnsi="宋体"/>
          <w:szCs w:val="21"/>
          <w:highlight w:val="white"/>
        </w:rPr>
        <w:t>】规定的方式确定一个投标人获得中标人推荐资格，招标文件未规定的采取随机抽取方式确定，其他同品牌投标人不作为中标候选人。</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5.9非单一产品采购项目，采购人应当根据采购项目技术构成、产品价格比重等合理确定核心产品，并在【</w:t>
      </w:r>
      <w:r>
        <w:rPr>
          <w:rFonts w:hint="eastAsia" w:ascii="宋体" w:hAnsi="宋体"/>
          <w:b/>
          <w:szCs w:val="21"/>
          <w:highlight w:val="white"/>
        </w:rPr>
        <w:t>评标方法及标准前附表</w:t>
      </w:r>
      <w:r>
        <w:rPr>
          <w:rFonts w:hint="eastAsia" w:ascii="宋体" w:hAnsi="宋体"/>
          <w:szCs w:val="21"/>
          <w:highlight w:val="white"/>
        </w:rPr>
        <w:t>】中载明。多家投标人提供的核心产品品牌相同的，按前款规定处理。</w:t>
      </w:r>
    </w:p>
    <w:p>
      <w:pPr>
        <w:adjustRightInd w:val="0"/>
        <w:snapToGrid w:val="0"/>
        <w:spacing w:line="360" w:lineRule="auto"/>
        <w:jc w:val="left"/>
        <w:rPr>
          <w:rFonts w:ascii="宋体" w:hAnsi="宋体"/>
          <w:b/>
          <w:szCs w:val="21"/>
        </w:rPr>
      </w:pPr>
      <w:r>
        <w:rPr>
          <w:rFonts w:hint="eastAsia" w:ascii="宋体" w:hAnsi="宋体"/>
          <w:b/>
          <w:bCs/>
          <w:szCs w:val="21"/>
          <w:highlight w:val="white"/>
        </w:rPr>
        <w:t>6.</w:t>
      </w:r>
      <w:r>
        <w:rPr>
          <w:rFonts w:hint="eastAsia" w:ascii="宋体" w:hAnsi="宋体"/>
          <w:b/>
          <w:szCs w:val="21"/>
          <w:highlight w:val="white"/>
        </w:rPr>
        <w:t xml:space="preserve"> 确定中标候选人名单</w:t>
      </w:r>
    </w:p>
    <w:p>
      <w:pPr>
        <w:adjustRightInd w:val="0"/>
        <w:snapToGrid w:val="0"/>
        <w:spacing w:line="360" w:lineRule="auto"/>
        <w:ind w:firstLine="420" w:firstLineChars="200"/>
        <w:jc w:val="left"/>
        <w:rPr>
          <w:rFonts w:ascii="宋体" w:hAnsi="宋体"/>
          <w:bCs/>
          <w:szCs w:val="21"/>
        </w:rPr>
      </w:pPr>
      <w:r>
        <w:rPr>
          <w:rFonts w:hint="eastAsia" w:ascii="宋体" w:hAnsi="宋体"/>
          <w:szCs w:val="21"/>
          <w:highlight w:val="white"/>
        </w:rPr>
        <w:t>6.1评标委员会根据评标结果确定推荐的中标候选人名单，并按投标人综合得分由高到低顺序排列。中标候选人并列的，由采购人或者采购人委托评标委员会按照招标文件第二章第30.2款规定的方式确定中标人。</w:t>
      </w:r>
    </w:p>
    <w:p>
      <w:pPr>
        <w:adjustRightInd w:val="0"/>
        <w:snapToGrid w:val="0"/>
        <w:spacing w:line="360" w:lineRule="auto"/>
        <w:jc w:val="left"/>
        <w:rPr>
          <w:rFonts w:ascii="宋体" w:hAnsi="宋体"/>
          <w:b/>
          <w:szCs w:val="21"/>
        </w:rPr>
      </w:pPr>
      <w:r>
        <w:rPr>
          <w:rFonts w:hint="eastAsia" w:ascii="宋体" w:hAnsi="宋体"/>
          <w:b/>
          <w:bCs/>
          <w:szCs w:val="21"/>
          <w:highlight w:val="white"/>
        </w:rPr>
        <w:t>7.</w:t>
      </w:r>
      <w:r>
        <w:rPr>
          <w:rFonts w:hint="eastAsia" w:ascii="宋体" w:hAnsi="宋体"/>
          <w:b/>
          <w:szCs w:val="21"/>
          <w:highlight w:val="white"/>
        </w:rPr>
        <w:t>编写评标报告</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7.1评标</w:t>
      </w:r>
      <w:r>
        <w:rPr>
          <w:rFonts w:hint="eastAsia" w:ascii="宋体" w:hAnsi="宋体"/>
          <w:bCs/>
          <w:szCs w:val="21"/>
          <w:highlight w:val="white"/>
        </w:rPr>
        <w:t>委员会</w:t>
      </w:r>
      <w:r>
        <w:rPr>
          <w:rFonts w:hint="eastAsia" w:ascii="宋体" w:hAnsi="宋体"/>
          <w:szCs w:val="21"/>
          <w:highlight w:val="white"/>
        </w:rPr>
        <w:t>根据全体评标成员签字的原始评标记录和评标结果编写评标报告。</w:t>
      </w:r>
    </w:p>
    <w:p>
      <w:pPr>
        <w:adjustRightInd w:val="0"/>
        <w:snapToGrid w:val="0"/>
        <w:spacing w:line="360" w:lineRule="auto"/>
        <w:ind w:firstLine="420" w:firstLineChars="200"/>
        <w:jc w:val="left"/>
        <w:rPr>
          <w:rFonts w:ascii="宋体" w:hAnsi="宋体"/>
          <w:bCs/>
          <w:szCs w:val="21"/>
        </w:rPr>
      </w:pPr>
      <w:r>
        <w:rPr>
          <w:rFonts w:hint="eastAsia" w:ascii="宋体" w:hAnsi="宋体"/>
          <w:szCs w:val="21"/>
          <w:highlight w:val="white"/>
        </w:rPr>
        <w:t>7.2</w:t>
      </w:r>
      <w:r>
        <w:rPr>
          <w:rFonts w:hint="eastAsia" w:ascii="宋体" w:hAnsi="宋体"/>
          <w:bCs/>
          <w:szCs w:val="21"/>
          <w:highlight w:val="white"/>
        </w:rPr>
        <w:t>评标委员会成员对需要共同认定的事项存在争议的，应当按照少数服从多数的原则作出结论。持不同意见的评标委员会成员应当在评标报告上签署不同意见及理由，否则视为同意评标报告。</w:t>
      </w:r>
    </w:p>
    <w:p>
      <w:pPr>
        <w:adjustRightInd w:val="0"/>
        <w:snapToGrid w:val="0"/>
        <w:spacing w:line="360" w:lineRule="auto"/>
        <w:jc w:val="left"/>
        <w:rPr>
          <w:rFonts w:ascii="宋体" w:hAnsi="宋体"/>
          <w:b/>
          <w:bCs/>
          <w:szCs w:val="21"/>
        </w:rPr>
      </w:pPr>
      <w:r>
        <w:rPr>
          <w:rFonts w:hint="eastAsia" w:ascii="宋体" w:hAnsi="宋体"/>
          <w:b/>
          <w:bCs/>
          <w:szCs w:val="21"/>
          <w:highlight w:val="white"/>
        </w:rPr>
        <w:t>8.</w:t>
      </w:r>
      <w:r>
        <w:rPr>
          <w:rFonts w:hint="eastAsia" w:ascii="宋体" w:hAnsi="宋体"/>
          <w:b/>
          <w:szCs w:val="21"/>
          <w:highlight w:val="white"/>
        </w:rPr>
        <w:t>评标报告</w:t>
      </w:r>
      <w:r>
        <w:rPr>
          <w:rFonts w:hint="eastAsia" w:ascii="宋体" w:hAnsi="宋体"/>
          <w:b/>
          <w:bCs/>
          <w:szCs w:val="21"/>
          <w:highlight w:val="white"/>
        </w:rPr>
        <w:t>复核</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8.1汇总完成后，除下列情形外，任何人不得修改评标结果：</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（1）分值汇总计算错误的；</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（2）分项评分超出评分标准范围的；</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（3）评标委员会成员对客观评审因素评分不一致的；</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（4）经评标委员会认定评分畸高、畸低的。</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8.1评标报告签署前，经复核发现存在以上情形之一的，评标委员会应当当场修改评标结果，并在评标报告中记载；评标报告签署后至中标公告发布前，采购人或者采购代理机构发现存在以上情形之一的，应当组织原评标委员会进行重新评审，重新评审改变评标结果的，书面报告本级财政部门。</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8.2投标人对本条第一款情形提出质疑的，采购人或者采购代理机构可以组织原评标委员会进行重新评审，重新评审改变评标结果的，应当书面报告本级财政部门。</w:t>
      </w:r>
    </w:p>
    <w:p>
      <w:pPr>
        <w:adjustRightInd w:val="0"/>
        <w:snapToGrid w:val="0"/>
        <w:spacing w:line="360" w:lineRule="auto"/>
        <w:jc w:val="left"/>
        <w:rPr>
          <w:rFonts w:ascii="宋体" w:hAnsi="宋体"/>
          <w:b/>
          <w:szCs w:val="21"/>
        </w:rPr>
      </w:pPr>
      <w:r>
        <w:rPr>
          <w:rFonts w:hint="eastAsia" w:ascii="宋体" w:hAnsi="宋体"/>
          <w:b/>
          <w:szCs w:val="21"/>
          <w:highlight w:val="white"/>
        </w:rPr>
        <w:t>9.停止评标</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9.1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adjustRightInd w:val="0"/>
        <w:snapToGrid w:val="0"/>
        <w:spacing w:line="360" w:lineRule="auto"/>
        <w:jc w:val="left"/>
        <w:rPr>
          <w:rFonts w:ascii="宋体" w:hAnsi="宋体"/>
          <w:b/>
          <w:szCs w:val="21"/>
        </w:rPr>
      </w:pPr>
      <w:r>
        <w:rPr>
          <w:rFonts w:hint="eastAsia" w:ascii="宋体" w:hAnsi="宋体"/>
          <w:b/>
          <w:szCs w:val="21"/>
          <w:highlight w:val="white"/>
        </w:rPr>
        <w:t>10. 重新组建评标委员会进行评标</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10.1评标委员会或者其成员存在下列情形导致评标结果无效的，采购人、采购代理机构可以重新组建评标委员会进行评标，并书面报告本级财政部门，但采购合同已经履行的除外：</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（1）评标委员会组成不符合本办法规定的；</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（2）有《政府采购货物和服务招标投标管理办法》（财政部令第87号）第六十二条第一至五项情形的；</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（3）评标委员会及其成员独立评标受到非法干预的；</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（4）有《政府采购法实施条例》第七十五条规定的违法行为的。</w:t>
      </w:r>
    </w:p>
    <w:p>
      <w:pPr>
        <w:adjustRightInd w:val="0"/>
        <w:snapToGrid w:val="0"/>
        <w:spacing w:line="360" w:lineRule="auto"/>
        <w:ind w:firstLine="420" w:firstLineChars="200"/>
        <w:jc w:val="left"/>
        <w:rPr>
          <w:rFonts w:ascii="宋体" w:hAnsi="宋体"/>
          <w:szCs w:val="21"/>
        </w:rPr>
      </w:pPr>
      <w:r>
        <w:rPr>
          <w:rFonts w:hint="eastAsia" w:ascii="宋体" w:hAnsi="宋体"/>
          <w:szCs w:val="21"/>
          <w:highlight w:val="white"/>
        </w:rPr>
        <w:t>10.2有违法违规行为的原评标委员会成员不得参加重新组建的评标委员会。</w:t>
      </w:r>
    </w:p>
    <w:p>
      <w:pPr>
        <w:rPr>
          <w:color w:val="000080"/>
          <w:sz w:val="20"/>
          <w:highlight w:val="magenta"/>
        </w:rPr>
      </w:pPr>
      <w:bookmarkStart w:id="164" w:name="EB879747656dde4e97bf4646063511b1a0"/>
      <w:r>
        <w:rPr>
          <w:rFonts w:hint="eastAsia"/>
          <w:color w:val="000080"/>
          <w:sz w:val="20"/>
          <w:highlight w:val="white"/>
        </w:rPr>
        <w:t xml:space="preserve"> </w:t>
      </w:r>
      <w:bookmarkEnd w:id="164"/>
    </w:p>
    <w:p>
      <w:pPr>
        <w:pStyle w:val="20"/>
        <w:adjustRightInd w:val="0"/>
        <w:snapToGrid w:val="0"/>
        <w:spacing w:before="156" w:beforeLines="50" w:line="360" w:lineRule="auto"/>
        <w:jc w:val="center"/>
        <w:outlineLvl w:val="0"/>
        <w:rPr>
          <w:rFonts w:ascii="黑体" w:hAnsi="华文中宋" w:eastAsia="黑体"/>
          <w:b/>
          <w:sz w:val="32"/>
          <w:szCs w:val="32"/>
        </w:rPr>
      </w:pPr>
      <w:bookmarkStart w:id="165" w:name="EB3212fc3f6c62431cbaae354858296650"/>
      <w:r>
        <w:rPr>
          <w:rFonts w:hint="eastAsia"/>
          <w:color w:val="000080"/>
          <w:sz w:val="20"/>
          <w:highlight w:val="white"/>
        </w:rPr>
        <w:t xml:space="preserve"> </w:t>
      </w:r>
      <w:bookmarkEnd w:id="165"/>
      <w:bookmarkStart w:id="166" w:name="_Toc966156"/>
      <w:bookmarkStart w:id="167" w:name="_Toc256000017"/>
      <w:bookmarkStart w:id="168" w:name="_Toc6242773"/>
      <w:r>
        <w:rPr>
          <w:rFonts w:hint="eastAsia" w:ascii="黑体" w:hAnsi="华文中宋" w:eastAsia="黑体"/>
          <w:b/>
          <w:sz w:val="32"/>
          <w:szCs w:val="32"/>
          <w:highlight w:val="white"/>
        </w:rPr>
        <w:br w:type="page"/>
      </w:r>
      <w:r>
        <w:rPr>
          <w:rFonts w:hint="eastAsia" w:ascii="黑体" w:hAnsi="华文中宋" w:eastAsia="黑体"/>
          <w:b/>
          <w:sz w:val="32"/>
          <w:szCs w:val="32"/>
          <w:highlight w:val="white"/>
        </w:rPr>
        <w:t>第四章 技术规格、参数与要求</w:t>
      </w:r>
      <w:bookmarkEnd w:id="166"/>
      <w:bookmarkEnd w:id="167"/>
      <w:bookmarkEnd w:id="168"/>
    </w:p>
    <w:p>
      <w:pPr>
        <w:spacing w:line="480" w:lineRule="auto"/>
        <w:rPr>
          <w:rFonts w:ascii="宋体" w:hAnsi="宋体"/>
          <w:b/>
          <w:sz w:val="24"/>
          <w:szCs w:val="28"/>
        </w:rPr>
      </w:pPr>
      <w:bookmarkStart w:id="169" w:name="_Toc356202328"/>
      <w:bookmarkStart w:id="170" w:name="_Toc233082053"/>
      <w:r>
        <w:rPr>
          <w:rFonts w:hint="eastAsia" w:ascii="宋体" w:hAnsi="宋体"/>
          <w:b/>
          <w:sz w:val="24"/>
          <w:szCs w:val="28"/>
        </w:rPr>
        <w:t>一、采购项目名称</w:t>
      </w:r>
    </w:p>
    <w:p>
      <w:pPr>
        <w:rPr>
          <w:rFonts w:hint="eastAsia" w:ascii="宋体" w:hAnsi="宋体" w:eastAsia="宋体"/>
          <w:b/>
          <w:bCs/>
          <w:sz w:val="24"/>
          <w:szCs w:val="28"/>
          <w:lang w:eastAsia="zh-CN"/>
        </w:rPr>
      </w:pPr>
      <w:r>
        <w:rPr>
          <w:rFonts w:hint="eastAsia" w:ascii="宋体" w:hAnsi="宋体"/>
          <w:b/>
          <w:bCs/>
          <w:sz w:val="24"/>
          <w:szCs w:val="28"/>
          <w:lang w:eastAsia="zh-CN"/>
        </w:rPr>
        <w:softHyphen/>
      </w:r>
      <w:r>
        <w:rPr>
          <w:rFonts w:hint="eastAsia" w:ascii="宋体" w:hAnsi="宋体"/>
          <w:b/>
          <w:bCs/>
          <w:sz w:val="24"/>
          <w:szCs w:val="28"/>
          <w:lang w:eastAsia="zh-CN"/>
        </w:rPr>
        <w:softHyphen/>
      </w:r>
      <w:r>
        <w:rPr>
          <w:rFonts w:hint="eastAsia" w:ascii="宋体" w:hAnsi="宋体"/>
          <w:b/>
          <w:bCs/>
          <w:sz w:val="24"/>
          <w:szCs w:val="28"/>
          <w:lang w:eastAsia="zh-CN"/>
        </w:rPr>
        <w:softHyphen/>
      </w:r>
      <w:r>
        <w:rPr>
          <w:rFonts w:hint="eastAsia" w:ascii="宋体" w:hAnsi="宋体"/>
          <w:b/>
          <w:bCs/>
          <w:sz w:val="24"/>
          <w:szCs w:val="28"/>
          <w:lang w:eastAsia="zh-CN"/>
        </w:rPr>
        <w:softHyphen/>
      </w:r>
      <w:r>
        <w:rPr>
          <w:rFonts w:hint="eastAsia" w:ascii="宋体" w:hAnsi="宋体"/>
          <w:b/>
          <w:bCs/>
          <w:sz w:val="24"/>
          <w:szCs w:val="28"/>
          <w:lang w:eastAsia="zh-CN"/>
        </w:rPr>
        <w:t>儿童创梦中心教育文化设施设备（科技馆及信息化设备项目）</w:t>
      </w:r>
    </w:p>
    <w:p>
      <w:pPr>
        <w:spacing w:line="480" w:lineRule="auto"/>
        <w:rPr>
          <w:rFonts w:hint="eastAsia" w:ascii="宋体" w:hAnsi="宋体" w:eastAsia="宋体"/>
          <w:b/>
          <w:sz w:val="24"/>
          <w:szCs w:val="28"/>
          <w:lang w:eastAsia="zh-CN"/>
        </w:rPr>
      </w:pPr>
      <w:r>
        <w:rPr>
          <w:rFonts w:hint="eastAsia" w:ascii="宋体" w:hAnsi="宋体"/>
          <w:b/>
          <w:sz w:val="24"/>
          <w:szCs w:val="28"/>
        </w:rPr>
        <w:t>二</w:t>
      </w:r>
      <w:r>
        <w:rPr>
          <w:rFonts w:ascii="宋体" w:hAnsi="宋体"/>
          <w:b/>
          <w:sz w:val="24"/>
          <w:szCs w:val="28"/>
        </w:rPr>
        <w:t>、</w:t>
      </w:r>
      <w:r>
        <w:rPr>
          <w:rFonts w:hint="eastAsia" w:ascii="宋体" w:hAnsi="宋体"/>
          <w:b/>
          <w:sz w:val="24"/>
          <w:szCs w:val="28"/>
        </w:rPr>
        <w:t>预算控制价(最高限价)</w:t>
      </w:r>
      <w:r>
        <w:rPr>
          <w:rFonts w:ascii="宋体" w:hAnsi="宋体"/>
          <w:b/>
          <w:sz w:val="24"/>
          <w:szCs w:val="28"/>
        </w:rPr>
        <w:t>：</w:t>
      </w:r>
      <w:r>
        <w:rPr>
          <w:rFonts w:hint="eastAsia" w:ascii="宋体" w:hAnsi="宋体"/>
          <w:b/>
          <w:sz w:val="24"/>
          <w:szCs w:val="28"/>
          <w:lang w:eastAsia="zh-CN"/>
        </w:rPr>
        <w:t>2137330元</w:t>
      </w:r>
    </w:p>
    <w:tbl>
      <w:tblPr>
        <w:tblStyle w:val="36"/>
        <w:tblW w:w="1057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8"/>
        <w:gridCol w:w="1132"/>
        <w:gridCol w:w="5468"/>
        <w:gridCol w:w="841"/>
        <w:gridCol w:w="709"/>
        <w:gridCol w:w="741"/>
        <w:gridCol w:w="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570"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设备名称</w:t>
            </w:r>
          </w:p>
        </w:tc>
        <w:tc>
          <w:tcPr>
            <w:tcW w:w="54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参数规格</w:t>
            </w:r>
          </w:p>
        </w:tc>
        <w:tc>
          <w:tcPr>
            <w:tcW w:w="8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单价</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57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一、三楼公共空间（科技)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智慧农业演示套装</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简介：实时监控植物生长的环境，包括土壤的温度、湿度和酸碱度，环境的温湿度、亮度、紫外线强度，并将数据实时显示出来。当检测到土壤湿度小于设定的阈值时，水泵会自动灌溉，保持一定的土壤湿度。当检测到环境亮度小于设定的阈值时自动打开LED灯补光，从而使植物始终生长在一个适宜的环境中。</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现项目：1：打开电源，液晶显示屏实时显示当前传感器测得的土壤温度、湿度，环境温度、湿度、亮度、紫外线强度以及各设定阈值；2：当土壤温度大于设定值、湿度及环境光线小于设定阀值时，蜂鸣器报警；3：调节旋钮及摇杆按钮可以调节阈值；4：当土壤湿度小于设定阈值时，水泵自动启动抽水灌溉植物，当达到阈值后自动停止抽水；5：当环境光线小于设定阀值时，LED灯自动开启，给植物补光。</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激光琴演示套装</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简介：使用激光光束代替传统琴弦进行演奏，外观采用木质外壳的结构。使用开源硬件进行控制，可以使用arduino进行编程来实现更多效果。自带高功率喇叭，无需外接其它器材。</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实现项目：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1、用手遮挡住不同的激光光线时，发出不同的音调。</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2、使用手机app可以直接查看当前主控板的数据。</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七彩音乐旋转木马套装</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旋转木马音乐盒是一款科技互动拼装模型。该产品摆脱了传统木质模型互动方式单一，只能静态展示的缺点，融入了动手拼装、电动旋转、七彩LED灯光、动听音乐、自由涂鸦及创意贴纸等众多新颖有趣的功能，让你的模型不仅具有观赏性，还能给你带来新颖的互动体验。</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产品尺寸：长145mm×宽145mm×高173mm（组装好）</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    电：AA电池×3（4.5V）或USB供电（5V）</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智能气象站套件</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简介：可用于阳台或者室内空气检测，可通过各式传感器完成对温度、湿度和气压的检测，搭配上一块太阳能电池板 ，对系统进行辅助供电。这款气象站可以快速探测到特定地点的气象状况，非常适合课堂实验。既节能又环保，培养学生的动手能力，培养细心观察的习惯。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材质：各传感器pcb使用沉金工艺制作，结构件由激光切割椴木板拼接而成</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连接方式：传感器采用Ph2.0 3Pin接口,数字与模拟接口由不同颜色杜邦线连接</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主控板：arduino定制低功耗主控板</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编程软件：arduino IDE</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输入设备：触摸传感器、温湿度传感器、气压传感器、时钟模块</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输出设备：LCD液晶屏</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配件：太阳能充电模块、锂电池、木板切割件、杜邦线、铝箔纸、蓝丁胶、螺丝、螺丝刀</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631</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木质结构之风车套件</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简介：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使用空间套件中的模块结合本套件的木板可以搭建一个荷兰风车，可以实现两种展示效果的切换； 按下A按钮，切换到模式一，可以实现吹一下（声音传感器），风车转动起来，之后慢慢的自己停下来； 按下B按钮，切换到模式二，可以实现吹一下风车一直转动，再吹一下，风车才会停下来。</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产品清单：</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木板结构件x3</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木质结构之宫灯套件</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简介：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使用空间套件中的模块结合本套件的木板可以搭建一个木质古风小灯笼，可以实现用手挡住光线传感器，LED灯点亮；对着声音传感器发出声音，LED灯熄灭；。</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产品清单：</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木板结构件x4</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木质结构之迎宾机器人套件</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简介：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使用空间套件中的模块结合本套件的木板可以搭建一个迎宾机器人，可以实现当机器人前面有人时，机器人的手臂会左右摆动，喇叭会播放“欢迎光临”。 当人离开后，机器人手臂停止摆动，喇叭停止播放声音。。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产品清单：</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木板结构件x2</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木质结构之钢琴套件</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简介：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使用空间套件中的模块结合本套件的木板可以搭建一个小钢琴，可以实现每按下一个按键或触摸一次触摸开关播放一个音并且显示对应的数字（1-8），一共是八个音，可以演奏简单的歌曲。</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产品清单：</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木板结构件x4</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木质结构之猫粮机套件</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简介：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使用空间套装中的电子模块结合本套件的木板可以搭建一个自动猫粮机，可以实现物联网云远程喂猫，定时自动喂猫，手机app远程查看喂食次数。可以方便用于展示空间套装的功能。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产品清单：</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木板结构件x6</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AI仿生机械手</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机械结构材质：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产品外观结构为纯金属机身，机械手采用连杆原理，钛合金材质；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主控制器：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1、包含强劲AI处理器，4核≥2G内存≥1.4GHz主频，≥64G高速系统SD卡，配备强劲的GPU;</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机械手控制器：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1、ATmega328P芯片，Mini USB 接口：连接核心板和外置USB 设备，进行基本的数据传输；用来连接主芯片和电脑，完成将 hex 文件导入到主芯片中；</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2、控制器具有不少于14个数字IO口，不少于6个模拟IO口，支持IIC扩展，能够支持外部供电；</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性能参数：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1、支持10.1寸彩色触屏操作，分辨率不小于1024*600，对比度4000:1；</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2、220V供电，过流保护设计，安全可靠，即插即用；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3、人工智能学习专用摄像头，≥200万像素，无畸变摄像头，可通过编程软件进行人工智能相关课程学习；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4、采用人体工程学设计，无裸露，使用更加安全；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功能描述：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1、支持AI视觉识别，通过识别手势动作，可进行猜拳游戏；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2、支持语音识别，通过编程实现语音控制和语音互动；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3、支持Scratch、Python编程语言开发，可自定义手指等动作；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5、一体化设计，配套线上学习资料，拆箱即使用，方便扩展；</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6、可旋转云台设计，支持更多互动开发；</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7、机械手共6个自由度，参考人手模型设计，搭载微型防堵转舵机，延长使用寿命；</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书法机器人</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一款基于Stm32工业型芯片的桌面级四轴重复定位精度达到0.2mm的机械臂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参数规格：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轴数：4</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最大负载：500 g</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工作范围：320 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重复定位精度：0.2 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电源电压：100 -240 V, 50/60 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电源输入：12 V / 7 A DC</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通信接口：USB \ WiFi \ Bluetooth</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功率：60W Max</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环境温度：-10℃-60℃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应用程序：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软件：DobotStudio，Repetier Host，DOBOT Blockly（图形化编程）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软件开发包（SDK）：Dobot通信协议与Dobot函数库</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扩展I/O接口：1.I/O×10，可配置为模拟信号输入或PWM输出；2.可控12V电源输出×4；3.通信接口 通信（UART），复位，停止，12V，5V，以及2个I/O接口；4.步进电机驱动接口×2。</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轴运动参数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轴1底座：工作范围+90°到 -90°，最大速度（250负载）320 °/s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轴 2 大臂：工作范围0°到 +85°，最大速度（250负载）320 °/s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轴 3 小臂：工作范围-10°到 +95°，最大速度（250负载）320 °/s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轴 4 旋转：工作范围+90°到 -90°，最大速度（250负载）480 °/s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物理特性：</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净重（机械臂与控制器）：4 Kg</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底座尺寸：158 mm × 158 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材料：6061铝合金,ABS 工程塑料</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控制器：Dobot 集成控制器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机器人安装：桌面</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包装规格 (长x宽x高)：380 mm×385mm×480mm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夹笔器末端执行器参数：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笔孔直径：10mm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吸盘末端执行器参数：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吸盘直径：20mm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压强：-35Kpa</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爪子末端执行器参数：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张和大小：27.5mm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驱动方式：气动</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力度：8N</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自动分拣机器人</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一款基于Stm32工业型芯片的桌面级四轴重复定位精度达到0.2mm的机械臂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参数规格：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轴数：4</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最大负载：500 g</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工作范围：320 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重复定位精度：0.2 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电源电压：100 -240 V, 50/60 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电源输入：12 V / 7 A DC</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通信接口：USB \ WiFi \ Bluetooth</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功率：60W Max</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环境温度：-10℃-60℃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应用程序：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软件：DobotStudio，Repetier Host，DOBOT Blockly（图形化编程）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软件开发包（SDK）：Dobot通信协议与Dobot函数库</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扩展I/O接口：1.I/O×10，可配置为模拟信号输入或PWM输出；2.可控12V电源输出×4；3.通信接口 通信（UART），复位，停止，12V，5V，以及2个I/O接口；4.步进电机驱动接口×2。</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轴运动参数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轴1底座：工作范围+90°到 -90°，最大速度（250负载）320 °/s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轴 2 大臂：工作范围0°到 +85°，最大速度（250负载）320 °/s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轴 3 小臂：工作范围-10°到 +95°，最大速度（250负载）320 °/s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轴 4 旋转：工作范围+90°到 -90°，最大速度（250负载）480 °/s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物理特性：</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净重（机械臂与控制器）：4 Kg</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底座尺寸：158 mm × 158 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材料：6061铝合金,ABS 工程塑料</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控制器：Dobot 集成控制器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机器人安装：桌面</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包装规格 (长x宽x高)：380mm×385mm×480mm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夹笔器末端执行器参数：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笔孔直径：10mm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吸盘末端执行器参数：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吸盘直径：20mm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压强：-35Kpa</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爪子末端执行器参数：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张和大小：27.5mm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驱动方式：气动</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力度：8N</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27000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展示柜</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材料采用25mm颗粒板E1级环保型板材，板材截面高温机器封边，边条圆润光滑，优质三合一五金链接，每层隔板配LED光带。</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组</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9500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展示台面</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材料采用颗粒板E1级环保型板材，板材截面高温机器封边，边条圆润光滑，优质三合一五金链接</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380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22420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整体天花</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轻钢龙骨，石膏板，九厘板，灯膜，乳胶漆。</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580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42920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定制造型柱</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大芯板吧，木方，饰面板，油漆。</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690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17940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展示地台</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木龙骨，大芯板，pvc地胶，pvc收口线。</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450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展示台体</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大芯板，饰面板，油漆 。</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IP网络数字功放</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U交换机外形设计，使设备更网络家族化；简约人性化工程设计，前面板显示状态信号，开关及音量旋钮后置，减少非专业化的操作，降低维护故障；内置高效率数字功放，定压100V输出，效率高达90%以上；带前置信号输入功能(不少于1路话筒输入、2路辅助线路输入、1路网络音频)， 各音频通道均有独立的音量调节；同时线路输入支持平衡输入，有效减少系统连接时的接入噪声，提高系统的信燥比；内置大容量存储器，支持远程更新定时任务和报警触发任务；支持离线广播；当网络中断时、可自动开启本地播放；具有不少于1路报警输入、1路报警输出；内置完备的保护电路，支持过载、过热保护等多种保护功能，支持电源及线路防雷击及浪涌保护；标准RJ45接口，有以太网口地方即可接入，支持跨网段和跨路由；输出功率：≥1000W(定压100V)；功耗：＜1200W；电源：100V-240V～50Hz/60Hz(支持共模4K，差模2K雷击浪涌保护)；频率响应：不低于50Hz-18KHz；信噪比：≥84dB；音频采样、位率：不低于8kHz-44.1kHz、16bit、8kbps-320kbps；</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6950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IP网络远程播控器</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1.用于现场播音，壁挂式4.3寸真彩液晶屏(中英文界面),启动时间≤1秒；2.带8路音频输入(6路话筒输入,2路线路输入),1路音频输出；3.通过网络对其他IP音频终端远程播放(分区或全区), 播音音量可调节；4.可点播服务器节目和插入SD卡,做为音源播放,并能控制暂停/快进/快退；5.一键式广播功能(具有8个可编程广播按键, 预设节目源和目标分区), 并配有无线遥控器(其数字键也是用于一键广播, 空旷距离100米范围)；6. 标准RJ45网络接口，有以太网口的地方即可接入，支持跨网段和跨路由；</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4350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大功率防水音柱</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采用5寸PP防水盆全频喇叭；铝合金壳体、铝合金网罩及喇叭安装板；防水防腐设计，防水等级可达IPX6；语音和音乐播放都有逼真的放声效果，音质清澈动听；材料：铝质；额定功率：≥120W；最大功率：≥180W；输入电压：100V；灵敏度：≥93dB±3dB；频率响应：不低于88-13.5KHZ；</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1520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手持式无线话筒</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国际标准1U机箱内建双频道接收模块；LCD液晶显示，同时具有RF/AF及自动选讯信号强度，频道、频率、静噪等多项功能；采用UHF PLL电路，纯自动选讯接收方式，配合音码及杂音锁定静音控制，不但接收距离远，而且消除断音及接收不稳的缺失，防止周边设备辐射噪声的干扰；具有IR自动频道追锁功能；手先进的高效率及低谐波辐射的发射电路，耗电最省，电池连续使用时间最长；</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2680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防水机柜</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12U防水机柜</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1150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机柜基座</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水泥基础，用于固定防水机柜</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交换机</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8口接入交换机</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280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光电收发器</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10M/100M/1000M</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对</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470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光纤熔接</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光纤熔接，含光纤终端盒、藕盒器、尾纤、光纤跳线、光纤延长熔接包</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项</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1350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音频线</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阻燃纯铜国标,RVV2*1.0</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米</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3.6</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PVC线管</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国标，DG25</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米</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3.6</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综合布线</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强弱电综合布线</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项</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4800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标识标牌</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各功能教室及大厅配套标识标牌，根据现场定制</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项</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5100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辅材</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满足安装使用所需的管配件、接线板、接插件、跳线及配件</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批</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1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小计</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highlight w:val="none"/>
                <w:u w:val="none"/>
                <w:lang w:val="en-US" w:eastAsia="zh-CN" w:bidi="ar"/>
              </w:rPr>
              <w:t>375545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57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二、创意设计教室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桌面式数控雕刻一体机</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1、产品名称：桌面式数控雕刻一体机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2、基本功能：木质材料、塑料、软质金属、PCB板材的切割与雕刻加工；3D 浮雕加工；激光加工；</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3、产品尺寸：长宽高（mm）：500*520*420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4、加工尺寸：长宽高（mm）：265*210*65</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5、净重：43.9kg</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6、交互控制：2.8寸电阻触控液晶屏、旋钮开关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7、整机框架：全封闭包裹隔音设计；四面透明窗设计；超大掀开门设计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8、安全锁：感应开关儿童锁，开门自动暂停机床运动，全面安全保护设计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9、状态灯：状态灯颜色变化显示加工状态。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10、照明灯：主轴照明灯，在加工期间照射加工物体，方便观察及操作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11、供电：220-240V（50-60Hz）8A</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12、功能参数：主轴：300W，12000转高速直流电机；激光：500mW</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13、加工功能：支持激光加工、主轴刀具混合加工功能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14、加工精度：0.05mm-0.1mm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15、机身材质：航空铝合金、ABS 高强度塑料、钣金、亚克力</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16、加工方式：支持离线、在线加工</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17、支持文件格式：（*.tap）、（*.gcode）、（*.nc）、(*.cnc)等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18、固件更新：SD卡自动固件更新功能</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19、配套教材：配套课堂教材，创意手册及教学视频，提供不少于20种加工材料认知微课课程。</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49500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桌面式激光切割机</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一、产品结构参数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1、产品名称：桌面式激光切割机；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2、产品尺寸：长宽高（mm）868*611*378；</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3、加工幅面：长宽高（mm）580*380*50；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4、移动速度：不小于600mm/s；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5、加工精度：0.05mm；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6、重量：70kg；</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7、加工平台：可拆卸抽屉式加工平台；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二、产品电气参数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8、运动系统：基于嵌入式的高性能、消费级的多轴运动控制系统；</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9、激光类型与功率：40w二氧化碳激光管；</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10、供电方式与功率：220V，50Hz~60Hz，平均功率为1kw；</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48000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光固化3D打印机</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光源 UV LED 120W 平行光源</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打印原理 LCD成型技术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像素尺寸 0.05*0.05mm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打印精度 0.05mm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打印厚度 0.025-0.1mm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成型尺寸 192*120*220mm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 分辩率 3840*2400像素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 支持耗材 光敏树脂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 耗材 (液体)</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 电源要求 AC220(110-240V 50/60Hz)  DC24V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 文件格式 OBJ,STL,AMF,3MF,BMP,JPG,TIF,GIF等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 界面 5.0寸触控屏, 11国语言界面（中文，繁体，英文，德语，俄语，法语，韩语，葡萄牙，日语，土耳其，西班牙，意大利）</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 连接方式 USB,WIFI,网线</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 打印速度 1-3秒/层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 电源支持 AC220(110-240V 50/60Hz)  DC24V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 配套工具 塑料铲子、U盘、内六角、橡胶手套、口罩、过滤网、偏口钳</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提供：基本测试耗材及工具</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3D扫描仪</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1、扫描范围：转台双轴全自动扫描：200*150*150mm专业扫描≤1200*1200*1200mm；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2、扫描速度：单幅扫描：&lt;6s；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3、扫描模式：转台扫描、自由扫描、多轴扫描；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4、多轴扫描：无需贴点、无需翻转、X轴：360°Y轴120°全自动扫描；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5、扫描精度：单幅精度≤0.05mm；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6、点距：0.10mm-0.15mm；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7、分辨率：300万像素；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8、光源：LED冷光；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9、拍摄距离：200-600mm；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10、输出格式：STL，ASC，OBJ，PLY，VTX，OFF；</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11、全自主开发软件：包括三维数据采集、全自动拼接、后处理等功能；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12、自动测光：软件可自动提示物体表面的曝光程度，保证测量精度；</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13、平滑处理：可根据需求，自定义扫描数据的平滑等级；</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14、外观结构：配备一体化磁吸支架，确保转台跟扫描头稳固一体式；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15、一键3D打印：软件中设有一键打印按键，无需借助第三方软件，内置Himalaya3D、Pango、HORI 3DPrinter Software、FlashPrint等多家主流打印机分层后置，无需格式转换，通过快捷按钮将扫描STL数据直接导入分层软件内，进行分层处理，生成相对应机型的分层文件；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16、其他：配备标记点转台、高精度标定板以及三脚架；隐藏式走线，只需一个USB线连接电脑，无需HDMI线，线缆管理整洁；一体化折叠机身，空间占用小，无需重复标定，一步组装；</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17、要求电脑配置：Windows7及以上，64位，Intel赛扬CPU及以上（或AMD同档CPU），内存2G及以上，一个USB接口，显卡支持OpenGL2.1及以上版本；</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18、转台承受重量≤5kg。</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14500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3D打印表面处理液</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PLA 3D打印模型表面抛光处理</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桌面式数控雕刻一体机耗材包</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1.奥松板尺寸： 275*200*9mm 共12件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2.奥松板尺寸：275*200*5mm 共12件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3.奥松板尺寸：275*200*3mm 共20件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4.透明亚克力尺寸：275*200*3mm 共4件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5.榉木料尺寸：200*100*20mm 共4件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6.檀木牌尺寸：40*60*10mm 共12件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7.代木尺寸：100*100*20mm 共4件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8.印章料（檀木）尺寸：25*25*30mm 共4件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9.书签料（檀木、紫苏）尺寸：150*30*3mm 共4件</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备注：含奥松板、亚克力、代木、实木料、书签料、印章料等耗材合计80件</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桌面式激光切割机耗材包</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1.椴木板尺寸：3mm*210*300  共25件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2.椴木板尺寸：5mm*210*300 共10件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3.奥松板尺寸：3mm*210*300 共25件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4.奥松板尺寸：5mm*210*300 共10件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5.牛皮纸尺寸：0.5mm*210*297 共20件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6.瓦楞纸尺寸：3mm*200*300 共30件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7.瓦楞纸尺寸：6mm*200*300 共10件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8.榉木板尺寸：3mm*100*200 共4件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9.透明亚克力尺寸：3mm*200*275 共4件</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合计耗材数量超过120件</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激光切割设计软件</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 技术参数：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1.提供具有国产自主知识产权的正版永久授权软件，覆盖_30_台电脑。</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2.触屏操作：支持具有Windows系统触屏功能的所有白板、投影和显示器等硬件。通过手指触屏可以实现和鼠标完全一样的操作功能。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3.设计功能：可实现实体设计、草图绘制和模型编辑功能。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4.矢量图生成：可以直接将*.jpg、*.png、*.gif、*.bmp、*.tif等格式的图片自动转换成二维草图。</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5.截断切口：在等厚板材的交界位置，自动生成截断切口。将实体切割成多个独立的板材结构。</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6.拼插槽：在板材侧边添加可互相拼插的插槽且可以调整长度、数量以及深度。</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7.板材拼接：在两个实体之间制作拼接效果，可以调整槽长度、数量以及凸槽的凸出高度。</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8.布局参数：可以布局平板的长度、宽度，切片间距以及激光切割补偿值。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9.板材投影：无需转动板材，可以直接对面或实体进行投影生成二维图。</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10.结构转换：将任何实体造型转换成拼插或堆叠结构并自动排版布局，生成二维图形。</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11.侧面板材设计：沿板材边缘自动生成可直接调整角度、长度、高度、公差大小的侧面板材，且可将造型展开或折叠。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12.沿线折叠：在板材上任意画一条直线，将板材沿着直线折叠，可以直接调整角度、高度、公差的大小。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13.自动吸附：无需使用装配命令，可将三维模型快速贴合。</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14.纹理贴图：将*.bmp、*.gif、*.jpg、*.jpeg、*.png、*.tif图片直接</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15.附着在实体表面上，可通过草图进行描绘。</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16．导出激光切割文件：二维图形输出，支持任何激光切割机使用的DWG/DXF格式文件。并且可以选择不同版本。</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资源与管理：：软件和网络资源社区无缝连接，提供免费的个人云盘和学校云盘。用户可直接在软件里拖曳下载社区内以及云盘中的三维模型，也可以将软件中模型直接上传到云盘和社区。同时社区中拥有丰富的教学资源，快速的帮助学习，交流，对于优秀的作品可以参与社区趣味挑战活动。老师可以在软件上进行任务管理、文档分享；学生可以在软件上管理作品、接收和好友互动的消息通知。</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套（30节点）</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96000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黑白激光打印机复印扫描一体机</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1、基础信息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产品类型：黑白激光多功能一体机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耗材类型：鼓粉一体</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双面功能：手动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网络功能：支持有线网络打印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2、打印功能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黑白打印速度：20ppm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打印分辨率：600×600dpi</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首页打印时间：9.5秒</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打印语言：PCLm，PCLmS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3、复印功能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复印速度：20cpm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复印分辨率：黑白：300×300dpi，彩色：400×600dpi</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连续复印：1-99页</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缩放范围：25-400%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4、扫描功能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扫描类型：平板+馈纸式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扫描速度：黑白：7ppm，彩色：5ppm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光学分辨率：1200×1200dpi</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扫描尺寸：平板：216×297mm（最大）；ADF：216×356mm（最大），152×114mm（最小）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扫描格式：JPG，PDF，TIF，PNG，BMP</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5、介质规格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介质类型：纸张（重磅纸，信头纸，轻质纸，普通纸，预打印纸，预穿孔纸，再生纸，糙纸），信封，投影胶片，标签，卡片</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介质尺寸：A4，A5，B5(JIS)，C5，DL，16k，信封</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介质重量：60-163g/㎡</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创意设计教学终端</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1.主板：Intel Q470及以上芯片组</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2.CPU：≥10代i7</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3.内存：≥16GB</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4.硬盘：≥1TB SSD</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5.显卡：2GB显存独立显卡</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6.声卡：集成5.1声道声卡，具有至少5个音频接口；</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7.网卡：集成10/100/1000M以太网卡；</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8.光驱：无</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9.显示器：≥21.5英寸液晶显示器，与主机同品牌</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10.键盘、鼠标：防水抗菌键盘、抗菌鼠标</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11.电源：≥300W节能电源</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12.机箱：≥17L立式机箱，顶置提手；</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13.接口：≥9个USB3.2接口(前置5个USB 3.2 ，后置4个USB3.2 G1)、1组PS/2接口、1个串口、VGA+1*HDMI+DP接口（VGA非转接）</w:t>
            </w:r>
          </w:p>
          <w:p>
            <w:pPr>
              <w:keepNext w:val="0"/>
              <w:keepLines w:val="0"/>
              <w:widowControl/>
              <w:suppressLineNumbers w:val="0"/>
              <w:jc w:val="left"/>
              <w:textAlignment w:val="center"/>
              <w:rPr>
                <w:rFonts w:ascii="Calibri" w:hAnsi="Calibri" w:eastAsia="宋体"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14.扩展槽：≥2个PCI-E*16，≥1个PCI-E*1</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创意设计学习终端</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1.主板：Intel B360系列及以上芯片组</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2.CPU：i5-10500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3.内存：8GB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4.硬盘：1T机械硬盘</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5.显卡：2GB显存独立显卡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6.声卡：集成5.1声道声卡，具有至少5个音频接口；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7.网卡：集成10/100/1000M以太网卡；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8.光驱：无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9.显示器：≥21.5英寸液晶显示器，与主机同品牌</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10.键盘、鼠标：防水抗菌键盘、抗菌鼠标</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11.电源：≤190W节能电源</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12.机箱：≤15L立式机箱，顶置提手；具有光触媒功能，可有效清除空气的苯、TVOC和细菌。</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13.接口：≥10个USB接口（前置6个USB接口，具有USB 3.1Gen2接口）、2个PS/2接口、1个串口，主板集成2个视屏接口（其中至少一个VGA）</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14.扩展槽：≥1个PCI-E*16，≥2个PCI-E*1</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学校创新教育云平台</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一、技术参数：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1.学校创客成果展示功能：包含学校成果展示主页、学生作品展示、课堂风采展示、师生个人空间展示等，并提供多种统计、排序方式、展示方式，展现学生创作成果。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2.学校云资源库：获得专有授权使用的教学资源库；老师还可通过系统功能组织本校的云资源，自定义资源目录和上传本校私有资源。</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A、含6套课程资源：《豌豆实验室》、《3D One三维实体设计》、《3D创意魔法书》、《创新-神奇的笔筒》、《学3D One做3D超人》、《3D One Plus基础培训》；</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B、含500个以上优秀3D作品免费下载，每周持续推送优秀模型；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C、学科结合模型库，含数学、化学、物理、历史、生物、地理、音乐等学科；</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3.学校云课堂模块，分为教师端和学生端不同权限。</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教师端包含：班级管理、备课管理、作品管理、作业管理、学生管理、期末考评、系统管理等，可管理学生作品、在线点评学生作品、作品豌豆奖励；可给所有学生发送通知、作业，老师可点评学生作品，推荐学生成为平台的“校园创客”，并获得荣誉证书；可设置学校LOGO、介绍等信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B、学生端包含：我的班级、课程、作业、考评、老师公告等功能，可以在线提交作业、在线学习老师的课程。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4.终端软件交互功能：师生可在3D创意设计软件终端直接登录并使用3D One社区：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A、直接保存作品到个人云空间；</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B、在软件端下载社区3D模型、观看课件、观看视频、组织个人学习库</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C、可查看本校作品、老师分享的课件、老师发布作业；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D、包含我的云盘空间、我的收藏、我的下载、消息通知等。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5.师生个人数据管理功能：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A、老师和学生拥有个人云盘空间，可以通过3D One创意设计软件终端、网站分享或存放私有3D作品；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B、老师和学生拥有个人主页，“创客导师”和“校园创客”拥有专属主页，展示个人创客成果；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C、完善的个人管理功能：资料管理、账户管理、订单管理、各类消息通知、私信沟通等。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D、本校用户的作品自动归集到学校云空间，方便成果展示和老师管理本校作品；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平台有对学校和师生的激励体系，建立示范校机制，对优秀学校由平台颁发“示范校”授牌，激励学校和老师力争上游；针对优秀老师，设立“创客导师”认证，由平台颁发证书；对优秀学生，设立“校园创客”认证，由平台颁发证书。</w:t>
            </w:r>
          </w:p>
          <w:p>
            <w:pPr>
              <w:pStyle w:val="15"/>
              <w:rPr>
                <w:highlight w:val="none"/>
              </w:rPr>
            </w:pPr>
            <w:r>
              <w:rPr>
                <w:rFonts w:hint="eastAsia" w:ascii="宋体" w:hAnsi="宋体" w:eastAsia="宋体" w:cs="宋体"/>
                <w:i w:val="0"/>
                <w:iCs w:val="0"/>
                <w:color w:val="auto"/>
                <w:kern w:val="0"/>
                <w:sz w:val="21"/>
                <w:szCs w:val="21"/>
                <w:u w:val="none"/>
                <w:lang w:val="en-US" w:eastAsia="zh-CN" w:bidi="ar"/>
              </w:rPr>
              <w:t>7.具备配套的全国作品和课件分享平台：</w:t>
            </w:r>
            <w:r>
              <w:rPr>
                <w:rFonts w:hint="eastAsia"/>
                <w:highlight w:val="none"/>
              </w:rPr>
              <w:t>能够提供丰富的3D作品资源库（10万件以上），能够满足教学所用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；5000个以上课件；20本以上基于软件编写的教材书籍；老师和学生可以在平台分享课件或作品。</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8.升级和维护：平台所有功能，厂家提供在线升级和远程维护。</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教室讲台</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1600*800*750mm，桌子材质采用15mm密度板，环保型，板材截面采用高温全自动机器封边，优质五金配件链接，板材颜色可选。</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矮柜</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 型组合矮柜，11000*600*750mm,台面采用25 mm实木颗粒板，其余材料采用15 mm密度板，E1级材质，优质五金件链接，板材截面PVC同色机器封边。</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展示柜</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材料采用</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25mm颗粒板E1级环保型板材，板材截面高温机器封边，边条圆润光滑，优质三合一五金链接，每层隔板配LED光带。</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学生学习桌</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1、台面采用25 mm实木颗粒板，E1级，颜色可选，板材四周1.5PVC全自动机器高温封边，边条圆润光滑；背板采用15 mm密度板。</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钢架参数：一级冷轧钢管（宝钢），顶板为1.5mm钢板冲压成型，立柱50*25*T1.5方通，层板为0.8mm钢板冲压折边，表面全处理后高温静电喷涂。手按折叠开关，带刹车PU静音轮。</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学生坐凳</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钢架，折叠型，优质 网布面料，坐垫填充高泡海绵，防滑脚垫。</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操作台</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2400*1200*750 mm，钢架采用50 mm钢管，梯形钢脚，钢质线槽，20*40 mm横梁，钢管表面静电喷塑处理，台面采用25 mm实木颗粒板E1级，PVC同色机器封边，边条圆润光滑。</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olor w:val="auto"/>
                <w:highlight w:val="none"/>
              </w:rPr>
              <w:t>平板</w:t>
            </w:r>
            <w:r>
              <w:rPr>
                <w:rFonts w:hint="eastAsia"/>
                <w:color w:val="auto"/>
                <w:highlight w:val="none"/>
                <w:lang w:eastAsia="zh-CN"/>
              </w:rPr>
              <w:t>终端</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color w:val="auto"/>
                <w:highlight w:val="none"/>
              </w:rPr>
            </w:pPr>
            <w:r>
              <w:rPr>
                <w:rFonts w:hint="eastAsia"/>
                <w:color w:val="auto"/>
                <w:highlight w:val="none"/>
              </w:rPr>
              <w:t>存储：4GBRAM+64GBROM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olor w:val="auto"/>
                <w:highlight w:val="none"/>
              </w:rPr>
              <w:t>屏幕尺寸：10.1英寸</w:t>
            </w:r>
          </w:p>
          <w:p>
            <w:pPr>
              <w:keepNext w:val="0"/>
              <w:keepLines w:val="0"/>
              <w:widowControl/>
              <w:numPr>
                <w:ilvl w:val="0"/>
                <w:numId w:val="0"/>
              </w:numPr>
              <w:suppressLineNumbers w:val="0"/>
              <w:jc w:val="left"/>
              <w:textAlignment w:val="center"/>
              <w:rPr>
                <w:rFonts w:hint="eastAsia"/>
                <w:color w:val="auto"/>
                <w:highlight w:val="none"/>
              </w:rPr>
            </w:pPr>
            <w:r>
              <w:rPr>
                <w:rFonts w:hint="eastAsia"/>
                <w:color w:val="auto"/>
                <w:highlight w:val="none"/>
              </w:rPr>
              <w:t>屏幕类型：IPS</w:t>
            </w:r>
          </w:p>
          <w:p>
            <w:pPr>
              <w:keepNext w:val="0"/>
              <w:keepLines w:val="0"/>
              <w:widowControl/>
              <w:numPr>
                <w:ilvl w:val="0"/>
                <w:numId w:val="0"/>
              </w:numPr>
              <w:suppressLineNumbers w:val="0"/>
              <w:jc w:val="left"/>
              <w:textAlignment w:val="center"/>
              <w:rPr>
                <w:rFonts w:hint="eastAsia"/>
                <w:color w:val="auto"/>
                <w:highlight w:val="none"/>
              </w:rPr>
            </w:pPr>
            <w:r>
              <w:rPr>
                <w:rFonts w:hint="eastAsia"/>
                <w:color w:val="auto"/>
                <w:highlight w:val="none"/>
              </w:rPr>
              <w:t>屏幕色彩：1670万色</w:t>
            </w:r>
          </w:p>
          <w:p>
            <w:pPr>
              <w:keepNext w:val="0"/>
              <w:keepLines w:val="0"/>
              <w:widowControl/>
              <w:numPr>
                <w:ilvl w:val="0"/>
                <w:numId w:val="0"/>
              </w:numPr>
              <w:suppressLineNumbers w:val="0"/>
              <w:jc w:val="left"/>
              <w:textAlignment w:val="center"/>
              <w:rPr>
                <w:rFonts w:hint="eastAsia"/>
                <w:color w:val="auto"/>
                <w:highlight w:val="none"/>
              </w:rPr>
            </w:pPr>
            <w:r>
              <w:rPr>
                <w:rFonts w:hint="eastAsia"/>
                <w:color w:val="auto"/>
                <w:highlight w:val="none"/>
              </w:rPr>
              <w:t>分辨率：1920×1200</w:t>
            </w:r>
          </w:p>
          <w:p>
            <w:pPr>
              <w:keepNext w:val="0"/>
              <w:keepLines w:val="0"/>
              <w:widowControl/>
              <w:numPr>
                <w:ilvl w:val="0"/>
                <w:numId w:val="0"/>
              </w:numPr>
              <w:suppressLineNumbers w:val="0"/>
              <w:jc w:val="left"/>
              <w:textAlignment w:val="center"/>
              <w:rPr>
                <w:rFonts w:hint="eastAsia"/>
                <w:color w:val="auto"/>
                <w:highlight w:val="none"/>
              </w:rPr>
            </w:pPr>
            <w:r>
              <w:rPr>
                <w:rFonts w:hint="eastAsia"/>
                <w:color w:val="auto"/>
                <w:highlight w:val="none"/>
              </w:rPr>
              <w:t>屏幕像素密度：224PPI</w:t>
            </w:r>
          </w:p>
          <w:p>
            <w:pPr>
              <w:keepNext w:val="0"/>
              <w:keepLines w:val="0"/>
              <w:widowControl/>
              <w:numPr>
                <w:ilvl w:val="0"/>
                <w:numId w:val="0"/>
              </w:numPr>
              <w:suppressLineNumbers w:val="0"/>
              <w:jc w:val="left"/>
              <w:textAlignment w:val="center"/>
              <w:rPr>
                <w:rFonts w:hint="eastAsia"/>
                <w:color w:val="auto"/>
                <w:highlight w:val="none"/>
              </w:rPr>
            </w:pPr>
            <w:r>
              <w:rPr>
                <w:rFonts w:hint="eastAsia"/>
                <w:color w:val="auto"/>
                <w:highlight w:val="none"/>
              </w:rPr>
              <w:t>对比度：1000:1（典型值）</w:t>
            </w:r>
          </w:p>
          <w:p>
            <w:pPr>
              <w:keepNext w:val="0"/>
              <w:keepLines w:val="0"/>
              <w:widowControl/>
              <w:numPr>
                <w:ilvl w:val="0"/>
                <w:numId w:val="0"/>
              </w:numPr>
              <w:suppressLineNumbers w:val="0"/>
              <w:jc w:val="left"/>
              <w:textAlignment w:val="center"/>
              <w:rPr>
                <w:rFonts w:hint="eastAsia"/>
                <w:color w:val="auto"/>
                <w:highlight w:val="none"/>
              </w:rPr>
            </w:pPr>
            <w:r>
              <w:rPr>
                <w:rFonts w:hint="eastAsia"/>
                <w:color w:val="auto"/>
                <w:highlight w:val="none"/>
              </w:rPr>
              <w:t>亮度：300nits（典型值）</w:t>
            </w:r>
          </w:p>
          <w:p>
            <w:pPr>
              <w:keepNext w:val="0"/>
              <w:keepLines w:val="0"/>
              <w:widowControl/>
              <w:numPr>
                <w:ilvl w:val="0"/>
                <w:numId w:val="0"/>
              </w:numPr>
              <w:suppressLineNumbers w:val="0"/>
              <w:jc w:val="left"/>
              <w:textAlignment w:val="center"/>
              <w:rPr>
                <w:rFonts w:hint="eastAsia"/>
                <w:color w:val="auto"/>
                <w:highlight w:val="none"/>
              </w:rPr>
            </w:pPr>
            <w:r>
              <w:rPr>
                <w:rFonts w:hint="eastAsia"/>
                <w:color w:val="auto"/>
                <w:highlight w:val="none"/>
              </w:rPr>
              <w:t>主摄像头：500万像素，F2.2，自动对焦</w:t>
            </w:r>
          </w:p>
          <w:p>
            <w:pPr>
              <w:keepNext w:val="0"/>
              <w:keepLines w:val="0"/>
              <w:widowControl/>
              <w:numPr>
                <w:ilvl w:val="0"/>
                <w:numId w:val="0"/>
              </w:numPr>
              <w:suppressLineNumbers w:val="0"/>
              <w:jc w:val="left"/>
              <w:textAlignment w:val="center"/>
              <w:rPr>
                <w:rFonts w:hint="eastAsia"/>
                <w:color w:val="auto"/>
                <w:highlight w:val="none"/>
              </w:rPr>
            </w:pPr>
            <w:r>
              <w:rPr>
                <w:rFonts w:hint="eastAsia"/>
                <w:color w:val="auto"/>
                <w:highlight w:val="none"/>
              </w:rPr>
              <w:t>副摄像头：200万像素，F2.4，固定焦距</w:t>
            </w:r>
          </w:p>
          <w:p>
            <w:pPr>
              <w:keepNext w:val="0"/>
              <w:keepLines w:val="0"/>
              <w:widowControl/>
              <w:numPr>
                <w:ilvl w:val="0"/>
                <w:numId w:val="0"/>
              </w:numPr>
              <w:suppressLineNumbers w:val="0"/>
              <w:jc w:val="left"/>
              <w:textAlignment w:val="center"/>
              <w:rPr>
                <w:rFonts w:hint="eastAsia"/>
                <w:color w:val="auto"/>
                <w:highlight w:val="none"/>
              </w:rPr>
            </w:pPr>
            <w:r>
              <w:rPr>
                <w:rFonts w:hint="eastAsia"/>
                <w:color w:val="auto"/>
                <w:highlight w:val="none"/>
              </w:rPr>
              <w:t>电池容量：5100mAh(典型值)，4980mAh（额定值）</w:t>
            </w:r>
          </w:p>
          <w:p>
            <w:pPr>
              <w:keepNext w:val="0"/>
              <w:keepLines w:val="0"/>
              <w:widowControl/>
              <w:numPr>
                <w:ilvl w:val="0"/>
                <w:numId w:val="0"/>
              </w:numPr>
              <w:suppressLineNumbers w:val="0"/>
              <w:jc w:val="left"/>
              <w:textAlignment w:val="center"/>
              <w:rPr>
                <w:rFonts w:hint="eastAsia"/>
                <w:color w:val="auto"/>
                <w:highlight w:val="none"/>
              </w:rPr>
            </w:pPr>
            <w:r>
              <w:rPr>
                <w:rFonts w:hint="eastAsia"/>
                <w:color w:val="auto"/>
                <w:highlight w:val="none"/>
              </w:rPr>
              <w:t>工作温度：0℃~35℃</w:t>
            </w:r>
          </w:p>
          <w:p>
            <w:pPr>
              <w:keepNext w:val="0"/>
              <w:keepLines w:val="0"/>
              <w:widowControl/>
              <w:numPr>
                <w:ilvl w:val="0"/>
                <w:numId w:val="0"/>
              </w:numPr>
              <w:suppressLineNumbers w:val="0"/>
              <w:jc w:val="left"/>
              <w:textAlignment w:val="center"/>
              <w:rPr>
                <w:rFonts w:hint="eastAsia"/>
                <w:color w:val="auto"/>
                <w:highlight w:val="none"/>
              </w:rPr>
            </w:pPr>
            <w:r>
              <w:rPr>
                <w:rFonts w:hint="eastAsia"/>
                <w:color w:val="auto"/>
                <w:highlight w:val="none"/>
              </w:rPr>
              <w:t>存储温度：–20℃~+45℃</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olor w:val="auto"/>
                <w:highlight w:val="none"/>
              </w:rPr>
              <w:t>可视角度：上80°/下80°/左80°/右80°</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olor w:val="auto"/>
                <w:highlight w:val="none"/>
                <w:lang w:val="en-US" w:eastAsia="zh-CN"/>
              </w:rPr>
              <w:t>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2499</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1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447090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57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三、创意编程教室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造物粒子教学套装</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套件使用糖果色区分不同类型模块；</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材质：模块外壳采用玩具级别ABS材质；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连接方式：采用开源硬件标准通用的Ph2.0 3Pin接口，可以防反插；</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无需软件编程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电源模块：具有两种类型，1通道和3通道信号输入输出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输入设备：角度传感器，蓝色按钮模块，红色按钮模块，黄色按钮模块，自锁开关，环境光传感器，水分传感器，火焰传感器，触摸传感器，声音传感器，温度传感器，空气湿度传感器，电导开关，运动传感器；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输出设备：红色小灯模块，绿色小灯模块，蓝色小灯模块，灯带模块，蜂鸣器模块，风扇，录音模块，方形小喇叭，OLED显示屏模块，电机控制模块，电机，舵机控制模块，舵机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功能设备：“与”模块，“或”模块，“非”模块，阈值模块，分支模块，持续模块；</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配件：microUSB线，传感器连接线，电池盒，螺丝包，魔术贴若干</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3799</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创意编程套件</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材质：传感器pcb使用沉金工艺制作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连接方式：采用开源硬件中最为普遍的Ph2.0 3Pin接口,数字与模拟接口由不同颜色杜邦线连接</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主控：Arduino主控板(支持ISP下载功能、单片机TX/RX端子，AREF端子，六組PWM端子(Pin11,Pin10,Pin9,Pin6,Pin5,Pin3))，扩展板（集成xbee插口，蓝牙/APC接口，舵机单独供电接口，无线模块串口使能开关，兼容3.3v及5v主控板）</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编程软件：mixly，mind+，arduino ide等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输入设备：数字晃动传感器，红外开关，光敏传感器，角度传感器，声音传感器，温度传感器，按钮模块，超声波测距传感器，温湿度传感器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输出设备：舵机，小灯模块，RGB灯，蜂鸣器，液晶显示屏，继电器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通讯设备：蓝牙模块，物联网模块</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配件：6节5号电池盒带插头，USB线，杜邦线</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造物粒子物联网主题套件</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技术参数：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套件使用糖果色区分不同类型模块；</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材质：模块外壳采用玩具级别ABS材质；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连接方式：采用开源硬件标准通用的Ph2.0 3Pin接口，可以防反插；</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主控板：32位ARM Cortex M0芯片，板载5x5可编程LED点阵、按键、加速度计、电子罗盘、温度计、蓝牙等功能；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扩展板：含板载3.5mm耳机接口, 音量调节旋钮，外接供电口（可控制电源系统）</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输入模块：土壤湿度传感器模块，声音传感器，运动传感器，防水温度传感器，pH传感器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输出模块：七彩灯带，舵机，蜂鸣器模块，</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功能模块：物联网模块</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配件：microUSB线，传感器连接线，电池盒，项目卡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可支持编程软件：Scratch3.0 、Mixly、mind+等图形化编程软件、JavaScript、Python等代码式编程软件；</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支持系统：Windows，macOS等平台；</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物联网应用套件</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材质：各传感器pcb使用沉金工艺制作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连接方式：采用开源硬件中最为普遍的Ph2.0 3Pin接口,数字与模拟接口由不同颜色杜邦线连接</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主控：Microbit主板、Micro:mate扩展板</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编程软件：Mind+、Makecode</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输入设备：人体红外热释电运动传感器，温度传感器，电容式土壤湿度传感器，模拟声音传感器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输出设备：带功放喇叭模块，金属9g舵机，数字继电器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功能设备：物联网模块</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配件：USB线，杜邦线</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造物粒子创意拓展套装</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清单：</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主控：micro:bit ；micro:bit 扩展板；UNO主控板；arduino I/O 扩展板 ；电源主板（一通道&amp;三通道）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可支持编程软件：Ardublock、Mixly、Mind+、Scratch等图形化编程软件、Arduino IDE、Python、JavaScript等代码式编程软件；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输入设备：角度传感器 ，按钮模块 ，声音传感器 ，光线传感器，水分传感器 ，火焰传感器 ，触摸传感器 ，温度传感器，电导开关模块 ，运动模块 ，自锁按钮模块，倾角传感器，空气湿度模块，灰度传感器 ，防水温度传感器，心率传感器 ，超声波传感器，土壤湿度传感器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输出设备：录音模块，方形小喇叭，蜂鸣器 ，风扇 ，小灯模块，高亮LED，七彩灯带 （可编程单独控制每颗灯珠），OLED显示屏（自发光式的显示模块。产品应用：移动设备的显示），电机控制模块，电机 ，舵机控制模块，舵机，音箱，全彩灯带</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功能设备：“与”模块 ，“或”模块 ，“非”模块 ，阈值模块，分支模块，延时模块，单神经元模块（应用于模拟神经网络），物联网模块（搭配专用物联网平台），计数模块，持续模块</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配件：充电宝，micro USB线，A-B USB线，两端防反插3PIN接口线，魔术贴包，螺丝包，电池盒，轮子 ，鳄鱼夹线</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创意编程教学终端</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1.主板：Intel Q470及以上芯片组</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2.CPU：≥10代i7</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3.内存：≥16GB</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4.硬盘：≥1TB SSD</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5.显卡：2GB显存独立显卡</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6.声卡：集成5.1声道声卡，具有至少5个音频接口；</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7.网卡：集成10/100/1000M以太网卡；</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8.光驱：无</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9.显示器：≥21.5英寸液晶显示器，与主机同品牌</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10.键盘、鼠标：防水抗菌键盘、抗菌鼠标</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11.电源：≥300W节能电源</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12.机箱：≥17L立式机箱，顶置提手；</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13.接口：≥9个USB3.2接口(前置5个USB 3.2 ，后置4个USB3.2 G1)、1组PS/2接口、1个串口、VGA+1*HDMI+DP接口（VGA非转接）</w:t>
            </w:r>
          </w:p>
          <w:p>
            <w:pPr>
              <w:keepNext w:val="0"/>
              <w:keepLines w:val="0"/>
              <w:widowControl/>
              <w:suppressLineNumbers w:val="0"/>
              <w:jc w:val="left"/>
              <w:textAlignment w:val="center"/>
              <w:rPr>
                <w:rFonts w:hint="default" w:ascii="Calibri" w:hAnsi="Calibri" w:eastAsia="宋体"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14.扩展槽：≥2个PCI-E*16，≥1个PCI-E*1</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创意编程学习终端</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1.主板：Intel B360系列及以上芯片组</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2.CPU： i5-10500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3.内存：8GB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4.硬盘：1T机械硬盘</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5.显卡：2GB显存独立显卡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6.声卡：集成5.1声道声卡，具有至少5个音频接口；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7.网卡：集成10/100/1000M以太网卡；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8.光驱：无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9.显示器：≥21.5英寸液晶显示器，与主机同品牌</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10.键盘、鼠标：防水抗菌键盘、抗菌鼠标</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11.电源：≤190W节能电源</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12.机箱：≤15L立式机箱，顶置提手；具有光触媒功能，可有效清除空气的苯、TVOC和细菌。</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13.接口：≥10个USB接口（前置6个USB接口，具有USB 3.1Gen2接口）、2个PS/2接口、1个串口，主板集成2个视屏接口（其中至少一个VGA）</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14.扩展槽：≥1个PCI-E*16，≥2个PCI-E*1</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学生学习桌</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钢架采用50*50mm方管钢架，钢管表面静电喷塑处理，台面采用25 mm颗粒板，E1级，板材截面PVC机器封边。</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学生学习椅</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常规尺寸，ABS料一次性注塑成型</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教室讲台</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桌子材质采用15mm密度板，环保型，板材截面采用高温全自动机器封边，优质五金配件链接，板材颜色可选。</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拼装台</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2400*1200*750 mm，钢架采用50*50 mm钢管，口子型钢脚，20*40 mm横梁，钢管表面静电喷塑处理，台面采用25 mm实木颗粒板E1级，PVC同色机器封边，边条圆润光滑。</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工具墙</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5mm厚洞洞钢板，1.5米*2米</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展示储物架</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组合式，板材采用15 mm密度板E1级，优质三合一五金连接，不锈钢铰链，铝合金拉手，板材截面PVC与板材同色机器封边。</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1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小计</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235300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57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四、人工智能融合创新教室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人工智能中级应用套装（小学）</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一、功能描述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1、机器人具有人形外观，并带有教育属性。机器人必须具备头部、双眼、双手和双脚，并且整体不少于13个机器人关节（伺服舵机）。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2、机器人运动能力：通过伺服舵机，实现机器人的仿人动作，包括向前行走、下蹲、站起、俯卧撑、跌倒爬起等动作。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机器人AI属性：集成视觉识别能力：利用视觉识别绘本，然后朗读绘本中的内容。集成语音识别能力，包括机器人唤醒，以及根据语音指令做出相应的动作。通过机器人的双眼，实现拟人化功能：通过双眼至少表达生气、爱心、发呆、瞌睡和开心等5种表情。</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可满足人工智能教学，配套完整的人工智能教学资料，具备人工智能基础知识学习的教育属性。</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5、配置1300W自动对焦、电子防抖高清摄像头，可实现语音拍照、远程监控和视频通话。结合AI视觉识别技术，可精确识别人脸、200+物体和10000多本中外绘本识别及数十种手势。</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6、内置4G全网通模块、Wifi模块和蓝牙模块，支持多种配网和联网方式，组网灵活，同时支持4G语音通话。</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7、具有深度开放的自定义训练功能，用户可以自定义机器人的唤醒词、音色，还可以设置一段语音、动作，表情，训练专属个人的独特技能。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8、通过手机或平板电脑进行图形化编程，轻松拖拽编程块，完成编程作品，在线保存；或通过电脑联动其他产品使用教学编程软件进行软硬件编程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二、配置要求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1、套件至少包含手提包装箱、悟空机器人、电源适配器、Type-C充电数据线、摄像头保护盖、说明书、保修卡以及SIM卡针等配件。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2、整机材质为ABS+PC塑胶，颜色为高级白和浅灰色搭配，全机身环保材料，提供环保检测报告。</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3、机器人中所含的数字伺服舵机必须为自主研发，可以模拟人类真实动作。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4、课程体系完整全面，包含课程、图形化编程软件以及配套教学APP，课程包含正规出版社出版的教学书籍，学生评价手册以及教师手册等。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5、专属教学APP同时支持IOS、android系统。可通过APP对不少于10台机器人进行批量联网绑定，不需要每台机器人都登录一个账号进行配网绑定。同时提供Python语言SDK，支持增强级教育人形机器人Python语言二次开发。</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6、机器人可以配套2种及以上型号的伺服舵机来实现交互式动作表现。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三、技术参数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1、控制器采用ARM Cortex-A53及以上架构；运行内存RAM不低于2G DDR3；储存内存ROM 不低于16G EMMC；主频不低于1GHz；操作系统采用安卓系统，版本不低于7.0。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2、无线数据连接可通过蓝牙、WiFi以及SIM卡连接，蓝颜支持双模蓝牙连接。</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3、舵机支持两种不同型号的舵机，且具有过流，过压，欠压，PWM堵转、舵机“零点”标定等功能。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4、舵机最小输出扭矩不低于2kg•cm；转速不高于：0.31S/60°；带载精度不高于1.5°。</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5、内置聚合物锂电池，电池容量不低于4000mAh。</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7698</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153960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人工智能中级应用套装--配件包（小学）</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一、功能描述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1、配套悟空教育版教学使用。控制模块可兼容开源平台。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2、具备PC端编程工具，支持标准Blockly可视化图形编程和标准C/C++语言编程的学习。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3、通过编程工具，可模拟实现日常智能机械装置、仿生机器人、仿人形机器人等各种创意作品。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二、配置要求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1、套件至少包含控制模块、舵机、传感器模块、线材、USB数据线、锂电池包、电源适配器、塑胶零件等配件，且塑胶零件数量≥750个，传感器模块种类≥4种。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2、教具零件材质为ABS、ABS+PC塑胶，且为环保材料，教具零件颜色不得少于7种颜色，</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3、教具零件采用新卡扣式设计、销扣连接的方式，无需采用铁质螺丝刀、螺母刀、扳手完成机器人的搭建。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4、套件中所含的数字伺服舵机必须为自主研发，可以模拟真实动作，实现精准动作的控制及表达。</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三、技术参数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1、舵机参数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（1）输出扭矩（kg•cm）：≥3.5KG•CM；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（2）转速(S/60°)：≤0.17 S/60° 精度；</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（3）空载精度≤1°，带载精度≤3°；</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（4）工作电压范围：6.4V～9.6V DC（典型值7.4V）；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（5）工作温度：0℃～ +40℃。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2、控制模块参数：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（1）主控芯片：ATMEGA2560；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（2）内建 5V蜂鸣器，可编程RGB  LED灯，MPU6050陀螺仪；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（3）提供IDE、I2C、SPI、I8080、UART、ADC、GPIO、PWM接口，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（4）具有过流、过载、短路等多重保护电路设计；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（5）电池：聚合物锂电池，容量≥1800mAh。</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4、触碰传感器：按键压力：≥160g；</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5、LED灯光模组：LED数量：≥8组；LED颜色：RGB颜色；</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6、亮度传感器：可测光范围：0lux~4000lux；</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7、声音传感器：测量距离：0cm~100cm；</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人工智能中级应用套装--备件包-II（小学）</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一、功能描述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1、uKit教学系列配套教具，支持多种模型的搭建。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2、uKit机器人教学备件包-Ⅱ做为教学系列套件的易损件备用以及模型拓展使用。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3、具备图形化编程软件，支持图形化编程的学习。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4、提供PC端编程工具，支持标准Blockly可视化图形编程和标准C/C++语言编程。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二、配置要求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1、备件包至少包含控制器、舵机、减速电机、传感器模块、元器件包、线材、电源适配器及塑胶零件等配件，且塑胶零件≥1000个，舵机数量不少于4个，传感器种类不少于10种。</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2、教具零件材质为ABS、ABS+PC塑胶，且为环保材料，教具零件颜色不得少于7种颜色。</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3、结构零件采用扣槽连接、销连接的方式，无需采用铁质螺丝刀、螺母刀、扳手完成机器人的搭建。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三、技术参数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1、控制模块参数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（1）主控芯片：ATMEGA2560，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（2）内建蜂鸣器，可编程RGB  LED灯，陀螺仪；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（3）具有过流、过载、短路等多重保护电路设计及标准结构零件组装接口。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（4）电池：聚合物锂电池，容量≥1800mAh；</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2、舵机参数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（1）输出扭矩（kg•cm）：≥3.5KG•CM。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（2）转速(S/60°)：≤0.17 S/60°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（3）精度：空载精度≤1°，带载精度≤3°。</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（4）工作电压范围：6V～12V。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3、减速电机参数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（1）扭矩：≥2.2kg.cm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（2）空载速度：140±10% RPM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（3）旋转方向：CW(&gt;0)顺时针转</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（4）电子控制精度：±1.5 RPM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4、蓝牙模块：工作频段：2.4GHz-2.48GHz；温度范围：-20℃-70℃；传输距离：0cm-300cm（空旷）。</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5、超声波传感器：超声波频率：40.0±1.0 kHz；测量角度：60°±15° (-6dB)；测量距离：3CM~300CM（平滑面）。</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人工智能中级应用套装--教师手册（小学）</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纸质版，方便翻阅</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人工智能中级应用套装--学生手册（小学）</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正规出版社出版</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人工智能中级应用套装--评价手册（小学）</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纸质版，方便翻阅</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人工智能高级应用套装（小学）</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一、功能描述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1、课程围绕学生学习场景，以项目学习、问题解决为导向，通过编程软件与拼搭硬件结合的方式，让学生直观体验生活中的人工智能技术（视觉识别、姿势识别、语音识别等等）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2、支持图形化编程学习，提供虚拟仿真和3D搭建模型，提供图形化编程软件和Python编程对照，帮助学生逐步从图形化编程过渡到代码编程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具备基于深度学习技术的人工智能推理能力和学习能力，至少支持：ASR、NLP、TTS、人脸识别、口罩检测、物体检测、垃圾检测、人脸关键点检测、OCR、人群流量计数、人体关键点检测、姿态检测等、风格迁移等20种以上AI能力。</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二、配置要求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1、拼搭学习套装至少包含控制模块、显示屏、舵机、传感器模块、线材、USB数据线、电源适配器及塑胶零件等配件，且塑胶零件≥900个，传感器数量不少于4种，舵机数量不少于4个；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2、配套自研图形化编程软件，内置 MicroPython 脚本解析器，支持 MicroPython 代码脚本烧录到主控盒。</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3、配套教学管理工具，可对多台硬件进行批量关机、升级、回复出厂设置，还可以进行文件共享、屏幕共享、权限控制等；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4、AI算力模块支持GPU或NPU AI加速，算力0.5T以上（精度不低于FP16），支持FP16精度；</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5、AI算力模块配置4G或以上内存，64G以上储存空间；电池续航时间1小时以上；至少提供WiFI 5G 或BT 4.2及以上能力；</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6、AI算力模块提供4个及以上的USB 3.0 接口，HDMI、DP、LAN接口各1个或以上；7、可通过VNC方式连接笔记本或者一体机；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7、AI算力模块可通过VNC方式连接笔记本或者一体机；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8、AI算力模块具备降噪功能的麦克风阵列、0.5W以上喇叭；</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9、配置98°超广角摄像头；</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10、配套教学内容，包括正规出版社出版的教学书籍，学生手册和教师评价手册。课程包含编程工具使用介绍、案例指导、配合软件模型图纸，快速学习可视化图形编程功能。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三、技术参数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1、控制模块参数：主控芯片不低于ESP32配置，至少两麦数字MIC，扬声器不低于2W，蓝牙支持4.2 BR/EDR+BLE，WiFi：802.b/g/h，电池容量≥1200mAh；</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2、AI算力单元参数：主处理器 四核 ARM® Cortex®-A57 MPCore 处理器；英伟达Jetson Nano芯片平台；至少配备2个带降噪功能麦克风，1W以上单声道喇叭1个；电池容量大于等于3100Ah，续航时间超过1小时；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3、舵机参数：输出扭矩（kg•cm）：≥3.5KG•CM；空载精度≤1度，带载精度≤3度。</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4、电源适配器参数：输入电压：100-240V AC 50/60Hz；输出电压：5V；输出电流：2A，具有过流保护特性，防止过充爆炸</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5、传感器参数：红外传感器：红外测距：2cm~15cm；温湿度传感器：温度范围：-5℃~45℃，湿度范围：0%RH---100%RH；亮度传感器：可测光范围：0lux~4000lux；声音传感器：测量距离：0cm~100cm；</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12700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人工智能高级应用套装--键鼠（小学）</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键鼠套装</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人工智能高级应用套装--显示器（小学）</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显示屏：不小于21.5寸；</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分辨路：不低于1920*1080；</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接口：VGA*1+HDMI*1。</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人工智能高级应用套装--教师手册（小学）</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纸质版，方便翻阅</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人工智能高级应用套装--学生手册（小学）</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正规出版社出版</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人工智能高级应用套装--评价手册（小学）</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纸质版，方便翻阅</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人工智能教学终端</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1.主板：Intel Q470及以上芯片组</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2.CPU：≥10代i7</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3.内存：≥16GB</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4.硬盘：≥1TB SSD</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5.显卡：2GB显存独立显卡</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6.声卡：集成5.1声道声卡，具有至少5个音频接口；</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7.网卡：集成10/100/1000M以太网卡；</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8.光驱：无</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9.显示器：≥21.5英寸液晶显示器，与主机同品牌</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10.键盘、鼠标：防水抗菌键盘、抗菌鼠标</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11.电源：≥300W节能电源</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12.机箱：≥17L立式机箱，顶置提手；</w:t>
            </w:r>
          </w:p>
          <w:p>
            <w:pPr>
              <w:keepNext w:val="0"/>
              <w:keepLines w:val="0"/>
              <w:widowControl/>
              <w:suppressLineNumbers w:val="0"/>
              <w:jc w:val="left"/>
              <w:textAlignment w:val="center"/>
              <w:rPr>
                <w:rFonts w:hint="default" w:ascii="Calibri" w:hAnsi="Calibri" w:eastAsia="宋体" w:cs="Calibri"/>
                <w:i w:val="0"/>
                <w:iCs w:val="0"/>
                <w:color w:val="auto"/>
                <w:kern w:val="0"/>
                <w:sz w:val="22"/>
                <w:szCs w:val="22"/>
                <w:u w:val="none"/>
                <w:lang w:val="en-US" w:eastAsia="zh-CN" w:bidi="ar"/>
              </w:rPr>
            </w:pPr>
            <w:r>
              <w:rPr>
                <w:rFonts w:hint="default" w:ascii="Calibri" w:hAnsi="Calibri" w:eastAsia="宋体" w:cs="Calibri"/>
                <w:i w:val="0"/>
                <w:iCs w:val="0"/>
                <w:color w:val="auto"/>
                <w:kern w:val="0"/>
                <w:sz w:val="22"/>
                <w:szCs w:val="22"/>
                <w:u w:val="none"/>
                <w:lang w:val="en-US" w:eastAsia="zh-CN" w:bidi="ar"/>
              </w:rPr>
              <w:t>13.接口：≥9个USB3.2接口(前置5个USB 3.2 ，后置4个USB3.2 G1)、1组PS/2接口、1个串口、VGA+1*HDMI+DP接口（VGA非转接）</w:t>
            </w:r>
          </w:p>
          <w:p>
            <w:pPr>
              <w:keepNext w:val="0"/>
              <w:keepLines w:val="0"/>
              <w:widowControl/>
              <w:suppressLineNumbers w:val="0"/>
              <w:jc w:val="left"/>
              <w:textAlignment w:val="center"/>
              <w:rPr>
                <w:rFonts w:hint="default" w:ascii="Calibri" w:hAnsi="Calibri" w:eastAsia="宋体"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14.扩展槽：≥2个PCI-E*16，≥1个PCI-E*1</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人工智能学习终端</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1.主板：Intel B360系列及以上芯片组</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2.CPU： i5-10500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3.内存：8GB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4.硬盘：1T机械硬盘</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5.显卡：2GB显存独立显卡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6.声卡：集成5.1声道声卡，具有至少5个音频接口；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7.网卡：集成10/100/1000M以太网卡；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8.光驱：无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9.显示器：≥21.5英寸液晶显示器，与主机同品牌</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10.键盘、鼠标：防水抗菌键盘、抗菌鼠标</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11.电源：≤190W节能电源</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12.机箱：≤15L立式机箱，顶置提手；具有光触媒功能，可有效清除空气的苯、TVOC和细菌。</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13.接口：≥10个USB接口（前置6个USB接口，具有USB 3.1Gen2接口）、2个PS/2接口、1个串口，主板集成2个视屏接口（其中至少一个VGA）</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14.扩展槽：≥1个PCI-E*16，≥2个PCI-E*1</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学生学习桌</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直径1200mm，钢架采用15*50 mm钢管焊接链接，焊点打磨光滑平整，钢管表面静电喷塑处理，台面采用25 mm颗粒板，E1级，板材截面PVC机器封边。</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学生学习椅</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树杈椅，常规尺寸，实木支脚，钢条链接固定，坐垫靠背采用ABS料一次型注塑成型。</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储物柜</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组合式，板材采用15 mm密度板E1级，优质三合一五金连接，不锈钢铰链，铝合金拉手，板材截面PVC与板材同色机器封边。</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高清摄像机</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图像传感器：1/2.8英寸Progressive CMOS；有效像素：350万像素；1080P高清视频，20倍变焦，可实现远距离的特写抓拍；支持USB 2.0即插即用免驱接入，连接简洁，可适配各类会议和视频应用程序；HDMI主流接口，可支持主流设备的对接匹配；355度旋转云台，可实现近乎全景多角度的图像捕获；58.7度大广角镜头，解决小场景大视野需求；多功能红外遥控，搭配多功能OSD菜单，可灵活调整图像效果，适应复杂会场环境；兼容SONY VISCA协议以及PELCO P/D协议；支持图像翻转（适用于桌面和天花板安装）；</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云台控制器</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操纵杆：3轴+1个按键；按键：28个进口ALPS按键，双色背光，亮度可调；显示器：LCD，2行，20个字符，蓝色背光；电源适配器：AC100-240V 转12VDC/1000mA；功率：2.7W；</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2980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显示器</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屏幕尺寸：27英寸；液晶面板 IPS；屏幕类型 1080p(全高清)；分辨率：1920×1080；屏幕比例 16:9(宽屏)；含壁挂支架</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1460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无线投屏</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视频支持：视频流达FULL HD 1080P；频率范围：2.4GHz/5GHz双波段；内存/闪存：DDR3 SDRAM 2GB/NAND Flash 1GB；传输距离：可达30m(视距)；网络支持：802.11 a/b/g/n WIFI(无线)或 10/100M Ethernet LAN(有线)；视频输出：1*HDMI，1*VGA；音频输出：模拟音频双声道(RCA接口)；SPDIF数字音频；其它接口：1*USB，1*直流供电；电源供应：5V/1A电源适配器；</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2870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摄像机吊装支架</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摄像机吊装支架</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付</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HDMI高清线</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HDMI高清光纤线，20米</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HDMI高清线</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HDMI高清光纤线，80米</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HDMI高清线</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HDMI高清线，5米</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电源线</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RVV2*1.5</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控制线</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六类非屏蔽双绞线</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增加隔板</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不锈钢角码，免漆板隔板，观察窗增加隔板，放置无线话筒接收机</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辅材</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满足安装使用所需的管配件、接插件、跳线及配件</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批</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教室讲台</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1600*800*750mm，桌子材质采用15mm密度板，环保型，板材截面采用高温全自动机器封边，优质五金配件链接，板材颜色可选。</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1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小计</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420350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57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五、竞赛拓展教室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机器人综合技能赛套装</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 产品描述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需包含ARM架构主控板、电源模块、动力马达、循迹传感器、锂电池、伺服马达等重要部件。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二、基本参数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1、控制器：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自带32位处理器，内核采用新一代M4内核的STM32系列芯片设计而成，运行速度168MHz，最大处理能力可达210DMIPS，并且集成DSP和FPU（浮点运算单元），可以轻松应对各种复杂的运算应用场合；支持多任务；支持无线下载程序；程序存储器为16M，数据存储器为192K，EEPROM数据为200个，数值范围0~4095；具有24路模拟量/数字量输入输出端口，可作模拟端口（18路，采样速率为240万/次）、数字端口、普通电机端口（3路复合端口，可驱动六个普通电机或3个编码马达）、伺服电机端口（9路）、I2C端口、串行端口（4路）等；内置2.4英寸彩色触摸液晶屏模块（分辨率为320*240，显示色彩为65K色，可显示英文、数字、文字和图片等）、声音传感器、蜂鸣器（可发出频率为20Hz～20kHz的声音）、电源检测模块、单总线全彩灯；内置蓝牙、USB Type-C接口、4个物理按键（1个电源键、3个自定义键）；操作系统为X4-CORE RCU全中文操作系统，支持在线升级。体积91mm*59mm*20mm。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全新智能寻迹卡设计，集7个灰度传感器于一身，可以检测黑线和白线，并且具有七种颜色可以选择，每一路传感器的颜色都是可以改变的。内置设有扫描当前地面状态并自动设置和手动设置当前参考值的功能，还可以读回每一路当前的读数与设定每一路的参考值。使用通用的I2C接口和并口通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3、6V300转双轴电机，内置电机驱动电路，控制信号可以直接驱动电机，不需要经过中间驱动板（堵转电流小于4A、直流减速马达、金属齿轮箱、后轴带编码器、六芯连接线）；</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4、含有9个伺服马达，其中2个为金属版本，7个为塑料版本；一个LED发光灯和1个颜色传感器。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5、控制器能直接驱动9个3芯线PWM控制方式的普通伺服舵机，不需要额外舵机控制板中转，并能独立控制每路的运行速度和时间。</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6、标配7.4V不小于2500mAH锂电池，带有保护板，保护电流20A。</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13800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综合技能赛机器人升级包</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 产品描述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需包含伺服马达、各种板、3D打印件等重要部件。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二、基本参数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含有3个伺服马达，一个为塑料版本，2个为金属版本。</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搭建配有抓手左板1块、右手板、提手板、机械臂、打散板2块、舵机板、左滑梯、右滑梯、前臂抓框、抓臂1块；底板1块、前档板1块、中上板1块。</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不少于11种固定连接配件：M3X8、M3X6、M3X12、M3X16、M3X25、M3防松螺母、M3X10六角平牙螺柱、M3X30六角平牙螺柱、M3X50铜柱、尼龙铆钉、L型直角件、直角转接铝条等，以实现多种固定方式。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含有3种打印件，如漏斗上部、下部和分拣板。</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 配有两种轮胎，一种为全向轮，一种为直径56的轮胎。胎皮材料采用热塑性弹性体，环保无异味，耐磨性高；轮毂材料采用高强度工程料，防爆，高刚性，弹性模量高，弹性变形后恢复快，配合孔耐磨耐用。</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超级轨迹赛机器人</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 产品描述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需包含E6新主控、锂电池模块、动力马达、光电传感器等重要部件。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二、基本参数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1、控制器最低为 32 位 ARM 处理器，STM32F407系列；主频 168MHz，1M程序存储器，192K 数据缓冲器，内置16MB程序存储器（可存放超 100 个独立程序），2MB 可作 字库使用，可显示中文，内置 MP3 播放模块和 16MB 音乐存储器 。 控制器满足 8 路及以上 RJ11 传感器接口（数字/模拟复用），4 路带驱动专用编码马达接口（具有自我保护功能）。内置可触控彩色液晶显示屏，显示屏尺寸不小于2.4英寸，分辨率不低于320*240，色彩不低于65K色； 内置电源电压测量模块、音量测量模块（探测范围 40-120 分贝，精度不低于 1%，频率范围 20－16000Hz）和蜂鸣器。免驱动安装 ，支持 U 盘程序下载，内置蓝牙模块，支持蓝牙程序下载；支持 U 盘模式的固件升级。</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电子件全部带ABS一体外壳，RJ11接口，至少含有：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主控器2个，锂电池2个；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光电模块 10个，发光灯为可见光，可以控制发光灯亮灭，并带有阈值指示灯；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大型伺服电机6个，内置角度传感器，可以精确到 1 度的控制；测速反馈精度：170 - 190 RPM，运行扭矩21Ncm，失速转矩42Ncm；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中型伺服电机2个，内置角度传感器，测速反馈精度：260 - 280 RPM，运行扭矩10Ncm，失速转矩15Ncm。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3、结构件设计比例是基于标准的 10 毫米积木，无螺丝的搭建设计，不少于 400 个积木件，辅助结构部件包括有以下 7 类：梁类、齿轮、轴类 、实销类、虚销类、连接销、紧固件类。积木件的颜色大于 8 种，含有红、黄、蓝、绿、灰、深灰、白、土黄、黄色、黑等颜色 。传动配件不少于11种，至少包含40齿齿轮，36齿齿轮，24齿齿轮，20齿齿轮，16齿齿轮，12齿齿轮，8齿齿轮，12齿的锥形齿、蜗杆、转台、十字齿轮，可实现多种传动组合方式。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配有硅胶竞赛轮胎（规格65*30mm）4个，连接孔为十字结构。</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机器人编程软件同时支持图形化编程和代码编程方式；可以支持SCRATCH2.0和SCRATCH3.0编程方式，支持控制器通过内置蓝牙直接连接 SCRATCH 在线编程与下载，具备多任务编程方式；控制器支持多任务程序。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三、软件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1、基于Scratch3.0图形化编程软件，支持积木式编程和Python代码编程。</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2、提供多端支持：桌面端（支持Mac、 Windows系统、Linux系统及Chrome OS）、以及网页端。</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超级轨迹赛扩展包</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一、产品描述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专为超级轨迹赛机器人设计的扩展套件。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二、基本参数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1、设计比例基于标准的10毫米积木，无螺丝的搭建设计，不少于120个积木件，种类不少于25种。结构部件包括有以下5类：板类、齿轮、轴类、实销类、紧固类。</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2、搭建配有15X15cm多孔连接板1块、15X5cm多孔连接板2块、5X5cm多孔连接板1块。</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3、不少于15种传动配件：40齿齿轮2个，36齿齿轮2个，24齿齿轮2个，20齿齿轮2个，16齿齿轮2个，12齿齿轮2个，8齿齿轮2个，并配有20齿锥形齿、带轮、蜗杆、齿轮箱、万向轮、星轮、齿条，以实现多种传动方式。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4、用于连接、紧固的各种销与连接件不少于10种，有丰富的搭建方式且易于实现。</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5、配有两个直径65的轮胎，胎皮材料采用热塑性弹性体，环保无异味，耐磨性高；轮毂材料采用高强度工程料，防爆，高刚性，弹性模量高，弹性变形后恢复快，配合孔耐磨耐用；连接孔为十字结构。</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超级轨迹赛场地道具</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场地2*5m,按照中央电教馆的规则进行任务的喷绘，内含零件若干，能够搭建完成任务完成的道具零件。</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机器人</w:t>
            </w:r>
          </w:p>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赛事教育套装</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产品规格：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1、核心主控：</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它专为人工智能、物联网教学设计，同时支持 Python 编程，为您的教学带来全新的体验。</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1）处理器主频：240MHz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2）芯片集成ROM：≥448KB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3）芯片集成SRAM：≥520KB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4）处理器内核：Xtensa 32-bit LX6双核处理器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5）扩展存储SPI Flash:≥8MB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6）多线程支持：支持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7）可存储程序：支持存储8个及以上程序文件，通过机身按键可快速调取文件存储目录，实现多程序存储并自由切换</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8）Python支持情况：支持在线和上传模式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9）按键输入：五向摇杆、复位按钮、按钮；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10）通信支持：蓝牙+WiFi。内置WIFI模块，支持物联网及局域网应用，实现贴近生活的创作，可利用局域网（LAN）功能制作各类小游戏；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11）板载传感器：光线传感器、麦克风（可录音，带声音传感器功能）、陀螺仪、加速度计。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12）板载的麦克风及扬声器，可以结合慧编程认知服务，轻松实现录音播放、语音识别、文本朗读等功能；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13）板载输出：≥1.44寸 全彩显示屏，可绘制彩色折线图来直观收集音量或光线等多个传感器数据；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14）操作系统：专为本品自主研发的强大操作系统，具备多程序存储及自动切换、机器名自定义、自动联网等功能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15）支持图形化转 Python，图形化可直接转移为 Python，直接复制进编辑器即可运行；</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16）外接电子模块：支持30余种电子模块不限数量扩展。</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17）保护壳：自带全透塑料开模外壳，保护壳能更好的保护电路元器件，易于课堂器材管理和维护。；</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18）扩展接口需采用JST PH2.54或其它防呆接口，避免学生误操作造成元器件损坏；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19）支持操作系统记忆WIFI账号及密码，无需编程即可连接WIFI；</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2、编程机器人扩展板</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基于核心主控，可充电锂电池。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1）电池容量：≥2500mAh</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2）放电倍率：3C</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3）额定功率：27.75W</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4）编码电机接口：≥2个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5）直流电机接口：≥2个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6）舵机接口：≥4个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7）灯带兼容口：≥2个（与舵机接口复用）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8）Arduino兼容口：≥2个（与舵机接口复用）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9）支持可扩展的电子模块：≥10个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3、蓝牙适配器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蓝牙适配器是一款BT4.0（蓝牙低功耗）智能无线数据传输的蓝牙设备接口转换器，主要用于短距离的数据无线传输。USB接口可轻松连接电脑，配对蓝牙设备，实现更加便捷地无线使用体验。USB接口直接插拔，实现给蓝牙设备无线烧录程序，传输效率高，数据传输低延迟，无需USB连线，使用、携带方便（需与核心主控品牌一致）</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4、新超声波传感器：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1）外壳材质：塑料</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2）自带芯片：有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3）氛围灯：≥8颗</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5、四路颜色传感器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1）四路颜色传感器使用可见光进行补光，大幅增强了对环境光的抗干扰能力，并且支持在巡线检测的同时进行颜色识别。环境光校准功能还能降低环境光对巡线效果的干扰。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2）巡线传感器：≥4个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3）颜色传感器：≥4个（与巡线传感器复用）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4）光线传感器：≥4个（与巡线传感器复用）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5）补光灯：可见光补光灯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6）环境光校准：有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6、科学传感器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科学传感器针对《小学科学课程标准 2017》，《普通高中信息技术课程标准》中内容，集成了众多相关传感器，针对数据科学，科学探究，物联网等教学场景专门设计的电子模块。</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支持：心率传感器、火焰传感器、人体红外、温湿度传感器、大气压传感器、电子罗盘（指南针——、MQ2可燃气体传感器、土壤传感器、触摸传感器。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7、180光电编码电机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1）转速区间：1-200RPM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2）转动扭矩：≥1500g·cm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3）输出轴材质：金属</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8、舵机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1）出厂舵盘安装：有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2）快速拆装：支持（基于燕尾槽结构的快速拆卸及安装）</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3）兼容：金属部件及乐高</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4）物理限位：无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9、蓝牙手柄</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1）材质：ABS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2）蓝牙版本：≥4.0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3）频率范围：2402-2480MHz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4）射频发射功率：≥4dBm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5）传输距离：≥20m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6）抗干扰能力：支持不少于80个同时工作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7）供电方式：2节 5号电池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10、金属结构件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1）包含金属梁不少于10种，数量不少于34个；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2）包含金属支架类不少于4种，数量不少于8个；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3）包含金属连接片及连杆类不少于8种，数量不少于25个。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11、课程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1）配套基于 K12 阶段新课标设计及开发的完整课程，不少于48节常规课课程和24节赛事课程。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2）课程包含智能家居、智能垃圾桶、智控窗帘、智趣笔筒、物联网、物联网小车、全地形机器人、安防巡逻机器人、智慧工具、智慧农业、环境数据采集、远程数据检测、智能通风系统、智慧物流、智能传送、自动驾驶等内容</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12、案例拓展</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highlight w:val="none"/>
                <w:u w:val="none"/>
                <w:lang w:val="en-US" w:eastAsia="zh-CN" w:bidi="ar"/>
              </w:rPr>
              <w:t>该套件支持参加机器人线上硬件创意赛，具备不少于8个人工智能搭建案例</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机器人</w:t>
            </w:r>
          </w:p>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赛事场地包</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一、产品描述：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该套装为完整的比赛场地器材包，满足用户搭建小学机器人竞赛场地用于练习或承办比赛的需求。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二、产品组成：</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包含地图、方块、球、工具、金属结构件、五金配件等。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三、产品规格：</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地图≥1</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红色立方体70mm≥1</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蓝色立方体70mm≥1</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黄色立方体70mm≥6</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黄色立方体120mm≥2</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红色球32mm≥17</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蓝色球32mm≥17</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绿色球32mm≥6</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PU弹射球≥2</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双头扳手5&amp;7≥1</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L型六角扳手1.5mm ≥1</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螺丝刀2.5mm转十字≥1</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塑料杯≥2</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支架3*8≥4</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合页40*24mm≥2</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连接片-184 Plate-184≥5</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滑轨双孔梁-064≥12</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连接片3*6 ≥5</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支架3*3≥2</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塑料铆钉≥60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M4防松螺母≥20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圆形球架≥2</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单孔梁-140≥2</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板子 A≥4</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板子 B≥4</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贴纸≥1</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支架3*6≥2</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三角片≥1</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螺丝≥60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螺丝M4*14≥20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M4螺母≥60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条状铁片≥35</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磁柱≥40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磁铁片≥40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扁铝1550-1126≥12</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八棱柱45≥12</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八棱柱封盖≥24</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三卡锁≥24</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带柄内六角花型扳手≥1</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连接片-184≥5</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M4长方形铁螺母≥2</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支架≥1</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2680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智能风暴教育套装</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一、基本参数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主控器最低为32位ARM处理器，STM32F407系列；主频168MHz，1M程序存储器，192K数据缓冲器，内置16MB程序存储器（可存放超100个独立程序），2MB 可作字库使用，可显示中文，内置MP3播放模块和16MB 音乐存储器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主控器控制器满足8路及以上RJ11传感器接口（数字/模拟复用），4 路带驱动专用编码马达接口（具有自我保护功能）。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主控器内置可触控彩色液晶显示模块,液晶显示屏尺寸不小于 2.4 英寸，分辨率不低于 320*240，色彩不低于 65K；内置充电电路，内置7.4V 2000mAh一体锂电池。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主控器内置电源电压测量模块、音量测量模块（探测范围 40-120 分贝，精度不低于 1%，频率范围 20－16000Hz）和蜂鸣器。免驱动安装 ，支持 U 盘程序下载，内置蓝牙模块，蓝牙程序下载；支持 U 盘模式的固件升级。5、 电子件全部带ABS一体外壳，RJ11接口，至少含有：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碰触传感器 2个；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彩灯模块 1个，含半透明外壳，可全彩颜色显示；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光电模块 2个，发光灯为可见光，可以控制发光灯亮灭，并带有阈值指示灯；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超声测距模块 1个，带有透明外壳全彩发光表情灯光，输出数字量；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颜色传感器 1个，可识别 6 种固定颜色，可读取RGB色彩分量数值，自带可控全彩发光灯。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大型伺服电机 2个，内置角度传感器，可以精确到 1 度的控制；测速反馈精度：170 - 190 RPM，运行扭矩21Ncm，失速转矩42Ncm；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 中型伺服电机 1个，内置角度传感器，测速反馈精度：260 - 280 RPM，运行扭矩10Ncm，失速转矩15Ncm。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 WIFI摄像头1个，自带热点。WIFI图像传输25帧/秒，并可通过串口传输数据和控制指令。</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设计比例是基于标准的 10 毫米积木，无螺丝的搭建设计，不少于 590 个积木件，种类不少于83种。辅助结构部件包括有以下 7 类：梁类、齿轮、轴类 、实销类、虚销类、连接销、紧固件类。积木件的颜色大于10种，含有红、黄、蓝、绿、灰、深灰、白、土黄、黄色、黑等颜色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 不少于11种传动配件有：40齿齿轮两个，36齿齿轮2个，24齿齿轮4个，20齿齿轮2个，16齿齿轮4个，12齿齿轮2个，8齿齿轮4个，12齿的锥形齿1个、蜗杆1个、转台1组、十字齿轮4个等，实现多种传动方式。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 配有7种直梁和9种异形梁。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 用于连接、紧固的各种销与连接件不少于32种，有丰富的搭建方式且易于实现。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 配有两个宽轮胎（65*22mm），胎皮材料采用热塑性弹性体，环保无异味，耐磨性高；轮毂材料采用高强度工程料，防爆，高刚性，弹性模量高，弹性变形后恢复快，配合孔耐磨耐用；连接孔为十字结构。</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 配有3X11右弯/左弯面板各一个，配有3X7右弯/左弯面板各一个。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 配有一个套装塑料箱和两个分类盒。</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 机器人编程软件同时支持图形化编程和代码编程方式；可以支持SCRATCH2.0和SCRATCH3.0编程方式，支持控制器通过内置蓝牙直接连接 SCRATCH 在线编程与下载，具备多任务编程方式；控制器支持多任务程序。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 支持 手机/平板APP 的程序编写、遥控与Python文件程序下载并保存控制器磁盘中。</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 控制器同时支持Python语言和C语言，支持直接运行.py文件与.bin文件。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 产品能搭建成魔方还原机器人（只需增加积木件）、双腿步行机器人、摄像头人脸识别、摄像头遥控车、 蓝牙手机遥控小车、机械手、起重机、寻迹车等。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 最少配有6阶段，96节课，含课程PPT、教案以及搭建图；并配备IOS和安卓版本课程中心APP，以上课程内置在该APP</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二、为确保软硬件良好的兼容性与稳定性，软件硬件需均由同一厂商提供。</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人工智能比赛器材包（小学）</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1、套件包含控制器 1个；舵机  4个；减速电机 2个；红外传感器4个；触碰传感器 1个；温湿度传感器 1个；亮度传感器 1个；LED灯光模组 2个；线材及塑胶件≥1800个；电源适配器 1个。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2、结构零件材质为ABS、ABS+PC塑胶。零件颜色丰富，主要以浅灰、深灰、绿、黄、黑、蓝、银白等构成。结构零件均采用扣槽连接、销连接的方式，无需采用铁质螺丝刀、螺母刀、扳手完成机器人的搭建。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3、主要技术参数：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控制器参数如下：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处理器：ESP32；工作电压/电流：5V/2A；内存：4M；Flash：16M；蓝牙：双模Bluetooth3.0/4.0 BLE+EDR；WIFI：802.b/g/h；麦克风：两麦数字MIC；扬声器：4欧姆/2W；电池：聚合物锂电池，容量不低于1200mAh；</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舵机参数：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最大输出扭矩：约3.5KG•CM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技术参数：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重量：25±0.2g</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输入电压：6.4V~9.6V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输出扭矩（kg•cm）：约3.5KG•CM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转速(S/60°)：0.17 S/60°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精度：空载精度1度，带载精度3度</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角度范围：0~240°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工作电压范围：6.4V～9.6V（典型值7.4V）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工作温度：-5℃～ +45℃</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工作指令：数字格式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协议：半双工串口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电源适配器参数如下：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输入电压：100-240V AC 50/60Hz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输出电压：5V</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输出电流：2A，具有过流保护特性，防止过充爆炸。</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人工智能比赛场地包（小学）</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1、套件包含控制板 1个；含舵机  2个；红外传感器2个；触碰传感器1个；LED灯光模组 1个；塑胶件≥1200个；锂电池包1个；电源适配器 1个。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2、结构零件均采用扣槽连接、销连接的方式，无需采用铁质螺丝刀、螺母刀、扳手完成机器人的搭建。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3、主要技术参数：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主控芯片：ATMEGA2560，内建 5V蜂鸣器，可编程RGB  LED灯，MPU6050陀螺仪，开机/复位按键，过流、过载、短路等多重保护电路设计，标准结构零件组装接口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电池：聚合物锂电池，容量≥1800mAh；</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舵机参数：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最大输出扭矩：约3.5KG•CM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技术参数：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重量：25±0.2g</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输入电压：6.4V~9.6V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输出扭矩（kg•cm）：约3.5KG•CM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转速(S/60°)：0.17 S/60°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精度：空载精度1度，带载精度3度</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角度范围：0~240°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工作电压范围：6.4V～9.6V（典型值7.4V）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工作温度：-5℃～ +45℃</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工作指令：数字格式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协议：半双工串口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电源适配器参数如下：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输入电压：100-240V AC 50/60Hz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输出电压：9.6V</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输出电流：1A，具有过流保护特性，防止过充爆炸。</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4650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人工智能比赛地图包（小学）</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1、包含地图 1张；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2、规格参数：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2500*1500mm,地板膜过哑胶,四色印刷，高精度喷绘。</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本地图与场地包配套使用。</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电教无人机挑战比赛套件</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内置功能 红外定高，气压计定高，LED指示灯，下视视觉，WiFi连接，高清720P图传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接口 Micro USB充电接口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最大飞行距离 100 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最大飞行速度 8 m/s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最大飞行时间 13 分钟</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最大飞行高度 30 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可拆卸电池 1.1Ah/3.8V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FOV 82.6°</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视频 HD720P30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格式 JPG（照片），MP4（视频）</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电子防抖 支持</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工作模式 直连模式，路由器模式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wifi频段 5.8GHz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蓝牙 2.4G</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MCU ESP32-D2WD ，双核主频 160MHZ，运算能力400MIPS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开源性 支持SDK开发，支持Arduino，Micro Python编程控制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拓展性 14pin 扩展口 （I2C，UART，SPI，GPIO，PWM，电源）</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可编程LED 灯 全彩LED</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可编程点阵LED 8*8红蓝双色</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点阵驱动功能 IIC数据接口、自动矩阵扫描、全局亮度256级可调、单像素红蓝LED亮度256级独立可调、自动呼吸灯功能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测距模块 红外深度传感器（TOF）</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TOF最大测量距离 2m（室内）</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DIY转接 14pin扩展口转2*7pin 2.54mm间距直插封装、5V/3.3V电源指示灯预留位置*2、调试用指示灯预留位置*2</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2580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飞行电池</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类型：Lipo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容量：1100mAh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电压：3.8V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重量：25±2g   </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能量：4.18Wh</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155</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电池管家</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输入电压：5 V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输入电流：3 A（最大）  </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重量：约 29 g</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无人机迷宫场地</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5*5 个单元格,长宽高分别是（300cm*300cm*120cm）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创作力飞行地图 300*300、PVC接头_五通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PVC管_1130 、PVC管_574、KT板、魔术贴</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双面胶</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学生座椅</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树杈椅，常规尺寸，实木支脚，钢条链接固定，坐垫靠背采用ABS料一次型注塑成型。</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边桌</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8000*600*750 mm</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钢架采用50*50 mm钢管口子型钢脚，25*50 mm横梁拉杆，钢管表面静电喷塑处理，台面采用25 mm颗粒板，E1级，板材截面PVC机器封边。</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储物柜</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组合式，板材采用15 mm密度板E1级，优质三合一五金连接，不锈钢铰链，铝合金拉手，板材截面PVC与板材同色机器封边。</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定制赛台</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1500*1200*750mm,50 mm方管钢架，钢管表面静电喷塑处理，赛台采用15密度板，边框高90mm，</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竞赛操作终端</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1.主板：Intel B360系列及以上芯片组</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2.CPU：Intel Core i5</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3.内存：4GB DDR4 2400 MHz</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4.硬盘： 1T  机械硬盘</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5.显卡：2GB显存独立显卡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6.声卡：集成5.1声道声卡，具有至少5个音频接口；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7.网卡：集成10/100/1000M以太网卡；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8.光驱：无</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9.显示器：≥21.5英寸液晶显示器，与主机同品牌</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10.键盘、鼠标：防水抗菌键盘、抗菌鼠标</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11.电源：≤190W节能电源</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12.机箱：≤15L立式机箱，顶置提手；具有光触媒功能，可有效清除空气的苯、TVOC和细菌。</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13.接口：≥10个USB接口（前置6个USB接口，具有USB 3.1Gen2接口）、2个PS/2接口、1个串口，主板集成2个视屏接口（其中至少一个VGA）</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14.扩展槽：≥1个PCI-E*16，≥2个PCI-E*1</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交换机</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传输速率：10/100/1000Mbps；交换方式：存储-转发；背板带宽：192Gbps；包转发率：42Mpps；MAC地址表：8K；端口描述：24个10/100/1000Base-T以太网端口，4个100/1000Base-XSFP光口；控制端口：1个Console口；传输模式：全双工/半双工自适应</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教室讲台</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1.5米*0.8米钢木结构</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1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小计</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307030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57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六、创客中心一体机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交互智能平板</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1、整机采用≥86英寸UHD超高清LED液晶A规屏，分辨率达3840*2160，显示比例16:9，具备防眩光效果。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2、钢化玻璃厚度≤4mm，玻璃表面硬度≥9H。</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3、整机具备至少6个前置物理按键，实现老师开关机、调出中控菜单、音量+/-、护眼、录屏的操作。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4、整机全金属外壳,搭载Windows&amp;Android双系统；嵌入式系统版本不低于Android9.0，内存≥2GB，存储空间≥8GB。（提供国家级检测机构所出具的权威检测报告复印件）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红外触控技术，支持Windows系统中进行20点或以上触控，安卓系统中进行10点或以上触控，触摸分辨率32768*32768，触摸响应时间≤4ms，触摸最小识别物≤3mm。触摸具有防遮挡功能，触摸接收器在单点或多点遮挡后仍能正常书写。</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6、整机前置接口：USB 3.0接口≥2路，Type-C接口≥1路。前置USB 3.0接口均支持在Windows和Android系统下读取外部移动存储设备。</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7、通过前置Type-C接口可实现音视频输入，外接电脑设备通过标准Type-C线连接至整机Type-C口，即可把外接</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电脑设备画面投到整机上，同时在整机上操作画面，可实现触摸电脑的操作，无需再连接触控USB线。（提供国家级检测机构所出具的权威检测报告复印件）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8、外接电脑设备通过机外Type-C线连接至整机Type-C口，可直接调用整机内置的摄像头、麦克风、扬声器，在外接电脑可拍摄教室画面。</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9、前置 USB 接口具备防撞挡板设计，防撞挡板采用转轴式翻转。</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10、内置电脑模块采用最新40pin万兆高速传输接口（提供国家级检测机构所出具的权威检测报告复印件），模块采用按压式开关，CPU采用酷睿第8代i5或以上；内存8G或以上，256G SSD硬盘或以上。</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11、按键设计简约实用：三合一电源按键，同一电源物理按键完成Android系统和Windows系统的开机、节能熄屏、关机操作；关机状态下轻按按键开机；开机状态下轻按按键实现节能熄屏/唤醒，长按按键实现关机。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12、整机内置2.1声道扬声器，额定总功率50W，前朝向2*15W中高音扬声器，后朝向20W低音扬声器。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13、整机内置无线网络模块，PC模块无任何外接或转接天线、网卡可实现Wi-Fi无线上网连接和AP无线热点发射。Wi-Fi和AP均支持双频2.4G &amp; 5G频段 ，满足IEEE 802.11 a/b/g/n/ac标准。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整机内置非独立的高清摄像头，可拍摄不低于800万像素的照片，摄像头对角角度≥120°，摄像头支持在PC通道下通过视频展台软件调用，并进行二维码扫描识别，支持远程巡课等应用。（提供国家级检测机构所出具的权威检测报告复印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15、整机内置非独立外扩展的阵列麦克风，可用于对教室环境音频进行采集，拾音距离≥12米。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16、内置摄像头、麦克风，无外接线材连接，无可见模块化拼接，未占用整机设备端口。（提供国家级检测机构所出具的权威检测报告复印件）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17、支持半屏模式，将Windows显示画面上半部分下拉到显示屏的下半部分显示，此时依然可以正常触控操作Windows系统；点击非Windows显示画面区域，即可退出该模式，无需其他设置。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18、具备智能手势识别功能，在任意信号源通道下可识别五指上、下、左、右方向手势滑动并调用响应功能，支持将各手势滑动方向自定义设置为无操作、熄屏、批注、桌面、半屏模式。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19、整机内置专业硬件自检维护工具（不接受第三方工具），支持对触摸框、PC模块等模块进行检测，并针对不同模块给出问题原因提示。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20、内置触摸中控菜单，将信号源通道切换、护眼、声音调节等整合到同一菜单下，无须实体按键，在任意显示通道下均可通过手势在屏幕上调取该触摸菜单。</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21、整机具备不少于1路侧置双通道USB接口，双系统USB接口支持Windows和Android双系统读取外接存储设备数据和识别展台信号。</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22、整机视网膜蓝光危害（蓝光加权辐射亮度LB）符合IEC62471标准，LB限值范围≤0.55（蓝光危害最大状况下）。</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23、通过由中国标准化研究院制定的视觉舒适度（VICO）体系认证，并达到视觉舒适度A +级或以上标准，提供中国标准化研究院或其他国家级社会公益类标准化科研机构出具的测试报告复印件并加盖制造商公章。</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22490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224900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移动支架</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1、移动支架通过防倾斜实验，正负10度倾斜角度下不能翻倒；</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2、承挂≥100kg，壁挂高度可调；整体高度≥1597mm；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3、托盘承重25KG,模具设置U型置物槽，方便触摸笔、遥控器等物品放置；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4、支撑立杆采用壁厚≥1.8mm方通冷轧钢材质，表面黑色喷涂；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5、脚轮为万向轮，聚氨酯（PU）材质，均带脚刹，直径不小于∮75mm；</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6、脚轮中心距横向≥1115mm，纵向≥627mm。</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付</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590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1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小计</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57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七、各功能室装饰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窗套</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大芯板面板；白色油漆</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315</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窗帘</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双层布艺窗帘</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m²</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225</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墙面异形层板</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大芯板面板；白色油漆</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360</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墙面造型</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木龙骨；九厘板；石膏板</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89</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m²</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墙面线形灯</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LED灯带；铝合金灯槽</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柜子</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18MM免漆板</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m²</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入门天花</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轻钢龙骨，石膏板，九厘板</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m²</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255</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灯膜</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RV彩色灯膜；LED专用灯膜灯源</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m²</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480</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乳胶漆</w:t>
            </w:r>
          </w:p>
        </w:tc>
        <w:tc>
          <w:tcPr>
            <w:tcW w:w="5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腻子粉；乳胶漆调色</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m²</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1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小计</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19"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总计</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2137330</w:t>
            </w:r>
          </w:p>
        </w:tc>
      </w:tr>
    </w:tbl>
    <w:p/>
    <w:p>
      <w:pPr>
        <w:ind w:firstLine="420" w:firstLineChars="200"/>
        <w:rPr>
          <w:rFonts w:hint="eastAsia" w:ascii="宋体" w:hAnsi="宋体"/>
          <w:szCs w:val="21"/>
        </w:rPr>
      </w:pPr>
      <w:r>
        <w:rPr>
          <w:rFonts w:hint="eastAsia" w:ascii="宋体" w:hAnsi="宋体"/>
          <w:szCs w:val="21"/>
        </w:rPr>
        <w:t>备注：</w:t>
      </w:r>
      <w:r>
        <w:rPr>
          <w:rStyle w:val="38"/>
          <w:rFonts w:hint="eastAsia"/>
          <w:color w:val="auto"/>
          <w:kern w:val="0"/>
          <w:sz w:val="21"/>
          <w:szCs w:val="21"/>
          <w:highlight w:val="none"/>
        </w:rPr>
        <w:t>本项目采用费用包干方式建设</w:t>
      </w:r>
      <w:r>
        <w:rPr>
          <w:rFonts w:hint="eastAsia" w:ascii="宋体" w:hAnsi="宋体"/>
          <w:szCs w:val="21"/>
          <w:highlight w:val="none"/>
        </w:rPr>
        <w:t>，投</w:t>
      </w:r>
      <w:r>
        <w:rPr>
          <w:rFonts w:hint="eastAsia" w:ascii="宋体" w:hAnsi="宋体"/>
          <w:szCs w:val="21"/>
        </w:rPr>
        <w:t>标人应在投标前实地勘查现场，根据项目要求和项目实际情况，详细列明项目所需的设备、材料、配件及辅材等，如在建设过程中有任何遗漏，均由中标人免费提供，采购人不再支付任何费用。</w:t>
      </w:r>
    </w:p>
    <w:p>
      <w:pPr>
        <w:spacing w:before="156" w:beforeLines="50" w:after="156" w:afterLines="50" w:line="360" w:lineRule="auto"/>
        <w:ind w:firstLine="422" w:firstLineChars="200"/>
        <w:rPr>
          <w:rFonts w:ascii="宋体" w:hAnsi="宋体"/>
          <w:b/>
          <w:szCs w:val="21"/>
        </w:rPr>
      </w:pPr>
      <w:r>
        <w:rPr>
          <w:rFonts w:hint="eastAsia" w:ascii="宋体" w:hAnsi="宋体"/>
          <w:b/>
          <w:szCs w:val="21"/>
        </w:rPr>
        <w:t>三、产品运输、保管及保险</w:t>
      </w:r>
    </w:p>
    <w:p>
      <w:pPr>
        <w:spacing w:before="156" w:beforeLines="50" w:after="156" w:afterLines="50" w:line="360" w:lineRule="auto"/>
        <w:ind w:firstLine="422" w:firstLineChars="200"/>
        <w:rPr>
          <w:rFonts w:ascii="宋体" w:hAnsi="宋体"/>
          <w:b/>
          <w:szCs w:val="21"/>
        </w:rPr>
      </w:pPr>
      <w:r>
        <w:rPr>
          <w:rFonts w:hint="eastAsia" w:ascii="宋体" w:hAnsi="宋体"/>
          <w:b/>
          <w:szCs w:val="21"/>
        </w:rPr>
        <w:t>1．产品运输、保险及保管</w:t>
      </w:r>
    </w:p>
    <w:p>
      <w:pPr>
        <w:spacing w:before="156" w:beforeLines="50" w:after="156" w:afterLines="50" w:line="360" w:lineRule="auto"/>
        <w:ind w:firstLine="420" w:firstLineChars="200"/>
        <w:rPr>
          <w:rFonts w:ascii="宋体" w:hAnsi="宋体"/>
          <w:szCs w:val="21"/>
        </w:rPr>
      </w:pPr>
      <w:r>
        <w:rPr>
          <w:rFonts w:hint="eastAsia" w:ascii="宋体" w:hAnsi="宋体"/>
          <w:szCs w:val="21"/>
        </w:rPr>
        <w:t>1.1   中标人负责产品到交货地点的全部运输，包括所产生的一切材料费、工具费、人工费、手续费、差旅费、食宿费和加班费等，由于搬运、装卸、吊装及运输不当造成的各种事故责任和损失由中标人承担。</w:t>
      </w:r>
    </w:p>
    <w:p>
      <w:pPr>
        <w:spacing w:before="156" w:beforeLines="50" w:after="156" w:afterLines="50" w:line="360" w:lineRule="auto"/>
        <w:ind w:firstLine="420" w:firstLineChars="200"/>
        <w:rPr>
          <w:rFonts w:ascii="宋体" w:hAnsi="宋体"/>
          <w:szCs w:val="21"/>
        </w:rPr>
      </w:pPr>
      <w:r>
        <w:rPr>
          <w:rFonts w:hint="eastAsia" w:ascii="宋体" w:hAnsi="宋体"/>
          <w:szCs w:val="21"/>
        </w:rPr>
        <w:t>1.2   中标人负责产品在验收指定地点的保管，直至项目验收合格。</w:t>
      </w:r>
    </w:p>
    <w:p>
      <w:pPr>
        <w:spacing w:before="156" w:beforeLines="50" w:after="156" w:afterLines="50" w:line="360" w:lineRule="auto"/>
        <w:ind w:firstLine="420" w:firstLineChars="200"/>
        <w:rPr>
          <w:rFonts w:ascii="宋体" w:hAnsi="宋体"/>
          <w:szCs w:val="21"/>
        </w:rPr>
      </w:pPr>
      <w:r>
        <w:rPr>
          <w:rFonts w:hint="eastAsia" w:ascii="宋体" w:hAnsi="宋体"/>
          <w:szCs w:val="21"/>
        </w:rPr>
        <w:t>1.3   中标人负责其派出的工作人员的人身意外保险。</w:t>
      </w:r>
    </w:p>
    <w:p>
      <w:pPr>
        <w:spacing w:before="156" w:beforeLines="50" w:after="156" w:afterLines="50" w:line="360" w:lineRule="auto"/>
        <w:ind w:firstLine="420" w:firstLineChars="200"/>
        <w:rPr>
          <w:rFonts w:ascii="宋体" w:hAnsi="宋体"/>
          <w:szCs w:val="21"/>
        </w:rPr>
      </w:pPr>
      <w:r>
        <w:rPr>
          <w:rFonts w:hint="eastAsia" w:ascii="宋体" w:hAnsi="宋体"/>
          <w:szCs w:val="21"/>
        </w:rPr>
        <w:t>1.4   中标人应保证产品包装完整，到达指定的交货地点前未拆封。</w:t>
      </w:r>
    </w:p>
    <w:p>
      <w:pPr>
        <w:spacing w:before="156" w:beforeLines="50" w:after="156" w:afterLines="50" w:line="360" w:lineRule="auto"/>
        <w:ind w:firstLine="420" w:firstLineChars="200"/>
        <w:rPr>
          <w:rFonts w:ascii="宋体" w:hAnsi="宋体"/>
          <w:szCs w:val="21"/>
        </w:rPr>
      </w:pPr>
      <w:r>
        <w:rPr>
          <w:rFonts w:hint="eastAsia" w:ascii="宋体" w:hAnsi="宋体"/>
          <w:szCs w:val="21"/>
        </w:rPr>
        <w:t>1.5   中标人在接到采购人送货通知后，按采购人要求运送至指定地点，货物经采购人现场验收合格后统一签收，中标人不负责现场保管责任，现场卸货由中标人承担。</w:t>
      </w:r>
    </w:p>
    <w:p>
      <w:pPr>
        <w:spacing w:before="156" w:beforeLines="50" w:after="156" w:afterLines="50" w:line="360" w:lineRule="auto"/>
        <w:ind w:firstLine="422" w:firstLineChars="200"/>
        <w:rPr>
          <w:rFonts w:ascii="宋体" w:hAnsi="宋体"/>
          <w:b/>
          <w:szCs w:val="21"/>
        </w:rPr>
      </w:pPr>
      <w:r>
        <w:rPr>
          <w:rFonts w:hint="eastAsia" w:ascii="宋体" w:hAnsi="宋体"/>
          <w:b/>
          <w:szCs w:val="21"/>
        </w:rPr>
        <w:t>2.</w:t>
      </w:r>
      <w:r>
        <w:rPr>
          <w:rFonts w:hint="eastAsia" w:ascii="宋体" w:hAnsi="宋体"/>
          <w:b/>
          <w:szCs w:val="21"/>
        </w:rPr>
        <w:tab/>
      </w:r>
      <w:r>
        <w:rPr>
          <w:rFonts w:hint="eastAsia" w:ascii="宋体" w:hAnsi="宋体"/>
          <w:b/>
          <w:szCs w:val="21"/>
        </w:rPr>
        <w:t>测试验收</w:t>
      </w:r>
    </w:p>
    <w:p>
      <w:pPr>
        <w:spacing w:before="156" w:beforeLines="50" w:after="156" w:afterLines="50" w:line="360" w:lineRule="auto"/>
        <w:ind w:firstLine="420" w:firstLineChars="200"/>
        <w:rPr>
          <w:rFonts w:ascii="宋体" w:hAnsi="宋体"/>
          <w:szCs w:val="21"/>
        </w:rPr>
      </w:pPr>
      <w:r>
        <w:rPr>
          <w:rFonts w:hint="eastAsia" w:ascii="宋体" w:hAnsi="宋体"/>
          <w:szCs w:val="21"/>
        </w:rPr>
        <w:t>2.1</w:t>
      </w:r>
      <w:r>
        <w:rPr>
          <w:rFonts w:hint="eastAsia" w:ascii="宋体" w:hAnsi="宋体"/>
          <w:szCs w:val="21"/>
        </w:rPr>
        <w:tab/>
      </w:r>
      <w:r>
        <w:rPr>
          <w:rFonts w:hint="eastAsia" w:ascii="宋体" w:hAnsi="宋体"/>
          <w:szCs w:val="21"/>
        </w:rPr>
        <w:t>本项目采用一般程序验收。货到采购人指定地点后，采购人设备样品送至权威机构进行抽样检测，检测费用包含在项目预算中。</w:t>
      </w:r>
    </w:p>
    <w:p>
      <w:pPr>
        <w:spacing w:before="156" w:beforeLines="50" w:after="156" w:afterLines="50" w:line="360" w:lineRule="auto"/>
        <w:ind w:firstLine="420" w:firstLineChars="200"/>
        <w:rPr>
          <w:rFonts w:ascii="宋体" w:hAnsi="宋体"/>
          <w:szCs w:val="21"/>
        </w:rPr>
      </w:pPr>
      <w:r>
        <w:rPr>
          <w:rFonts w:hint="eastAsia" w:ascii="宋体" w:hAnsi="宋体"/>
          <w:szCs w:val="21"/>
        </w:rPr>
        <w:t>2.2</w:t>
      </w:r>
      <w:r>
        <w:rPr>
          <w:rFonts w:hint="eastAsia" w:ascii="宋体" w:hAnsi="宋体"/>
          <w:szCs w:val="21"/>
        </w:rPr>
        <w:tab/>
      </w:r>
      <w:r>
        <w:rPr>
          <w:rFonts w:hint="eastAsia" w:ascii="宋体" w:hAnsi="宋体"/>
          <w:szCs w:val="21"/>
        </w:rPr>
        <w:t>项目验收不合格，由中标人返工直至合格，有关返工、再行验收，以及给采购人造成的损失等费用由中标人承担。连续两次项目验收不合格的，采购人可终止合同，另行按规定选择其他供应商采购，由此带来的一切损失由中标人承担。</w:t>
      </w:r>
    </w:p>
    <w:p>
      <w:pPr>
        <w:spacing w:before="156" w:beforeLines="50" w:after="156" w:afterLines="50" w:line="360" w:lineRule="auto"/>
        <w:ind w:firstLine="420" w:firstLineChars="200"/>
        <w:rPr>
          <w:rFonts w:ascii="宋体" w:hAnsi="宋体"/>
          <w:szCs w:val="21"/>
        </w:rPr>
      </w:pPr>
      <w:r>
        <w:rPr>
          <w:rFonts w:hint="eastAsia" w:ascii="宋体" w:hAnsi="宋体"/>
          <w:szCs w:val="21"/>
        </w:rPr>
        <w:t>2.3</w:t>
      </w:r>
      <w:r>
        <w:rPr>
          <w:rFonts w:hint="eastAsia" w:ascii="宋体" w:hAnsi="宋体"/>
          <w:szCs w:val="21"/>
        </w:rPr>
        <w:tab/>
      </w:r>
      <w:r>
        <w:rPr>
          <w:rFonts w:hint="eastAsia" w:ascii="宋体" w:hAnsi="宋体"/>
          <w:szCs w:val="21"/>
        </w:rPr>
        <w:t>采购人与中标人双方签署验收证书后并报同级政府财管部门备案后，产品才视为验收合格，并开始计算质量保证期。</w:t>
      </w:r>
    </w:p>
    <w:p>
      <w:pPr>
        <w:spacing w:before="156" w:beforeLines="50" w:after="156" w:afterLines="50" w:line="360" w:lineRule="auto"/>
        <w:ind w:firstLine="420" w:firstLineChars="200"/>
        <w:rPr>
          <w:rFonts w:ascii="宋体" w:hAnsi="宋体"/>
          <w:szCs w:val="21"/>
        </w:rPr>
      </w:pPr>
      <w:r>
        <w:rPr>
          <w:rFonts w:hint="eastAsia" w:ascii="宋体" w:hAnsi="宋体"/>
          <w:szCs w:val="21"/>
        </w:rPr>
        <w:t>2.4   在项目整体验收前，采购人有权要求对货物进行随机抽检的破坏性实验，如实验不合格，使用单位和采购人有权认定验收不合格，中标人须返工直至可验收合格。</w:t>
      </w:r>
    </w:p>
    <w:p>
      <w:pPr>
        <w:spacing w:before="156" w:beforeLines="50" w:after="156" w:afterLines="50" w:line="360" w:lineRule="auto"/>
        <w:ind w:firstLine="422" w:firstLineChars="200"/>
        <w:rPr>
          <w:rFonts w:ascii="宋体" w:hAnsi="宋体"/>
          <w:b/>
          <w:szCs w:val="21"/>
        </w:rPr>
      </w:pPr>
      <w:r>
        <w:rPr>
          <w:rFonts w:hint="eastAsia" w:ascii="宋体" w:hAnsi="宋体"/>
          <w:b/>
          <w:szCs w:val="21"/>
        </w:rPr>
        <w:t>3、质量保证</w:t>
      </w:r>
    </w:p>
    <w:p>
      <w:pPr>
        <w:spacing w:before="156" w:beforeLines="50" w:after="156" w:afterLines="50" w:line="360" w:lineRule="auto"/>
        <w:ind w:firstLine="420" w:firstLineChars="200"/>
        <w:rPr>
          <w:rFonts w:ascii="宋体" w:hAnsi="宋体"/>
          <w:szCs w:val="21"/>
        </w:rPr>
      </w:pPr>
      <w:r>
        <w:rPr>
          <w:rFonts w:hint="eastAsia" w:ascii="宋体" w:hAnsi="宋体"/>
          <w:szCs w:val="21"/>
        </w:rPr>
        <w:t>3.1 中标人提供的产品应是原装正品，符合国家质量检测标准，具有出厂合格证或国家鉴定合格证。</w:t>
      </w:r>
    </w:p>
    <w:p>
      <w:pPr>
        <w:spacing w:before="156" w:beforeLines="50" w:after="156" w:afterLines="50" w:line="360" w:lineRule="auto"/>
        <w:ind w:firstLine="420" w:firstLineChars="200"/>
        <w:rPr>
          <w:rFonts w:ascii="宋体" w:hAnsi="宋体"/>
          <w:szCs w:val="21"/>
        </w:rPr>
      </w:pPr>
      <w:r>
        <w:rPr>
          <w:rFonts w:hint="eastAsia" w:ascii="宋体" w:hAnsi="宋体"/>
          <w:szCs w:val="21"/>
        </w:rPr>
        <w:t>3.2  整体项目质保期要求按前附表和技术参数中要求执行。超出厂家正常保修范围的，中标人需向厂家购买；未在投标报价表中单列其费用的，视为免费提供，投标人应当提交有效证明确保能履行承诺。</w:t>
      </w:r>
    </w:p>
    <w:p>
      <w:pPr>
        <w:spacing w:before="156" w:beforeLines="50" w:after="156" w:afterLines="50" w:line="360" w:lineRule="auto"/>
        <w:ind w:firstLine="422" w:firstLineChars="200"/>
        <w:rPr>
          <w:rFonts w:ascii="宋体" w:hAnsi="宋体"/>
          <w:b/>
          <w:szCs w:val="21"/>
          <w:highlight w:val="none"/>
        </w:rPr>
      </w:pPr>
      <w:r>
        <w:rPr>
          <w:rFonts w:hint="eastAsia" w:ascii="宋体" w:hAnsi="宋体"/>
          <w:b/>
          <w:szCs w:val="21"/>
          <w:highlight w:val="none"/>
        </w:rPr>
        <w:t>3.3  整体项目质保期要求三年。</w:t>
      </w:r>
    </w:p>
    <w:p>
      <w:pPr>
        <w:spacing w:before="156" w:beforeLines="50" w:after="156" w:afterLines="50" w:line="360" w:lineRule="auto"/>
        <w:ind w:firstLine="420" w:firstLineChars="200"/>
        <w:rPr>
          <w:rFonts w:ascii="宋体" w:hAnsi="宋体"/>
          <w:szCs w:val="21"/>
        </w:rPr>
      </w:pPr>
      <w:r>
        <w:rPr>
          <w:rFonts w:hint="eastAsia" w:ascii="宋体" w:hAnsi="宋体"/>
          <w:szCs w:val="21"/>
        </w:rPr>
        <w:t>3.4  质保期从验收合格后开始计算。质保期内所有软件维护、升级和设备维护等要求免费上门服务。</w:t>
      </w:r>
    </w:p>
    <w:p>
      <w:pPr>
        <w:spacing w:before="156" w:beforeLines="50" w:after="156" w:afterLines="50" w:line="360" w:lineRule="auto"/>
        <w:ind w:firstLine="420" w:firstLineChars="200"/>
        <w:rPr>
          <w:rFonts w:ascii="宋体" w:hAnsi="宋体"/>
          <w:szCs w:val="21"/>
        </w:rPr>
      </w:pPr>
      <w:r>
        <w:rPr>
          <w:rFonts w:hint="eastAsia" w:ascii="宋体" w:hAnsi="宋体"/>
          <w:szCs w:val="21"/>
        </w:rPr>
        <w:t>3.5  质保期内出现任何质量问题（人为破坏或自然灾害等不可抗力除外），由中标人负责全免费（免全部工时费、材料费、管理费、财务费等等）更换或维修；安装调试期间所发生一切安全和质量事故及费用，均由中标人承担。</w:t>
      </w:r>
    </w:p>
    <w:p>
      <w:pPr>
        <w:spacing w:before="156" w:beforeLines="50" w:after="156" w:afterLines="50" w:line="360" w:lineRule="auto"/>
        <w:ind w:firstLine="422" w:firstLineChars="200"/>
        <w:rPr>
          <w:rFonts w:ascii="宋体" w:hAnsi="宋体"/>
          <w:b/>
          <w:szCs w:val="21"/>
        </w:rPr>
      </w:pPr>
      <w:r>
        <w:rPr>
          <w:rFonts w:hint="eastAsia" w:ascii="宋体" w:hAnsi="宋体"/>
          <w:b/>
          <w:szCs w:val="21"/>
        </w:rPr>
        <w:t>4、安装调试</w:t>
      </w:r>
    </w:p>
    <w:p>
      <w:pPr>
        <w:spacing w:before="156" w:beforeLines="50" w:after="156" w:afterLines="50" w:line="360" w:lineRule="auto"/>
        <w:ind w:firstLine="420" w:firstLineChars="200"/>
        <w:rPr>
          <w:rFonts w:ascii="宋体" w:hAnsi="宋体"/>
          <w:szCs w:val="21"/>
        </w:rPr>
      </w:pPr>
      <w:r>
        <w:rPr>
          <w:rFonts w:hint="eastAsia" w:ascii="宋体" w:hAnsi="宋体"/>
          <w:szCs w:val="21"/>
        </w:rPr>
        <w:t>4.1 设备安装调试要求</w:t>
      </w:r>
    </w:p>
    <w:p>
      <w:pPr>
        <w:spacing w:before="156" w:beforeLines="50" w:after="156" w:afterLines="50" w:line="360" w:lineRule="auto"/>
        <w:ind w:firstLine="420" w:firstLineChars="200"/>
        <w:rPr>
          <w:rFonts w:ascii="宋体" w:hAnsi="宋体"/>
          <w:szCs w:val="21"/>
        </w:rPr>
      </w:pPr>
      <w:r>
        <w:rPr>
          <w:rFonts w:hint="eastAsia" w:ascii="宋体" w:hAnsi="宋体"/>
          <w:szCs w:val="21"/>
        </w:rPr>
        <w:t>4.1.1、中标人须加强施工的组织管理，所有施工人员须遵守文明安全施工的有关规章制度，持证上岗。</w:t>
      </w:r>
    </w:p>
    <w:p>
      <w:pPr>
        <w:spacing w:before="156" w:beforeLines="50" w:after="156" w:afterLines="50" w:line="360" w:lineRule="auto"/>
        <w:ind w:firstLine="420" w:firstLineChars="200"/>
        <w:rPr>
          <w:rFonts w:ascii="宋体" w:hAnsi="宋体"/>
          <w:szCs w:val="21"/>
        </w:rPr>
      </w:pPr>
      <w:r>
        <w:rPr>
          <w:rFonts w:hint="eastAsia" w:ascii="宋体" w:hAnsi="宋体"/>
          <w:szCs w:val="21"/>
        </w:rPr>
        <w:t>4.1.2、项目完成后，中标人应将项目有关的全部资料，包括产品资料、技术文档、施工图纸及相关资料等，移交采购人。</w:t>
      </w:r>
    </w:p>
    <w:p>
      <w:pPr>
        <w:spacing w:before="156" w:beforeLines="50" w:after="156" w:afterLines="50" w:line="360" w:lineRule="auto"/>
        <w:ind w:firstLine="420" w:firstLineChars="200"/>
        <w:rPr>
          <w:rFonts w:ascii="宋体" w:hAnsi="宋体"/>
          <w:szCs w:val="21"/>
        </w:rPr>
      </w:pPr>
      <w:r>
        <w:rPr>
          <w:rFonts w:hint="eastAsia" w:ascii="宋体" w:hAnsi="宋体"/>
          <w:szCs w:val="21"/>
        </w:rPr>
        <w:t>4.1.3、中标人送达产品及进行安装调试的技术指导，应提前两天以上和采购人取得联系，以便采购人安排验货和安排安装调试等工作。</w:t>
      </w:r>
    </w:p>
    <w:p>
      <w:pPr>
        <w:spacing w:before="156" w:beforeLines="50" w:after="156" w:afterLines="50" w:line="360" w:lineRule="auto"/>
        <w:ind w:firstLine="422" w:firstLineChars="200"/>
        <w:rPr>
          <w:rFonts w:ascii="宋体" w:hAnsi="宋体"/>
          <w:b/>
          <w:szCs w:val="21"/>
        </w:rPr>
      </w:pPr>
      <w:r>
        <w:rPr>
          <w:rFonts w:hint="eastAsia" w:ascii="宋体" w:hAnsi="宋体"/>
          <w:b/>
          <w:szCs w:val="21"/>
        </w:rPr>
        <w:t>5、售后服务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5.1</w:t>
      </w:r>
      <w:r>
        <w:rPr>
          <w:rFonts w:hint="eastAsia" w:ascii="宋体" w:hAnsi="宋体"/>
          <w:szCs w:val="21"/>
        </w:rPr>
        <w:tab/>
      </w:r>
      <w:r>
        <w:rPr>
          <w:rFonts w:hint="eastAsia" w:ascii="宋体" w:hAnsi="宋体"/>
          <w:szCs w:val="21"/>
        </w:rPr>
        <w:t>系统维护。应当提交以下内容。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 xml:space="preserve">      1）定期维护计划。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 xml:space="preserve">      2）对采购人不定期维护要求的响应措施。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 xml:space="preserve">      3）对用户修改设计要求的响应措施。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5.2</w:t>
      </w:r>
      <w:r>
        <w:rPr>
          <w:rFonts w:hint="eastAsia" w:ascii="宋体" w:hAnsi="宋体"/>
          <w:szCs w:val="21"/>
        </w:rPr>
        <w:tab/>
      </w:r>
      <w:r>
        <w:rPr>
          <w:rFonts w:hint="eastAsia" w:ascii="宋体" w:hAnsi="宋体"/>
          <w:szCs w:val="21"/>
        </w:rPr>
        <w:t>技术支持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 xml:space="preserve">      1）</w:t>
      </w:r>
      <w:r>
        <w:rPr>
          <w:rFonts w:hint="eastAsia" w:ascii="宋体" w:hAnsi="宋体"/>
          <w:szCs w:val="21"/>
          <w:highlight w:val="none"/>
        </w:rPr>
        <w:t>提供7×24小时</w:t>
      </w:r>
      <w:r>
        <w:rPr>
          <w:rFonts w:hint="eastAsia" w:ascii="宋体" w:hAnsi="宋体"/>
          <w:szCs w:val="21"/>
        </w:rPr>
        <w:t>的技术咨询服务。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 xml:space="preserve">      2）敏感时期、重大节假日提供技术人员值守服务。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5.3</w:t>
      </w:r>
      <w:r>
        <w:rPr>
          <w:rFonts w:hint="eastAsia" w:ascii="宋体" w:hAnsi="宋体"/>
          <w:szCs w:val="21"/>
        </w:rPr>
        <w:tab/>
      </w:r>
      <w:r>
        <w:rPr>
          <w:rFonts w:hint="eastAsia" w:ascii="宋体" w:hAnsi="宋体"/>
          <w:szCs w:val="21"/>
        </w:rPr>
        <w:t>故障响应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 xml:space="preserve">      1）提供7×24小时的故障服务受理。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 xml:space="preserve">      2）对重大故障提供7×24小时的现场支援，一般故障提供5×8小时的现场支援。故障电话响应时间不超过1小时，到达现场时间不超过2小时。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 xml:space="preserve">      3）备件服务：遇到重大故障，提供系统所需更换的任何备件。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5.4</w:t>
      </w:r>
      <w:r>
        <w:rPr>
          <w:rFonts w:hint="eastAsia" w:ascii="宋体" w:hAnsi="宋体"/>
          <w:szCs w:val="21"/>
        </w:rPr>
        <w:tab/>
      </w:r>
      <w:r>
        <w:rPr>
          <w:rFonts w:hint="eastAsia" w:ascii="宋体" w:hAnsi="宋体"/>
          <w:szCs w:val="21"/>
        </w:rPr>
        <w:t>质保期内出现任何质量问题（人为破坏或自然灾害等不可抗力除外），由中标人负责全免费（免全部工时费、材料费、管理费、财务费等等）更换或维修；安装调试期间所发生一切安全和质量事故及费用，均由中标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5.5   供应商投标时必须提供产品主要备品备件、耗材清单和长期供货的优惠价格和承诺。</w:t>
      </w:r>
    </w:p>
    <w:p>
      <w:pPr>
        <w:spacing w:before="156" w:beforeLines="50" w:after="156" w:afterLines="50" w:line="360" w:lineRule="auto"/>
        <w:ind w:firstLine="422" w:firstLineChars="200"/>
        <w:rPr>
          <w:rFonts w:ascii="宋体" w:hAnsi="宋体"/>
          <w:b/>
          <w:szCs w:val="21"/>
        </w:rPr>
      </w:pPr>
      <w:r>
        <w:rPr>
          <w:rFonts w:hint="eastAsia" w:ascii="宋体" w:hAnsi="宋体"/>
          <w:b/>
          <w:szCs w:val="21"/>
        </w:rPr>
        <w:t>四、项目其他要求及说明</w:t>
      </w:r>
    </w:p>
    <w:p>
      <w:pPr>
        <w:spacing w:before="156" w:beforeLines="50" w:after="156" w:afterLines="50" w:line="360" w:lineRule="auto"/>
        <w:ind w:firstLine="420" w:firstLineChars="200"/>
        <w:rPr>
          <w:rFonts w:ascii="宋体" w:hAnsi="宋体"/>
          <w:szCs w:val="21"/>
        </w:rPr>
      </w:pPr>
      <w:r>
        <w:rPr>
          <w:rFonts w:hint="eastAsia" w:ascii="宋体" w:hAnsi="宋体"/>
          <w:szCs w:val="21"/>
        </w:rPr>
        <w:t>1、交货时间与地点：</w:t>
      </w:r>
    </w:p>
    <w:p>
      <w:pPr>
        <w:spacing w:before="156" w:beforeLines="50" w:after="156" w:afterLines="50" w:line="360" w:lineRule="auto"/>
        <w:ind w:firstLine="420" w:firstLineChars="200"/>
        <w:rPr>
          <w:rFonts w:ascii="宋体" w:hAnsi="宋体"/>
          <w:szCs w:val="21"/>
          <w:highlight w:val="none"/>
        </w:rPr>
      </w:pPr>
      <w:r>
        <w:rPr>
          <w:rFonts w:hint="eastAsia" w:ascii="宋体" w:hAnsi="宋体"/>
          <w:szCs w:val="21"/>
        </w:rPr>
        <w:t>1.1交货时</w:t>
      </w:r>
      <w:r>
        <w:rPr>
          <w:rFonts w:hint="eastAsia" w:ascii="宋体" w:hAnsi="宋体"/>
          <w:szCs w:val="21"/>
          <w:highlight w:val="none"/>
        </w:rPr>
        <w:t>间：合同签订后</w:t>
      </w:r>
      <w:r>
        <w:rPr>
          <w:rFonts w:hint="eastAsia" w:ascii="宋体" w:hAnsi="宋体"/>
          <w:szCs w:val="21"/>
          <w:highlight w:val="none"/>
          <w:lang w:val="en-US" w:eastAsia="zh-CN"/>
        </w:rPr>
        <w:t>45</w:t>
      </w:r>
      <w:r>
        <w:rPr>
          <w:rFonts w:hint="eastAsia" w:ascii="宋体" w:hAnsi="宋体"/>
          <w:szCs w:val="21"/>
          <w:highlight w:val="none"/>
        </w:rPr>
        <w:t>天内。</w:t>
      </w:r>
    </w:p>
    <w:p>
      <w:pPr>
        <w:spacing w:before="156" w:beforeLines="50" w:after="156" w:afterLines="50" w:line="360" w:lineRule="auto"/>
        <w:ind w:firstLine="420" w:firstLineChars="200"/>
        <w:rPr>
          <w:rFonts w:ascii="宋体" w:hAnsi="宋体"/>
          <w:szCs w:val="21"/>
          <w:highlight w:val="none"/>
        </w:rPr>
      </w:pPr>
      <w:r>
        <w:rPr>
          <w:rFonts w:hint="eastAsia" w:ascii="宋体" w:hAnsi="宋体"/>
          <w:szCs w:val="21"/>
          <w:highlight w:val="none"/>
        </w:rPr>
        <w:t>1.2交货地点：</w:t>
      </w:r>
      <w:r>
        <w:rPr>
          <w:rFonts w:hint="eastAsia" w:ascii="宋体" w:hAnsi="宋体"/>
          <w:szCs w:val="21"/>
          <w:highlight w:val="none"/>
          <w:lang w:eastAsia="zh-CN"/>
        </w:rPr>
        <w:t>长沙市实验小学</w:t>
      </w:r>
      <w:r>
        <w:rPr>
          <w:rFonts w:hint="eastAsia" w:ascii="宋体" w:hAnsi="宋体"/>
          <w:szCs w:val="21"/>
          <w:highlight w:val="none"/>
        </w:rPr>
        <w:t>（指定地点）。</w:t>
      </w:r>
    </w:p>
    <w:p>
      <w:pPr>
        <w:spacing w:before="156" w:beforeLines="50" w:after="156" w:afterLines="50" w:line="360" w:lineRule="auto"/>
        <w:ind w:firstLine="420" w:firstLineChars="200"/>
        <w:rPr>
          <w:rFonts w:ascii="宋体" w:hAnsi="宋体"/>
          <w:szCs w:val="21"/>
          <w:highlight w:val="none"/>
        </w:rPr>
      </w:pPr>
      <w:r>
        <w:rPr>
          <w:rFonts w:hint="eastAsia" w:ascii="宋体" w:hAnsi="宋体"/>
          <w:szCs w:val="21"/>
          <w:highlight w:val="none"/>
        </w:rPr>
        <w:t>1.3交货方式：中标人免费运送至采购人指定地点并安装调试验收合格。</w:t>
      </w:r>
    </w:p>
    <w:p>
      <w:pPr>
        <w:spacing w:before="156" w:beforeLines="50" w:after="156" w:afterLines="50" w:line="360" w:lineRule="auto"/>
        <w:ind w:firstLine="420" w:firstLineChars="200"/>
        <w:rPr>
          <w:rFonts w:ascii="宋体" w:hAnsi="宋体"/>
          <w:szCs w:val="21"/>
          <w:highlight w:val="none"/>
        </w:rPr>
      </w:pPr>
      <w:r>
        <w:rPr>
          <w:rFonts w:hint="eastAsia" w:ascii="宋体" w:hAnsi="宋体"/>
          <w:szCs w:val="21"/>
          <w:highlight w:val="none"/>
        </w:rPr>
        <w:t>2、结算方法：</w:t>
      </w:r>
    </w:p>
    <w:p>
      <w:pPr>
        <w:spacing w:before="156" w:beforeLines="50" w:after="156" w:afterLines="50" w:line="360" w:lineRule="auto"/>
        <w:ind w:firstLine="420" w:firstLineChars="200"/>
        <w:rPr>
          <w:rFonts w:ascii="宋体" w:hAnsi="宋体"/>
          <w:szCs w:val="21"/>
          <w:highlight w:val="none"/>
        </w:rPr>
      </w:pPr>
      <w:r>
        <w:rPr>
          <w:rFonts w:hint="eastAsia" w:ascii="宋体" w:hAnsi="宋体"/>
          <w:szCs w:val="21"/>
          <w:highlight w:val="none"/>
        </w:rPr>
        <w:t>2.1付款人：</w:t>
      </w:r>
      <w:r>
        <w:rPr>
          <w:rFonts w:hint="eastAsia" w:ascii="宋体" w:hAnsi="宋体"/>
          <w:szCs w:val="21"/>
          <w:highlight w:val="none"/>
          <w:lang w:eastAsia="zh-CN"/>
        </w:rPr>
        <w:t>长沙市实验小学</w:t>
      </w:r>
      <w:r>
        <w:rPr>
          <w:rFonts w:hint="eastAsia" w:ascii="宋体" w:hAnsi="宋体"/>
          <w:szCs w:val="21"/>
          <w:highlight w:val="none"/>
        </w:rPr>
        <w:t>（通过国库集中支付）</w:t>
      </w:r>
    </w:p>
    <w:p>
      <w:pPr>
        <w:spacing w:before="156" w:beforeLines="50" w:after="156" w:afterLines="50" w:line="360" w:lineRule="auto"/>
        <w:ind w:firstLine="420" w:firstLineChars="200"/>
        <w:rPr>
          <w:rFonts w:ascii="宋体" w:hAnsi="宋体"/>
          <w:szCs w:val="21"/>
          <w:highlight w:val="none"/>
        </w:rPr>
      </w:pPr>
      <w:r>
        <w:rPr>
          <w:rFonts w:hint="eastAsia" w:ascii="宋体" w:hAnsi="宋体"/>
          <w:szCs w:val="21"/>
          <w:highlight w:val="none"/>
        </w:rPr>
        <w:t>2.2付款方式：货到安装调试验收合格后付9</w:t>
      </w:r>
      <w:r>
        <w:rPr>
          <w:rFonts w:hint="eastAsia" w:ascii="宋体" w:hAnsi="宋体"/>
          <w:szCs w:val="21"/>
          <w:highlight w:val="none"/>
          <w:lang w:val="en-US" w:eastAsia="zh-CN"/>
        </w:rPr>
        <w:t>5</w:t>
      </w:r>
      <w:r>
        <w:rPr>
          <w:rFonts w:hint="eastAsia" w:ascii="宋体" w:hAnsi="宋体"/>
          <w:szCs w:val="21"/>
          <w:highlight w:val="none"/>
        </w:rPr>
        <w:t>%，产品正常使用</w:t>
      </w:r>
      <w:r>
        <w:rPr>
          <w:rFonts w:hint="eastAsia" w:ascii="宋体" w:hAnsi="宋体"/>
          <w:szCs w:val="21"/>
          <w:highlight w:val="none"/>
          <w:lang w:eastAsia="zh-CN"/>
        </w:rPr>
        <w:t>三</w:t>
      </w:r>
      <w:r>
        <w:rPr>
          <w:rFonts w:hint="eastAsia" w:ascii="宋体" w:hAnsi="宋体"/>
          <w:szCs w:val="21"/>
          <w:highlight w:val="none"/>
        </w:rPr>
        <w:t>年后（无质量问题、售后服务纠纷，以及其他经济法律纠纷等）再付</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eastAsia="zh-CN"/>
        </w:rPr>
        <w:t>（最终结算以第三方审计为准）</w:t>
      </w:r>
      <w:r>
        <w:rPr>
          <w:rFonts w:hint="eastAsia" w:ascii="宋体" w:hAnsi="宋体"/>
          <w:szCs w:val="21"/>
          <w:highlight w:val="none"/>
        </w:rPr>
        <w:t>。</w:t>
      </w:r>
    </w:p>
    <w:p>
      <w:pPr>
        <w:spacing w:before="156" w:beforeLines="50" w:after="156" w:afterLines="50" w:line="360" w:lineRule="auto"/>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、中标人应按约定时间交货。如未按约定时间交货则须缴纳违约金，按每延期一天扣除货款</w:t>
      </w:r>
      <w:r>
        <w:rPr>
          <w:rFonts w:ascii="宋体" w:hAnsi="宋体"/>
          <w:szCs w:val="21"/>
          <w:highlight w:val="none"/>
        </w:rPr>
        <w:t>5</w:t>
      </w:r>
      <w:r>
        <w:rPr>
          <w:rFonts w:hint="eastAsia" w:ascii="MS Mincho" w:hAnsi="MS Mincho" w:eastAsia="MS Mincho" w:cs="MS Mincho"/>
          <w:szCs w:val="21"/>
          <w:highlight w:val="none"/>
        </w:rPr>
        <w:t>‱</w:t>
      </w:r>
      <w:r>
        <w:rPr>
          <w:rFonts w:ascii="宋体" w:hAnsi="宋体"/>
          <w:szCs w:val="21"/>
          <w:highlight w:val="none"/>
        </w:rPr>
        <w:t xml:space="preserve"> </w:t>
      </w:r>
      <w:r>
        <w:rPr>
          <w:rFonts w:hint="eastAsia" w:ascii="宋体" w:hAnsi="宋体"/>
          <w:szCs w:val="21"/>
          <w:highlight w:val="none"/>
        </w:rPr>
        <w:t>作为违约处罚。</w:t>
      </w:r>
    </w:p>
    <w:p>
      <w:pPr>
        <w:spacing w:before="156" w:beforeLines="50" w:after="156" w:afterLines="50" w:line="360" w:lineRule="auto"/>
        <w:ind w:firstLine="420" w:firstLineChars="200"/>
        <w:rPr>
          <w:rFonts w:ascii="宋体" w:hAnsi="宋体"/>
          <w:szCs w:val="21"/>
        </w:rPr>
      </w:pPr>
      <w:r>
        <w:rPr>
          <w:rFonts w:hint="eastAsia" w:ascii="宋体" w:hAnsi="宋体"/>
          <w:szCs w:val="21"/>
          <w:highlight w:val="none"/>
        </w:rPr>
        <w:t>4、本项目采用费用包干方式建设，投标人应根据项目要求和现场情况，详细列</w:t>
      </w:r>
      <w:r>
        <w:rPr>
          <w:rFonts w:hint="eastAsia" w:ascii="宋体" w:hAnsi="宋体"/>
          <w:szCs w:val="21"/>
        </w:rPr>
        <w:t>明项目所需的设备及材料购置，以及产品运输保险保管、项目安装调试、试运行测试通过验收、培训、质保期免费保修维护等所有人工、管理、财务等所有费用，如一旦中标，在项目实施中出现任何遗漏，均由中标人免费提供，采购人不再支付任何费用。</w:t>
      </w:r>
    </w:p>
    <w:p>
      <w:pPr>
        <w:spacing w:before="156" w:beforeLines="50" w:after="156" w:afterLines="50" w:line="360" w:lineRule="auto"/>
        <w:ind w:firstLine="420" w:firstLineChars="200"/>
        <w:rPr>
          <w:rFonts w:ascii="宋体" w:hAnsi="宋体"/>
          <w:szCs w:val="21"/>
        </w:rPr>
      </w:pPr>
      <w:r>
        <w:rPr>
          <w:rFonts w:hint="eastAsia" w:ascii="宋体" w:hAnsi="宋体"/>
          <w:szCs w:val="21"/>
        </w:rPr>
        <w:t>5、投标人在投标前，如需踏勘现场，有关费用自理，踏勘期间发生的意外自负。</w:t>
      </w:r>
    </w:p>
    <w:p>
      <w:pPr>
        <w:spacing w:before="156" w:beforeLines="50" w:after="156" w:afterLines="50" w:line="360" w:lineRule="auto"/>
        <w:rPr>
          <w:rFonts w:ascii="宋体" w:hAnsi="宋体"/>
          <w:b/>
          <w:szCs w:val="21"/>
        </w:rPr>
      </w:pPr>
      <w:r>
        <w:rPr>
          <w:rFonts w:hint="eastAsia" w:ascii="宋体" w:hAnsi="宋体"/>
          <w:b/>
          <w:szCs w:val="21"/>
        </w:rPr>
        <w:t>注：对于上述项目要求，投标人应在投标文件中进行回应，做出承诺及说明。</w:t>
      </w:r>
    </w:p>
    <w:p>
      <w:pPr>
        <w:adjustRightInd w:val="0"/>
        <w:snapToGrid w:val="0"/>
        <w:spacing w:before="156" w:beforeLines="50" w:line="360" w:lineRule="auto"/>
        <w:rPr>
          <w:rFonts w:hint="eastAsia" w:ascii="宋体" w:hAnsi="宋体" w:cs="宋体"/>
          <w:b/>
          <w:bCs/>
          <w:kern w:val="0"/>
          <w:szCs w:val="21"/>
        </w:rPr>
      </w:pPr>
    </w:p>
    <w:p>
      <w:pPr>
        <w:spacing w:before="156" w:beforeLines="50" w:after="156" w:afterLines="50" w:line="360" w:lineRule="auto"/>
        <w:rPr>
          <w:rFonts w:ascii="宋体" w:hAnsi="宋体" w:eastAsia="等线"/>
          <w:b/>
          <w:szCs w:val="21"/>
        </w:rPr>
      </w:pPr>
    </w:p>
    <w:p>
      <w:pPr>
        <w:rPr>
          <w:color w:val="000080"/>
          <w:sz w:val="20"/>
          <w:highlight w:val="red"/>
        </w:rPr>
      </w:pPr>
    </w:p>
    <w:bookmarkEnd w:id="169"/>
    <w:bookmarkEnd w:id="170"/>
    <w:p>
      <w:pPr>
        <w:pStyle w:val="20"/>
        <w:adjustRightInd w:val="0"/>
        <w:snapToGrid w:val="0"/>
        <w:spacing w:before="156" w:beforeLines="50" w:line="360" w:lineRule="auto"/>
        <w:jc w:val="center"/>
        <w:outlineLvl w:val="0"/>
        <w:rPr>
          <w:rFonts w:ascii="黑体" w:hAnsi="华文中宋" w:eastAsia="黑体"/>
          <w:b/>
          <w:sz w:val="32"/>
          <w:szCs w:val="32"/>
        </w:rPr>
      </w:pPr>
      <w:bookmarkStart w:id="171" w:name="_Toc6242774"/>
      <w:bookmarkStart w:id="172" w:name="_Toc966157"/>
      <w:r>
        <w:rPr>
          <w:rFonts w:hint="eastAsia" w:ascii="黑体" w:hAnsi="华文中宋" w:eastAsia="黑体"/>
          <w:b/>
          <w:sz w:val="32"/>
          <w:szCs w:val="32"/>
          <w:highlight w:val="white"/>
        </w:rPr>
        <w:br w:type="page"/>
      </w:r>
      <w:r>
        <w:rPr>
          <w:rFonts w:hint="eastAsia" w:ascii="黑体" w:hAnsi="华文中宋" w:eastAsia="黑体"/>
          <w:b/>
          <w:sz w:val="32"/>
          <w:szCs w:val="32"/>
          <w:highlight w:val="white"/>
        </w:rPr>
        <w:t>第五章 政府采购合同</w:t>
      </w:r>
      <w:bookmarkEnd w:id="171"/>
      <w:bookmarkEnd w:id="172"/>
    </w:p>
    <w:p>
      <w:pPr>
        <w:rPr>
          <w:color w:val="000080"/>
          <w:sz w:val="20"/>
          <w:highlight w:val="red"/>
        </w:rPr>
      </w:pPr>
      <w:bookmarkStart w:id="173" w:name="EB83f24f5400ad48f4928b739062761bba"/>
    </w:p>
    <w:p>
      <w:pPr>
        <w:pStyle w:val="229"/>
        <w:keepNext/>
        <w:keepLines/>
        <w:spacing w:line="360" w:lineRule="auto"/>
        <w:jc w:val="center"/>
        <w:outlineLvl w:val="1"/>
        <w:rPr>
          <w:rFonts w:ascii="黑体" w:hAnsi="华文中宋" w:eastAsia="黑体"/>
          <w:bCs/>
          <w:sz w:val="28"/>
          <w:szCs w:val="28"/>
        </w:rPr>
      </w:pPr>
      <w:bookmarkStart w:id="174" w:name="_Toc883944"/>
      <w:bookmarkStart w:id="175" w:name="_Toc256000020"/>
      <w:r>
        <w:rPr>
          <w:rFonts w:hint="eastAsia" w:ascii="黑体" w:hAnsi="华文中宋" w:eastAsia="黑体"/>
          <w:bCs/>
          <w:sz w:val="28"/>
          <w:szCs w:val="28"/>
        </w:rPr>
        <w:t>第一节 政府采购合同协议书</w:t>
      </w:r>
      <w:bookmarkEnd w:id="174"/>
      <w:bookmarkEnd w:id="175"/>
    </w:p>
    <w:p>
      <w:pPr>
        <w:pStyle w:val="462"/>
        <w:adjustRightInd w:val="0"/>
        <w:snapToGrid w:val="0"/>
        <w:spacing w:before="156" w:beforeLines="50" w:line="360" w:lineRule="auto"/>
        <w:jc w:val="center"/>
        <w:rPr>
          <w:rFonts w:ascii="宋体" w:hAnsi="宋体"/>
          <w:szCs w:val="21"/>
        </w:rPr>
      </w:pPr>
      <w:r>
        <w:rPr>
          <w:rFonts w:hint="eastAsia" w:ascii="宋体" w:hAnsi="宋体"/>
          <w:szCs w:val="21"/>
        </w:rPr>
        <w:t xml:space="preserve">                                                        政府采购编号：</w:t>
      </w:r>
      <w:r>
        <w:rPr>
          <w:rFonts w:hint="eastAsia" w:ascii="宋体" w:hAnsi="宋体"/>
          <w:szCs w:val="21"/>
          <w:u w:val="single"/>
        </w:rPr>
        <w:t xml:space="preserve">             </w:t>
      </w:r>
      <w:r>
        <w:rPr>
          <w:rFonts w:ascii="宋体" w:hAnsi="宋体"/>
          <w:szCs w:val="21"/>
        </w:rPr>
        <w:tab/>
      </w:r>
    </w:p>
    <w:p>
      <w:pPr>
        <w:pStyle w:val="410"/>
        <w:adjustRightInd w:val="0"/>
        <w:snapToGrid w:val="0"/>
        <w:spacing w:line="360" w:lineRule="auto"/>
        <w:rPr>
          <w:rFonts w:ascii="仿宋_GB2312" w:hAnsi="宋体" w:eastAsia="仿宋_GB2312"/>
          <w:szCs w:val="21"/>
        </w:rPr>
      </w:pPr>
      <w:r>
        <w:rPr>
          <w:rFonts w:hint="eastAsia" w:ascii="仿宋_GB2312" w:hAnsi="宋体" w:eastAsia="仿宋_GB2312"/>
          <w:szCs w:val="21"/>
        </w:rPr>
        <w:t>采购人（全称）：</w:t>
      </w:r>
      <w:r>
        <w:rPr>
          <w:rFonts w:hint="eastAsia" w:ascii="仿宋_GB2312" w:hAnsi="宋体" w:eastAsia="仿宋_GB2312"/>
          <w:szCs w:val="21"/>
          <w:u w:val="single"/>
        </w:rPr>
        <w:t xml:space="preserve">                             </w:t>
      </w:r>
      <w:r>
        <w:rPr>
          <w:rFonts w:hint="eastAsia" w:ascii="仿宋_GB2312" w:hAnsi="宋体" w:eastAsia="仿宋_GB2312"/>
          <w:szCs w:val="21"/>
        </w:rPr>
        <w:t>（甲方）</w:t>
      </w:r>
    </w:p>
    <w:p>
      <w:pPr>
        <w:pStyle w:val="132"/>
        <w:adjustRightInd w:val="0"/>
        <w:snapToGrid w:val="0"/>
        <w:spacing w:line="360" w:lineRule="auto"/>
        <w:rPr>
          <w:rFonts w:ascii="仿宋_GB2312" w:hAnsi="宋体" w:eastAsia="仿宋_GB2312"/>
          <w:szCs w:val="21"/>
        </w:rPr>
      </w:pPr>
      <w:r>
        <w:rPr>
          <w:rFonts w:hint="eastAsia" w:ascii="仿宋_GB2312" w:hAnsi="宋体" w:eastAsia="仿宋_GB2312"/>
          <w:szCs w:val="21"/>
        </w:rPr>
        <w:t>投标人（全称）：</w:t>
      </w:r>
      <w:r>
        <w:rPr>
          <w:rFonts w:hint="eastAsia" w:ascii="仿宋_GB2312" w:hAnsi="宋体" w:eastAsia="仿宋_GB2312"/>
          <w:szCs w:val="21"/>
          <w:u w:val="single"/>
        </w:rPr>
        <w:t xml:space="preserve">                             </w:t>
      </w:r>
      <w:r>
        <w:rPr>
          <w:rFonts w:hint="eastAsia" w:ascii="仿宋_GB2312" w:hAnsi="宋体" w:eastAsia="仿宋_GB2312"/>
          <w:szCs w:val="21"/>
        </w:rPr>
        <w:t>（乙方）</w:t>
      </w:r>
    </w:p>
    <w:p>
      <w:pPr>
        <w:pStyle w:val="439"/>
        <w:tabs>
          <w:tab w:val="left" w:pos="2715"/>
        </w:tabs>
        <w:adjustRightInd w:val="0"/>
        <w:snapToGrid w:val="0"/>
        <w:spacing w:line="360" w:lineRule="auto"/>
        <w:ind w:left="420" w:leftChars="200"/>
        <w:rPr>
          <w:rFonts w:ascii="仿宋_GB2312" w:hAnsi="宋体" w:eastAsia="仿宋_GB2312"/>
          <w:szCs w:val="21"/>
        </w:rPr>
      </w:pPr>
      <w:r>
        <w:rPr>
          <w:rFonts w:hint="eastAsia" w:ascii="仿宋_GB2312" w:hAnsi="宋体" w:eastAsia="仿宋_GB2312"/>
          <w:szCs w:val="21"/>
        </w:rPr>
        <w:tab/>
      </w:r>
    </w:p>
    <w:p>
      <w:pPr>
        <w:pStyle w:val="192"/>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为了保护甲、乙双方合法权益，根据《合同法》、《政府采购法》及其他有关法律、法规、规章，双方签订本合同协议书。</w:t>
      </w:r>
    </w:p>
    <w:p>
      <w:pPr>
        <w:pStyle w:val="163"/>
        <w:tabs>
          <w:tab w:val="left" w:pos="2760"/>
        </w:tabs>
        <w:adjustRightInd w:val="0"/>
        <w:snapToGrid w:val="0"/>
        <w:spacing w:line="360" w:lineRule="auto"/>
        <w:ind w:firstLine="422" w:firstLineChars="200"/>
        <w:rPr>
          <w:rFonts w:ascii="仿宋_GB2312" w:hAnsi="宋体" w:eastAsia="仿宋_GB2312"/>
          <w:b/>
          <w:szCs w:val="21"/>
        </w:rPr>
      </w:pPr>
      <w:r>
        <w:rPr>
          <w:rFonts w:hint="eastAsia" w:ascii="仿宋_GB2312" w:hAnsi="宋体" w:eastAsia="仿宋_GB2312"/>
          <w:b/>
          <w:szCs w:val="21"/>
        </w:rPr>
        <w:t>1.项目管理信息</w:t>
      </w:r>
      <w:r>
        <w:rPr>
          <w:rFonts w:hint="eastAsia" w:ascii="仿宋_GB2312" w:hAnsi="宋体" w:eastAsia="仿宋_GB2312"/>
          <w:b/>
          <w:szCs w:val="21"/>
        </w:rPr>
        <w:tab/>
      </w:r>
    </w:p>
    <w:p>
      <w:pPr>
        <w:pStyle w:val="374"/>
        <w:adjustRightInd w:val="0"/>
        <w:snapToGrid w:val="0"/>
        <w:spacing w:line="360" w:lineRule="auto"/>
        <w:ind w:left="420" w:leftChars="200"/>
        <w:rPr>
          <w:rFonts w:ascii="仿宋_GB2312" w:hAnsi="宋体" w:eastAsia="仿宋_GB2312"/>
          <w:szCs w:val="21"/>
        </w:rPr>
      </w:pPr>
      <w:r>
        <w:rPr>
          <w:rFonts w:hint="eastAsia" w:ascii="仿宋_GB2312" w:hAnsi="宋体" w:eastAsia="仿宋_GB2312"/>
          <w:szCs w:val="21"/>
        </w:rPr>
        <w:t>（1）采购组织形式：</w:t>
      </w:r>
      <w:r>
        <w:rPr>
          <w:rFonts w:hint="eastAsia" w:ascii="仿宋_GB2312" w:hAnsi="宋体" w:eastAsia="仿宋_GB2312"/>
          <w:szCs w:val="21"/>
          <w:u w:val="single"/>
        </w:rPr>
        <w:t xml:space="preserve">                      </w:t>
      </w:r>
    </w:p>
    <w:p>
      <w:pPr>
        <w:pStyle w:val="287"/>
        <w:adjustRightInd w:val="0"/>
        <w:snapToGrid w:val="0"/>
        <w:spacing w:line="360" w:lineRule="auto"/>
        <w:ind w:left="420" w:leftChars="200"/>
        <w:rPr>
          <w:rFonts w:ascii="仿宋_GB2312" w:hAnsi="宋体" w:eastAsia="仿宋_GB2312"/>
          <w:szCs w:val="21"/>
          <w:u w:val="single"/>
        </w:rPr>
      </w:pPr>
      <w:r>
        <w:rPr>
          <w:rFonts w:hint="eastAsia" w:ascii="仿宋_GB2312" w:hAnsi="宋体" w:eastAsia="仿宋_GB2312"/>
          <w:szCs w:val="21"/>
        </w:rPr>
        <w:t>（2）采购方式：</w:t>
      </w:r>
      <w:r>
        <w:rPr>
          <w:rFonts w:hint="eastAsia" w:ascii="仿宋_GB2312" w:hAnsi="宋体" w:eastAsia="仿宋_GB2312"/>
          <w:szCs w:val="21"/>
          <w:u w:val="single"/>
        </w:rPr>
        <w:t xml:space="preserve">                          </w:t>
      </w:r>
    </w:p>
    <w:p>
      <w:pPr>
        <w:pStyle w:val="458"/>
        <w:adjustRightInd w:val="0"/>
        <w:snapToGrid w:val="0"/>
        <w:spacing w:line="360" w:lineRule="auto"/>
        <w:ind w:left="420" w:leftChars="200"/>
        <w:rPr>
          <w:rFonts w:ascii="仿宋_GB2312" w:hAnsi="宋体" w:eastAsia="仿宋_GB2312"/>
          <w:szCs w:val="21"/>
        </w:rPr>
      </w:pPr>
      <w:r>
        <w:rPr>
          <w:rFonts w:hint="eastAsia" w:ascii="仿宋_GB2312" w:hAnsi="宋体" w:eastAsia="仿宋_GB2312"/>
          <w:szCs w:val="21"/>
        </w:rPr>
        <w:t>（3）项目名称：</w:t>
      </w:r>
      <w:r>
        <w:rPr>
          <w:rFonts w:hint="eastAsia" w:ascii="仿宋_GB2312" w:hAnsi="宋体" w:eastAsia="仿宋_GB2312"/>
          <w:szCs w:val="21"/>
          <w:u w:val="single"/>
        </w:rPr>
        <w:t xml:space="preserve">                           </w:t>
      </w:r>
    </w:p>
    <w:p>
      <w:pPr>
        <w:pStyle w:val="225"/>
        <w:adjustRightInd w:val="0"/>
        <w:snapToGrid w:val="0"/>
        <w:spacing w:line="360" w:lineRule="auto"/>
        <w:ind w:firstLine="422" w:firstLineChars="200"/>
        <w:rPr>
          <w:rFonts w:ascii="仿宋_GB2312" w:hAnsi="宋体" w:eastAsia="仿宋_GB2312"/>
          <w:b/>
          <w:szCs w:val="21"/>
        </w:rPr>
      </w:pPr>
      <w:r>
        <w:rPr>
          <w:rFonts w:hint="eastAsia" w:ascii="仿宋_GB2312" w:hAnsi="宋体" w:eastAsia="仿宋_GB2312"/>
          <w:b/>
          <w:szCs w:val="21"/>
        </w:rPr>
        <w:t>2.合同标的及金额</w:t>
      </w:r>
    </w:p>
    <w:tbl>
      <w:tblPr>
        <w:tblStyle w:val="36"/>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2129"/>
        <w:gridCol w:w="2129"/>
        <w:gridCol w:w="1281"/>
        <w:gridCol w:w="1281"/>
        <w:gridCol w:w="1281"/>
        <w:gridCol w:w="12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00" w:type="pct"/>
            <w:noWrap w:val="0"/>
            <w:vAlign w:val="center"/>
          </w:tcPr>
          <w:p>
            <w:pPr>
              <w:pStyle w:val="303"/>
              <w:adjustRightInd w:val="0"/>
              <w:snapToGrid w:val="0"/>
              <w:spacing w:line="360" w:lineRule="auto"/>
              <w:jc w:val="center"/>
              <w:rPr>
                <w:rFonts w:ascii="仿宋_GB2312" w:hAnsi="宋体" w:eastAsia="仿宋_GB2312"/>
                <w:szCs w:val="21"/>
              </w:rPr>
            </w:pPr>
            <w:r>
              <w:rPr>
                <w:rFonts w:hint="eastAsia" w:ascii="仿宋_GB2312" w:hAnsi="宋体" w:eastAsia="仿宋_GB2312"/>
                <w:szCs w:val="21"/>
              </w:rPr>
              <w:t>序号</w:t>
            </w:r>
          </w:p>
        </w:tc>
        <w:tc>
          <w:tcPr>
            <w:tcW w:w="997" w:type="pct"/>
            <w:noWrap w:val="0"/>
            <w:vAlign w:val="center"/>
          </w:tcPr>
          <w:p>
            <w:pPr>
              <w:pStyle w:val="303"/>
              <w:adjustRightInd w:val="0"/>
              <w:snapToGrid w:val="0"/>
              <w:spacing w:line="360" w:lineRule="auto"/>
              <w:jc w:val="center"/>
              <w:rPr>
                <w:rFonts w:ascii="仿宋_GB2312" w:hAnsi="宋体" w:eastAsia="仿宋_GB2312"/>
                <w:szCs w:val="21"/>
              </w:rPr>
            </w:pPr>
            <w:r>
              <w:rPr>
                <w:rFonts w:hint="eastAsia" w:ascii="仿宋_GB2312" w:hAnsi="宋体" w:eastAsia="仿宋_GB2312"/>
                <w:szCs w:val="21"/>
              </w:rPr>
              <w:t>标的名称</w:t>
            </w:r>
          </w:p>
        </w:tc>
        <w:tc>
          <w:tcPr>
            <w:tcW w:w="997" w:type="pct"/>
            <w:noWrap w:val="0"/>
            <w:vAlign w:val="center"/>
          </w:tcPr>
          <w:p>
            <w:pPr>
              <w:pStyle w:val="303"/>
              <w:adjustRightInd w:val="0"/>
              <w:snapToGrid w:val="0"/>
              <w:spacing w:line="360" w:lineRule="auto"/>
              <w:jc w:val="center"/>
              <w:rPr>
                <w:rFonts w:ascii="仿宋_GB2312" w:hAnsi="宋体" w:eastAsia="仿宋_GB2312"/>
                <w:szCs w:val="21"/>
              </w:rPr>
            </w:pPr>
            <w:r>
              <w:rPr>
                <w:rFonts w:hint="eastAsia" w:ascii="仿宋_GB2312" w:hAnsi="宋体" w:eastAsia="仿宋_GB2312"/>
                <w:szCs w:val="21"/>
              </w:rPr>
              <w:t>型号规格</w:t>
            </w:r>
          </w:p>
        </w:tc>
        <w:tc>
          <w:tcPr>
            <w:tcW w:w="600" w:type="pct"/>
            <w:noWrap w:val="0"/>
            <w:vAlign w:val="center"/>
          </w:tcPr>
          <w:p>
            <w:pPr>
              <w:pStyle w:val="303"/>
              <w:adjustRightInd w:val="0"/>
              <w:snapToGrid w:val="0"/>
              <w:spacing w:line="360" w:lineRule="auto"/>
              <w:jc w:val="center"/>
              <w:rPr>
                <w:rFonts w:ascii="仿宋_GB2312" w:hAnsi="宋体" w:eastAsia="仿宋_GB2312"/>
                <w:szCs w:val="21"/>
              </w:rPr>
            </w:pPr>
            <w:r>
              <w:rPr>
                <w:rFonts w:hint="eastAsia" w:ascii="仿宋_GB2312" w:hAnsi="宋体" w:eastAsia="仿宋_GB2312"/>
                <w:szCs w:val="21"/>
              </w:rPr>
              <w:t>数量</w:t>
            </w:r>
          </w:p>
        </w:tc>
        <w:tc>
          <w:tcPr>
            <w:tcW w:w="600" w:type="pct"/>
            <w:noWrap w:val="0"/>
            <w:vAlign w:val="center"/>
          </w:tcPr>
          <w:p>
            <w:pPr>
              <w:pStyle w:val="303"/>
              <w:adjustRightInd w:val="0"/>
              <w:snapToGrid w:val="0"/>
              <w:spacing w:line="360" w:lineRule="auto"/>
              <w:jc w:val="center"/>
              <w:rPr>
                <w:rFonts w:ascii="仿宋_GB2312" w:hAnsi="宋体" w:eastAsia="仿宋_GB2312"/>
                <w:szCs w:val="21"/>
              </w:rPr>
            </w:pPr>
            <w:r>
              <w:rPr>
                <w:rFonts w:hint="eastAsia" w:ascii="仿宋_GB2312" w:hAnsi="宋体" w:eastAsia="仿宋_GB2312"/>
                <w:szCs w:val="21"/>
              </w:rPr>
              <w:t>单价</w:t>
            </w:r>
          </w:p>
        </w:tc>
        <w:tc>
          <w:tcPr>
            <w:tcW w:w="600" w:type="pct"/>
            <w:noWrap w:val="0"/>
            <w:vAlign w:val="center"/>
          </w:tcPr>
          <w:p>
            <w:pPr>
              <w:pStyle w:val="303"/>
              <w:adjustRightInd w:val="0"/>
              <w:snapToGrid w:val="0"/>
              <w:spacing w:line="360" w:lineRule="auto"/>
              <w:jc w:val="center"/>
              <w:rPr>
                <w:rFonts w:ascii="仿宋_GB2312" w:hAnsi="宋体" w:eastAsia="仿宋_GB2312"/>
                <w:szCs w:val="21"/>
              </w:rPr>
            </w:pPr>
            <w:r>
              <w:rPr>
                <w:rFonts w:hint="eastAsia" w:ascii="仿宋_GB2312" w:hAnsi="宋体" w:eastAsia="仿宋_GB2312"/>
                <w:szCs w:val="21"/>
              </w:rPr>
              <w:t>总价</w:t>
            </w:r>
          </w:p>
        </w:tc>
        <w:tc>
          <w:tcPr>
            <w:tcW w:w="600" w:type="pct"/>
            <w:noWrap w:val="0"/>
            <w:vAlign w:val="center"/>
          </w:tcPr>
          <w:p>
            <w:pPr>
              <w:pStyle w:val="303"/>
              <w:adjustRightInd w:val="0"/>
              <w:snapToGrid w:val="0"/>
              <w:spacing w:line="360" w:lineRule="auto"/>
              <w:jc w:val="center"/>
              <w:rPr>
                <w:rFonts w:ascii="仿宋_GB2312" w:hAnsi="宋体" w:eastAsia="仿宋_GB2312"/>
                <w:szCs w:val="21"/>
              </w:rPr>
            </w:pPr>
            <w:r>
              <w:rPr>
                <w:rFonts w:hint="eastAsia" w:ascii="仿宋_GB2312" w:hAnsi="宋体" w:eastAsia="仿宋_GB2312"/>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00" w:type="pct"/>
            <w:noWrap w:val="0"/>
            <w:vAlign w:val="center"/>
          </w:tcPr>
          <w:p>
            <w:pPr>
              <w:pStyle w:val="303"/>
              <w:adjustRightInd w:val="0"/>
              <w:snapToGrid w:val="0"/>
              <w:spacing w:line="360" w:lineRule="auto"/>
              <w:jc w:val="center"/>
              <w:rPr>
                <w:rFonts w:ascii="仿宋_GB2312" w:hAnsi="宋体" w:eastAsia="仿宋_GB2312"/>
                <w:szCs w:val="21"/>
              </w:rPr>
            </w:pPr>
          </w:p>
        </w:tc>
        <w:tc>
          <w:tcPr>
            <w:tcW w:w="997" w:type="pct"/>
            <w:noWrap w:val="0"/>
            <w:vAlign w:val="center"/>
          </w:tcPr>
          <w:p>
            <w:pPr>
              <w:pStyle w:val="303"/>
              <w:adjustRightInd w:val="0"/>
              <w:snapToGrid w:val="0"/>
              <w:spacing w:line="360" w:lineRule="auto"/>
              <w:jc w:val="center"/>
              <w:rPr>
                <w:rFonts w:ascii="仿宋_GB2312" w:hAnsi="宋体" w:eastAsia="仿宋_GB2312"/>
                <w:szCs w:val="21"/>
              </w:rPr>
            </w:pPr>
          </w:p>
        </w:tc>
        <w:tc>
          <w:tcPr>
            <w:tcW w:w="997" w:type="pct"/>
            <w:noWrap w:val="0"/>
            <w:vAlign w:val="center"/>
          </w:tcPr>
          <w:p>
            <w:pPr>
              <w:pStyle w:val="303"/>
              <w:adjustRightInd w:val="0"/>
              <w:snapToGrid w:val="0"/>
              <w:spacing w:line="360" w:lineRule="auto"/>
              <w:jc w:val="center"/>
              <w:rPr>
                <w:rFonts w:ascii="仿宋_GB2312" w:hAnsi="宋体" w:eastAsia="仿宋_GB2312"/>
                <w:szCs w:val="21"/>
              </w:rPr>
            </w:pPr>
          </w:p>
        </w:tc>
        <w:tc>
          <w:tcPr>
            <w:tcW w:w="600" w:type="pct"/>
            <w:noWrap w:val="0"/>
            <w:vAlign w:val="center"/>
          </w:tcPr>
          <w:p>
            <w:pPr>
              <w:pStyle w:val="303"/>
              <w:adjustRightInd w:val="0"/>
              <w:snapToGrid w:val="0"/>
              <w:spacing w:line="360" w:lineRule="auto"/>
              <w:jc w:val="center"/>
              <w:rPr>
                <w:rFonts w:ascii="仿宋_GB2312" w:hAnsi="宋体" w:eastAsia="仿宋_GB2312"/>
                <w:szCs w:val="21"/>
              </w:rPr>
            </w:pPr>
          </w:p>
        </w:tc>
        <w:tc>
          <w:tcPr>
            <w:tcW w:w="600" w:type="pct"/>
            <w:noWrap w:val="0"/>
            <w:vAlign w:val="center"/>
          </w:tcPr>
          <w:p>
            <w:pPr>
              <w:pStyle w:val="303"/>
              <w:adjustRightInd w:val="0"/>
              <w:snapToGrid w:val="0"/>
              <w:spacing w:line="360" w:lineRule="auto"/>
              <w:jc w:val="center"/>
              <w:rPr>
                <w:rFonts w:ascii="仿宋_GB2312" w:hAnsi="宋体" w:eastAsia="仿宋_GB2312"/>
                <w:szCs w:val="21"/>
              </w:rPr>
            </w:pPr>
          </w:p>
        </w:tc>
        <w:tc>
          <w:tcPr>
            <w:tcW w:w="600" w:type="pct"/>
            <w:noWrap w:val="0"/>
            <w:vAlign w:val="center"/>
          </w:tcPr>
          <w:p>
            <w:pPr>
              <w:pStyle w:val="303"/>
              <w:adjustRightInd w:val="0"/>
              <w:snapToGrid w:val="0"/>
              <w:spacing w:line="360" w:lineRule="auto"/>
              <w:jc w:val="center"/>
              <w:rPr>
                <w:rFonts w:ascii="仿宋_GB2312" w:hAnsi="宋体" w:eastAsia="仿宋_GB2312"/>
                <w:szCs w:val="21"/>
              </w:rPr>
            </w:pPr>
          </w:p>
        </w:tc>
        <w:tc>
          <w:tcPr>
            <w:tcW w:w="600" w:type="pct"/>
            <w:noWrap w:val="0"/>
            <w:vAlign w:val="center"/>
          </w:tcPr>
          <w:p>
            <w:pPr>
              <w:pStyle w:val="303"/>
              <w:adjustRightInd w:val="0"/>
              <w:snapToGrid w:val="0"/>
              <w:spacing w:line="360" w:lineRule="auto"/>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00" w:type="pct"/>
            <w:noWrap w:val="0"/>
            <w:vAlign w:val="center"/>
          </w:tcPr>
          <w:p>
            <w:pPr>
              <w:pStyle w:val="303"/>
              <w:adjustRightInd w:val="0"/>
              <w:snapToGrid w:val="0"/>
              <w:spacing w:line="360" w:lineRule="auto"/>
              <w:jc w:val="center"/>
              <w:rPr>
                <w:rFonts w:ascii="仿宋_GB2312" w:hAnsi="宋体" w:eastAsia="仿宋_GB2312"/>
                <w:szCs w:val="21"/>
              </w:rPr>
            </w:pPr>
          </w:p>
        </w:tc>
        <w:tc>
          <w:tcPr>
            <w:tcW w:w="997" w:type="pct"/>
            <w:noWrap w:val="0"/>
            <w:vAlign w:val="center"/>
          </w:tcPr>
          <w:p>
            <w:pPr>
              <w:pStyle w:val="303"/>
              <w:adjustRightInd w:val="0"/>
              <w:snapToGrid w:val="0"/>
              <w:spacing w:line="360" w:lineRule="auto"/>
              <w:jc w:val="center"/>
              <w:rPr>
                <w:rFonts w:ascii="仿宋_GB2312" w:hAnsi="宋体" w:eastAsia="仿宋_GB2312"/>
                <w:szCs w:val="21"/>
              </w:rPr>
            </w:pPr>
          </w:p>
        </w:tc>
        <w:tc>
          <w:tcPr>
            <w:tcW w:w="997" w:type="pct"/>
            <w:noWrap w:val="0"/>
            <w:vAlign w:val="center"/>
          </w:tcPr>
          <w:p>
            <w:pPr>
              <w:pStyle w:val="303"/>
              <w:adjustRightInd w:val="0"/>
              <w:snapToGrid w:val="0"/>
              <w:spacing w:line="360" w:lineRule="auto"/>
              <w:jc w:val="center"/>
              <w:rPr>
                <w:rFonts w:ascii="仿宋_GB2312" w:hAnsi="宋体" w:eastAsia="仿宋_GB2312"/>
                <w:szCs w:val="21"/>
              </w:rPr>
            </w:pPr>
          </w:p>
        </w:tc>
        <w:tc>
          <w:tcPr>
            <w:tcW w:w="600" w:type="pct"/>
            <w:noWrap w:val="0"/>
            <w:vAlign w:val="center"/>
          </w:tcPr>
          <w:p>
            <w:pPr>
              <w:pStyle w:val="303"/>
              <w:adjustRightInd w:val="0"/>
              <w:snapToGrid w:val="0"/>
              <w:spacing w:line="360" w:lineRule="auto"/>
              <w:jc w:val="center"/>
              <w:rPr>
                <w:rFonts w:ascii="仿宋_GB2312" w:hAnsi="宋体" w:eastAsia="仿宋_GB2312"/>
                <w:szCs w:val="21"/>
              </w:rPr>
            </w:pPr>
          </w:p>
        </w:tc>
        <w:tc>
          <w:tcPr>
            <w:tcW w:w="600" w:type="pct"/>
            <w:noWrap w:val="0"/>
            <w:vAlign w:val="center"/>
          </w:tcPr>
          <w:p>
            <w:pPr>
              <w:pStyle w:val="303"/>
              <w:adjustRightInd w:val="0"/>
              <w:snapToGrid w:val="0"/>
              <w:spacing w:line="360" w:lineRule="auto"/>
              <w:jc w:val="center"/>
              <w:rPr>
                <w:rFonts w:ascii="仿宋_GB2312" w:hAnsi="宋体" w:eastAsia="仿宋_GB2312"/>
                <w:szCs w:val="21"/>
              </w:rPr>
            </w:pPr>
          </w:p>
        </w:tc>
        <w:tc>
          <w:tcPr>
            <w:tcW w:w="600" w:type="pct"/>
            <w:noWrap w:val="0"/>
            <w:vAlign w:val="center"/>
          </w:tcPr>
          <w:p>
            <w:pPr>
              <w:pStyle w:val="303"/>
              <w:adjustRightInd w:val="0"/>
              <w:snapToGrid w:val="0"/>
              <w:spacing w:line="360" w:lineRule="auto"/>
              <w:jc w:val="center"/>
              <w:rPr>
                <w:rFonts w:ascii="仿宋_GB2312" w:hAnsi="宋体" w:eastAsia="仿宋_GB2312"/>
                <w:szCs w:val="21"/>
              </w:rPr>
            </w:pPr>
          </w:p>
        </w:tc>
        <w:tc>
          <w:tcPr>
            <w:tcW w:w="600" w:type="pct"/>
            <w:noWrap w:val="0"/>
            <w:vAlign w:val="center"/>
          </w:tcPr>
          <w:p>
            <w:pPr>
              <w:pStyle w:val="303"/>
              <w:adjustRightInd w:val="0"/>
              <w:snapToGrid w:val="0"/>
              <w:spacing w:line="360" w:lineRule="auto"/>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5000" w:type="pct"/>
            <w:gridSpan w:val="7"/>
            <w:noWrap w:val="0"/>
            <w:vAlign w:val="center"/>
          </w:tcPr>
          <w:p>
            <w:pPr>
              <w:pStyle w:val="303"/>
              <w:adjustRightInd w:val="0"/>
              <w:snapToGrid w:val="0"/>
              <w:spacing w:line="360" w:lineRule="auto"/>
              <w:rPr>
                <w:rFonts w:ascii="仿宋_GB2312" w:hAnsi="宋体" w:eastAsia="仿宋_GB2312"/>
                <w:szCs w:val="21"/>
              </w:rPr>
            </w:pPr>
            <w:r>
              <w:rPr>
                <w:rFonts w:hint="eastAsia" w:ascii="仿宋_GB2312" w:hAnsi="宋体" w:eastAsia="仿宋_GB2312"/>
                <w:szCs w:val="21"/>
              </w:rPr>
              <w:t>合同金额小写：</w:t>
            </w:r>
            <w:r>
              <w:rPr>
                <w:rFonts w:hint="eastAsia" w:ascii="仿宋_GB2312" w:hAnsi="宋体" w:eastAsia="仿宋_GB2312"/>
                <w:szCs w:val="21"/>
                <w:u w:val="single"/>
              </w:rPr>
              <w:t xml:space="preserve">                      </w:t>
            </w:r>
          </w:p>
          <w:p>
            <w:pPr>
              <w:pStyle w:val="303"/>
              <w:adjustRightInd w:val="0"/>
              <w:snapToGrid w:val="0"/>
              <w:spacing w:line="360" w:lineRule="auto"/>
              <w:ind w:firstLine="840" w:firstLineChars="400"/>
              <w:rPr>
                <w:rFonts w:ascii="仿宋_GB2312" w:hAnsi="宋体" w:eastAsia="仿宋_GB2312"/>
                <w:szCs w:val="21"/>
              </w:rPr>
            </w:pPr>
            <w:r>
              <w:rPr>
                <w:rFonts w:hint="eastAsia" w:ascii="仿宋_GB2312" w:hAnsi="宋体" w:eastAsia="仿宋_GB2312"/>
                <w:szCs w:val="21"/>
              </w:rPr>
              <w:t>大写：</w:t>
            </w:r>
            <w:r>
              <w:rPr>
                <w:rFonts w:hint="eastAsia" w:ascii="仿宋_GB2312" w:hAnsi="宋体" w:eastAsia="仿宋_GB2312"/>
                <w:szCs w:val="21"/>
                <w:u w:val="single"/>
              </w:rPr>
              <w:t xml:space="preserve">                      </w:t>
            </w:r>
          </w:p>
        </w:tc>
      </w:tr>
    </w:tbl>
    <w:p>
      <w:pPr>
        <w:pStyle w:val="505"/>
        <w:adjustRightInd w:val="0"/>
        <w:snapToGrid w:val="0"/>
        <w:spacing w:line="360" w:lineRule="auto"/>
        <w:ind w:firstLine="422" w:firstLineChars="200"/>
        <w:rPr>
          <w:rFonts w:ascii="仿宋_GB2312" w:hAnsi="宋体" w:eastAsia="仿宋_GB2312"/>
          <w:szCs w:val="21"/>
          <w:u w:val="single"/>
        </w:rPr>
      </w:pPr>
      <w:r>
        <w:rPr>
          <w:rFonts w:hint="eastAsia" w:ascii="仿宋_GB2312" w:hAnsi="宋体" w:eastAsia="仿宋_GB2312"/>
          <w:b/>
          <w:szCs w:val="21"/>
        </w:rPr>
        <w:t>3.履行合同的时间、地点及方式：</w:t>
      </w:r>
      <w:r>
        <w:rPr>
          <w:rFonts w:hint="eastAsia" w:ascii="仿宋_GB2312" w:hAnsi="宋体" w:eastAsia="仿宋_GB2312"/>
          <w:szCs w:val="21"/>
          <w:u w:val="single"/>
        </w:rPr>
        <w:t xml:space="preserve">                             </w:t>
      </w:r>
    </w:p>
    <w:p>
      <w:pPr>
        <w:pStyle w:val="115"/>
        <w:adjustRightInd w:val="0"/>
        <w:snapToGrid w:val="0"/>
        <w:spacing w:line="360" w:lineRule="auto"/>
        <w:ind w:firstLine="422" w:firstLineChars="200"/>
        <w:rPr>
          <w:rFonts w:ascii="仿宋_GB2312" w:hAnsi="宋体" w:eastAsia="仿宋_GB2312"/>
          <w:szCs w:val="21"/>
        </w:rPr>
      </w:pPr>
      <w:r>
        <w:rPr>
          <w:rFonts w:hint="eastAsia" w:ascii="仿宋_GB2312" w:hAnsi="宋体" w:eastAsia="仿宋_GB2312"/>
          <w:b/>
          <w:szCs w:val="21"/>
        </w:rPr>
        <w:t>4.付款：</w:t>
      </w:r>
      <w:r>
        <w:rPr>
          <w:rFonts w:hint="eastAsia" w:ascii="仿宋_GB2312" w:hAnsi="宋体" w:eastAsia="仿宋_GB2312"/>
          <w:szCs w:val="21"/>
          <w:u w:val="single"/>
        </w:rPr>
        <w:t xml:space="preserve">                                             </w:t>
      </w:r>
      <w:r>
        <w:rPr>
          <w:rFonts w:hint="eastAsia" w:ascii="仿宋_GB2312" w:hAnsi="宋体" w:eastAsia="仿宋_GB2312"/>
          <w:szCs w:val="21"/>
        </w:rPr>
        <w:t>。</w:t>
      </w:r>
    </w:p>
    <w:p>
      <w:pPr>
        <w:pStyle w:val="352"/>
        <w:adjustRightInd w:val="0"/>
        <w:snapToGrid w:val="0"/>
        <w:spacing w:line="360" w:lineRule="auto"/>
        <w:ind w:firstLine="422" w:firstLineChars="200"/>
        <w:rPr>
          <w:rFonts w:ascii="仿宋_GB2312" w:hAnsi="宋体" w:eastAsia="仿宋_GB2312"/>
          <w:b/>
          <w:szCs w:val="21"/>
        </w:rPr>
      </w:pPr>
      <w:r>
        <w:rPr>
          <w:rFonts w:hint="eastAsia" w:ascii="仿宋_GB2312" w:hAnsi="宋体" w:eastAsia="仿宋_GB2312"/>
          <w:b/>
          <w:szCs w:val="21"/>
        </w:rPr>
        <w:t>5.履约验收方式：</w:t>
      </w:r>
    </w:p>
    <w:p>
      <w:pPr>
        <w:pStyle w:val="469"/>
        <w:adjustRightInd w:val="0"/>
        <w:snapToGrid w:val="0"/>
        <w:spacing w:line="360" w:lineRule="auto"/>
        <w:ind w:firstLine="422" w:firstLineChars="200"/>
        <w:rPr>
          <w:rFonts w:ascii="仿宋_GB2312" w:hAnsi="宋体" w:eastAsia="仿宋_GB2312"/>
          <w:b/>
          <w:szCs w:val="21"/>
        </w:rPr>
      </w:pPr>
      <w:r>
        <w:rPr>
          <w:rFonts w:hint="eastAsia" w:ascii="仿宋_GB2312" w:hAnsi="宋体" w:eastAsia="仿宋_GB2312"/>
          <w:b/>
          <w:szCs w:val="21"/>
        </w:rPr>
        <w:t>6.解决合同纠纷方式</w:t>
      </w:r>
    </w:p>
    <w:p>
      <w:pPr>
        <w:pStyle w:val="141"/>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首先通过双方协商解决，协商解决不成，则通过以下途径之一解决纠纷：</w:t>
      </w:r>
    </w:p>
    <w:p>
      <w:pPr>
        <w:pStyle w:val="314"/>
        <w:adjustRightInd w:val="0"/>
        <w:snapToGrid w:val="0"/>
        <w:spacing w:line="360" w:lineRule="auto"/>
        <w:ind w:firstLine="840" w:firstLineChars="400"/>
        <w:rPr>
          <w:rFonts w:ascii="仿宋_GB2312" w:hAnsi="宋体" w:eastAsia="仿宋_GB2312"/>
          <w:szCs w:val="21"/>
        </w:rPr>
      </w:pPr>
      <w:r>
        <w:rPr>
          <w:rFonts w:hint="eastAsia" w:ascii="仿宋_GB2312" w:hAnsi="宋体" w:eastAsia="仿宋_GB2312"/>
          <w:szCs w:val="21"/>
        </w:rPr>
        <w:t>□ 提请仲裁       □ 向人民法院提起诉讼</w:t>
      </w:r>
    </w:p>
    <w:p>
      <w:pPr>
        <w:pStyle w:val="412"/>
        <w:adjustRightInd w:val="0"/>
        <w:snapToGrid w:val="0"/>
        <w:spacing w:line="360" w:lineRule="auto"/>
        <w:ind w:firstLine="422" w:firstLineChars="200"/>
        <w:rPr>
          <w:rFonts w:ascii="仿宋_GB2312" w:hAnsi="宋体" w:eastAsia="仿宋_GB2312"/>
          <w:b/>
          <w:szCs w:val="21"/>
        </w:rPr>
      </w:pPr>
      <w:r>
        <w:rPr>
          <w:rFonts w:hint="eastAsia" w:ascii="仿宋_GB2312" w:hAnsi="宋体" w:eastAsia="仿宋_GB2312"/>
          <w:b/>
          <w:szCs w:val="21"/>
        </w:rPr>
        <w:t>7.组成合同的文件</w:t>
      </w:r>
    </w:p>
    <w:p>
      <w:pPr>
        <w:pStyle w:val="130"/>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合同由以下文件构成，如下述文件之间有任何抵触、矛盾或歧义，应按以下顺序解释：</w:t>
      </w:r>
    </w:p>
    <w:p>
      <w:pPr>
        <w:pStyle w:val="437"/>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（1）在采购或合同履行过程中乙方作出的承诺以及双方协商达成的变更或补充协议</w:t>
      </w:r>
    </w:p>
    <w:p>
      <w:pPr>
        <w:pStyle w:val="323"/>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（2）本合同协议书</w:t>
      </w:r>
    </w:p>
    <w:p>
      <w:pPr>
        <w:pStyle w:val="161"/>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（3）中标通知书</w:t>
      </w:r>
    </w:p>
    <w:p>
      <w:pPr>
        <w:pStyle w:val="177"/>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（4）政府采购合同格式条款</w:t>
      </w:r>
    </w:p>
    <w:p>
      <w:pPr>
        <w:pStyle w:val="189"/>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（5）投标文件</w:t>
      </w:r>
    </w:p>
    <w:p>
      <w:pPr>
        <w:pStyle w:val="455"/>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（6）招标文件</w:t>
      </w:r>
    </w:p>
    <w:p>
      <w:pPr>
        <w:pStyle w:val="301"/>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（7）标准、规范及有关技术文件</w:t>
      </w:r>
    </w:p>
    <w:p>
      <w:pPr>
        <w:pStyle w:val="113"/>
        <w:adjustRightInd w:val="0"/>
        <w:snapToGrid w:val="0"/>
        <w:spacing w:line="360" w:lineRule="auto"/>
        <w:rPr>
          <w:rFonts w:ascii="仿宋_GB2312" w:hAnsi="宋体" w:eastAsia="仿宋_GB2312"/>
          <w:szCs w:val="21"/>
        </w:rPr>
      </w:pPr>
    </w:p>
    <w:p>
      <w:pPr>
        <w:pStyle w:val="446"/>
        <w:adjustRightInd w:val="0"/>
        <w:snapToGrid w:val="0"/>
        <w:spacing w:line="360" w:lineRule="auto"/>
        <w:rPr>
          <w:rFonts w:ascii="仿宋_GB2312" w:hAnsi="宋体" w:eastAsia="仿宋_GB2312"/>
          <w:szCs w:val="21"/>
        </w:rPr>
      </w:pPr>
      <w:r>
        <w:rPr>
          <w:rFonts w:hint="eastAsia" w:ascii="仿宋_GB2312" w:hAnsi="宋体" w:eastAsia="仿宋_GB2312"/>
          <w:szCs w:val="21"/>
        </w:rPr>
        <w:t>合同订立时间：</w:t>
      </w:r>
      <w:r>
        <w:rPr>
          <w:rFonts w:hint="eastAsia" w:ascii="仿宋_GB2312" w:hAnsi="宋体" w:eastAsia="仿宋_GB2312"/>
          <w:szCs w:val="21"/>
          <w:u w:val="single"/>
        </w:rPr>
        <w:t xml:space="preserve">         </w:t>
      </w:r>
      <w:r>
        <w:rPr>
          <w:rFonts w:hint="eastAsia" w:ascii="仿宋_GB2312" w:hAnsi="宋体" w:eastAsia="仿宋_GB2312"/>
          <w:szCs w:val="21"/>
        </w:rPr>
        <w:t>年</w:t>
      </w:r>
      <w:r>
        <w:rPr>
          <w:rFonts w:hint="eastAsia" w:ascii="仿宋_GB2312" w:hAnsi="宋体" w:eastAsia="仿宋_GB2312"/>
          <w:szCs w:val="21"/>
          <w:u w:val="single"/>
        </w:rPr>
        <w:t xml:space="preserve">      </w:t>
      </w:r>
      <w:r>
        <w:rPr>
          <w:rFonts w:hint="eastAsia" w:ascii="仿宋_GB2312" w:hAnsi="宋体" w:eastAsia="仿宋_GB2312"/>
          <w:szCs w:val="21"/>
        </w:rPr>
        <w:t>月</w:t>
      </w:r>
      <w:r>
        <w:rPr>
          <w:rFonts w:hint="eastAsia" w:ascii="仿宋_GB2312" w:hAnsi="宋体" w:eastAsia="仿宋_GB2312"/>
          <w:szCs w:val="21"/>
          <w:u w:val="single"/>
        </w:rPr>
        <w:t xml:space="preserve">      </w:t>
      </w:r>
      <w:r>
        <w:rPr>
          <w:rFonts w:hint="eastAsia" w:ascii="仿宋_GB2312" w:hAnsi="宋体" w:eastAsia="仿宋_GB2312"/>
          <w:szCs w:val="21"/>
        </w:rPr>
        <w:t>日</w:t>
      </w:r>
    </w:p>
    <w:p>
      <w:pPr>
        <w:pStyle w:val="443"/>
        <w:adjustRightInd w:val="0"/>
        <w:snapToGrid w:val="0"/>
        <w:spacing w:line="360" w:lineRule="auto"/>
        <w:rPr>
          <w:rFonts w:ascii="仿宋_GB2312" w:hAnsi="宋体" w:eastAsia="仿宋_GB2312"/>
          <w:szCs w:val="21"/>
        </w:rPr>
      </w:pPr>
      <w:r>
        <w:rPr>
          <w:rFonts w:hint="eastAsia" w:ascii="仿宋_GB2312" w:hAnsi="宋体" w:eastAsia="仿宋_GB2312"/>
          <w:szCs w:val="21"/>
        </w:rPr>
        <w:t>合同订立地点：</w:t>
      </w:r>
      <w:r>
        <w:rPr>
          <w:rFonts w:hint="eastAsia" w:ascii="仿宋_GB2312" w:hAnsi="宋体" w:eastAsia="仿宋_GB2312"/>
          <w:szCs w:val="21"/>
          <w:u w:val="single"/>
        </w:rPr>
        <w:t xml:space="preserve">                           </w:t>
      </w:r>
    </w:p>
    <w:p>
      <w:pPr>
        <w:pStyle w:val="140"/>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 xml:space="preserve">    </w:t>
      </w:r>
    </w:p>
    <w:p>
      <w:pPr>
        <w:pStyle w:val="258"/>
        <w:adjustRightInd w:val="0"/>
        <w:snapToGrid w:val="0"/>
        <w:spacing w:line="360" w:lineRule="auto"/>
        <w:rPr>
          <w:rFonts w:ascii="仿宋_GB2312" w:hAnsi="宋体" w:eastAsia="仿宋_GB2312"/>
          <w:szCs w:val="21"/>
        </w:rPr>
      </w:pPr>
      <w:r>
        <w:rPr>
          <w:rFonts w:hint="eastAsia" w:ascii="仿宋_GB2312" w:hAnsi="宋体" w:eastAsia="仿宋_GB2312"/>
          <w:szCs w:val="21"/>
        </w:rPr>
        <w:t>甲      方：（公章）                     乙      方：（公章）</w:t>
      </w:r>
    </w:p>
    <w:p>
      <w:pPr>
        <w:pStyle w:val="350"/>
        <w:adjustRightInd w:val="0"/>
        <w:snapToGrid w:val="0"/>
        <w:spacing w:line="360" w:lineRule="auto"/>
        <w:rPr>
          <w:rFonts w:ascii="仿宋_GB2312" w:hAnsi="宋体" w:eastAsia="仿宋_GB2312"/>
          <w:szCs w:val="21"/>
        </w:rPr>
      </w:pPr>
      <w:r>
        <w:rPr>
          <w:rFonts w:hint="eastAsia" w:ascii="仿宋_GB2312" w:hAnsi="宋体" w:eastAsia="仿宋_GB2312"/>
          <w:szCs w:val="21"/>
        </w:rPr>
        <w:t>法定代表人：</w:t>
      </w:r>
      <w:r>
        <w:rPr>
          <w:rFonts w:hint="eastAsia" w:ascii="仿宋_GB2312" w:hAnsi="宋体" w:eastAsia="仿宋_GB2312"/>
          <w:szCs w:val="21"/>
          <w:u w:val="single"/>
        </w:rPr>
        <w:t xml:space="preserve">                   </w:t>
      </w:r>
      <w:r>
        <w:rPr>
          <w:rFonts w:hint="eastAsia" w:ascii="仿宋_GB2312" w:hAnsi="宋体" w:eastAsia="仿宋_GB2312"/>
          <w:szCs w:val="21"/>
        </w:rPr>
        <w:t xml:space="preserve">         法定代表人：</w:t>
      </w:r>
      <w:r>
        <w:rPr>
          <w:rFonts w:hint="eastAsia" w:ascii="仿宋_GB2312" w:hAnsi="宋体" w:eastAsia="仿宋_GB2312"/>
          <w:szCs w:val="21"/>
          <w:u w:val="single"/>
        </w:rPr>
        <w:t xml:space="preserve">                   </w:t>
      </w:r>
    </w:p>
    <w:p>
      <w:pPr>
        <w:pStyle w:val="338"/>
        <w:adjustRightInd w:val="0"/>
        <w:snapToGrid w:val="0"/>
        <w:spacing w:line="360" w:lineRule="auto"/>
        <w:rPr>
          <w:rFonts w:ascii="仿宋_GB2312" w:hAnsi="宋体" w:eastAsia="仿宋_GB2312"/>
          <w:szCs w:val="21"/>
        </w:rPr>
      </w:pPr>
      <w:r>
        <w:rPr>
          <w:rFonts w:hint="eastAsia" w:ascii="仿宋_GB2312" w:hAnsi="宋体" w:eastAsia="仿宋_GB2312"/>
          <w:szCs w:val="21"/>
        </w:rPr>
        <w:t>委托代理人：</w:t>
      </w:r>
      <w:r>
        <w:rPr>
          <w:rFonts w:hint="eastAsia" w:ascii="仿宋_GB2312" w:hAnsi="宋体" w:eastAsia="仿宋_GB2312"/>
          <w:szCs w:val="21"/>
          <w:u w:val="single"/>
        </w:rPr>
        <w:t xml:space="preserve">                   </w:t>
      </w:r>
      <w:r>
        <w:rPr>
          <w:rFonts w:hint="eastAsia" w:ascii="仿宋_GB2312" w:hAnsi="宋体" w:eastAsia="仿宋_GB2312"/>
          <w:szCs w:val="21"/>
        </w:rPr>
        <w:t xml:space="preserve">         委托代理人：</w:t>
      </w:r>
      <w:r>
        <w:rPr>
          <w:rFonts w:hint="eastAsia" w:ascii="仿宋_GB2312" w:hAnsi="宋体" w:eastAsia="仿宋_GB2312"/>
          <w:szCs w:val="21"/>
          <w:u w:val="single"/>
        </w:rPr>
        <w:t xml:space="preserve">                   </w:t>
      </w:r>
    </w:p>
    <w:p>
      <w:pPr>
        <w:pStyle w:val="372"/>
        <w:adjustRightInd w:val="0"/>
        <w:snapToGrid w:val="0"/>
        <w:spacing w:line="360" w:lineRule="auto"/>
        <w:rPr>
          <w:rFonts w:ascii="仿宋_GB2312" w:hAnsi="宋体" w:eastAsia="仿宋_GB2312"/>
          <w:szCs w:val="21"/>
        </w:rPr>
      </w:pPr>
      <w:r>
        <w:rPr>
          <w:rFonts w:hint="eastAsia" w:ascii="仿宋_GB2312" w:hAnsi="宋体" w:eastAsia="仿宋_GB2312"/>
          <w:szCs w:val="21"/>
        </w:rPr>
        <w:t>电      话：</w:t>
      </w:r>
      <w:r>
        <w:rPr>
          <w:rFonts w:hint="eastAsia" w:ascii="仿宋_GB2312" w:hAnsi="宋体" w:eastAsia="仿宋_GB2312"/>
          <w:szCs w:val="21"/>
          <w:u w:val="single"/>
        </w:rPr>
        <w:t xml:space="preserve">                   </w:t>
      </w:r>
      <w:r>
        <w:rPr>
          <w:rFonts w:hint="eastAsia" w:ascii="仿宋_GB2312" w:hAnsi="宋体" w:eastAsia="仿宋_GB2312"/>
          <w:szCs w:val="21"/>
        </w:rPr>
        <w:t xml:space="preserve">         电      话：</w:t>
      </w:r>
      <w:r>
        <w:rPr>
          <w:rFonts w:hint="eastAsia" w:ascii="仿宋_GB2312" w:hAnsi="宋体" w:eastAsia="仿宋_GB2312"/>
          <w:szCs w:val="21"/>
          <w:u w:val="single"/>
        </w:rPr>
        <w:t xml:space="preserve">                   </w:t>
      </w:r>
    </w:p>
    <w:p>
      <w:pPr>
        <w:pStyle w:val="285"/>
        <w:adjustRightInd w:val="0"/>
        <w:snapToGrid w:val="0"/>
        <w:spacing w:line="360" w:lineRule="auto"/>
        <w:rPr>
          <w:rFonts w:ascii="仿宋_GB2312" w:hAnsi="宋体" w:eastAsia="仿宋_GB2312"/>
          <w:szCs w:val="21"/>
        </w:rPr>
      </w:pPr>
      <w:r>
        <w:rPr>
          <w:rFonts w:hint="eastAsia" w:ascii="仿宋_GB2312" w:hAnsi="宋体" w:eastAsia="仿宋_GB2312"/>
          <w:szCs w:val="21"/>
        </w:rPr>
        <w:t>传      真：</w:t>
      </w:r>
      <w:r>
        <w:rPr>
          <w:rFonts w:hint="eastAsia" w:ascii="仿宋_GB2312" w:hAnsi="宋体" w:eastAsia="仿宋_GB2312"/>
          <w:szCs w:val="21"/>
          <w:u w:val="single"/>
        </w:rPr>
        <w:t xml:space="preserve">                   </w:t>
      </w:r>
      <w:r>
        <w:rPr>
          <w:rFonts w:hint="eastAsia" w:ascii="仿宋_GB2312" w:hAnsi="宋体" w:eastAsia="仿宋_GB2312"/>
          <w:szCs w:val="21"/>
        </w:rPr>
        <w:t xml:space="preserve">         传      真：</w:t>
      </w:r>
      <w:r>
        <w:rPr>
          <w:rFonts w:hint="eastAsia" w:ascii="仿宋_GB2312" w:hAnsi="宋体" w:eastAsia="仿宋_GB2312"/>
          <w:szCs w:val="21"/>
          <w:u w:val="single"/>
        </w:rPr>
        <w:t xml:space="preserve">                   </w:t>
      </w:r>
    </w:p>
    <w:p>
      <w:pPr>
        <w:pStyle w:val="203"/>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 xml:space="preserve">                                    开 户 银 行：</w:t>
      </w:r>
      <w:r>
        <w:rPr>
          <w:rFonts w:hint="eastAsia" w:ascii="仿宋_GB2312" w:hAnsi="宋体" w:eastAsia="仿宋_GB2312"/>
          <w:szCs w:val="21"/>
          <w:u w:val="single"/>
        </w:rPr>
        <w:t xml:space="preserve">                   </w:t>
      </w:r>
    </w:p>
    <w:p>
      <w:pPr>
        <w:pStyle w:val="269"/>
        <w:adjustRightInd w:val="0"/>
        <w:snapToGrid w:val="0"/>
        <w:spacing w:before="156" w:beforeLines="50" w:line="360" w:lineRule="auto"/>
        <w:jc w:val="center"/>
        <w:rPr>
          <w:rFonts w:ascii="仿宋_GB2312" w:hAnsi="宋体" w:eastAsia="仿宋_GB2312"/>
          <w:szCs w:val="21"/>
          <w:u w:val="single"/>
        </w:rPr>
      </w:pPr>
      <w:r>
        <w:rPr>
          <w:rFonts w:hint="eastAsia" w:ascii="仿宋_GB2312" w:hAnsi="宋体" w:eastAsia="仿宋_GB2312"/>
          <w:szCs w:val="21"/>
        </w:rPr>
        <w:t xml:space="preserve">          帐       号：</w:t>
      </w:r>
      <w:r>
        <w:rPr>
          <w:rFonts w:hint="eastAsia" w:ascii="仿宋_GB2312" w:hAnsi="宋体" w:eastAsia="仿宋_GB2312"/>
          <w:szCs w:val="21"/>
          <w:u w:val="single"/>
        </w:rPr>
        <w:t xml:space="preserve">                 </w:t>
      </w:r>
    </w:p>
    <w:p>
      <w:pPr>
        <w:pStyle w:val="329"/>
        <w:keepNext/>
        <w:keepLines/>
        <w:spacing w:line="360" w:lineRule="auto"/>
        <w:jc w:val="center"/>
        <w:outlineLvl w:val="1"/>
        <w:rPr>
          <w:rFonts w:ascii="黑体" w:hAnsi="华文中宋" w:eastAsia="黑体"/>
          <w:bCs/>
          <w:sz w:val="28"/>
          <w:szCs w:val="28"/>
        </w:rPr>
      </w:pPr>
      <w:r>
        <w:rPr>
          <w:rFonts w:ascii="宋体" w:hAnsi="宋体"/>
          <w:b/>
          <w:bCs/>
          <w:sz w:val="24"/>
          <w:szCs w:val="21"/>
          <w:u w:val="single"/>
        </w:rPr>
        <w:br w:type="page"/>
      </w:r>
      <w:bookmarkStart w:id="176" w:name="_Toc883945"/>
      <w:bookmarkStart w:id="177" w:name="_Toc256000021"/>
      <w:r>
        <w:rPr>
          <w:rFonts w:hint="eastAsia" w:ascii="黑体" w:hAnsi="华文中宋" w:eastAsia="黑体"/>
          <w:bCs/>
          <w:sz w:val="28"/>
          <w:szCs w:val="28"/>
        </w:rPr>
        <w:t>第二节 政府采购合同通用条款</w:t>
      </w:r>
      <w:bookmarkEnd w:id="176"/>
      <w:bookmarkEnd w:id="177"/>
    </w:p>
    <w:p>
      <w:pPr>
        <w:pStyle w:val="210"/>
        <w:tabs>
          <w:tab w:val="left" w:pos="8820"/>
          <w:tab w:val="left" w:pos="9345"/>
          <w:tab w:val="left" w:pos="9765"/>
        </w:tabs>
        <w:adjustRightInd w:val="0"/>
        <w:snapToGrid w:val="0"/>
        <w:spacing w:line="360" w:lineRule="auto"/>
        <w:ind w:firstLine="422" w:firstLineChars="200"/>
        <w:jc w:val="left"/>
        <w:rPr>
          <w:rFonts w:ascii="仿宋_GB2312" w:hAnsi="宋体" w:eastAsia="仿宋_GB2312"/>
          <w:b/>
          <w:bCs/>
          <w:szCs w:val="21"/>
        </w:rPr>
      </w:pPr>
      <w:r>
        <w:rPr>
          <w:rFonts w:hint="eastAsia" w:ascii="仿宋_GB2312" w:hAnsi="宋体" w:eastAsia="仿宋_GB2312"/>
          <w:b/>
          <w:szCs w:val="21"/>
        </w:rPr>
        <w:t>1.</w:t>
      </w:r>
      <w:r>
        <w:rPr>
          <w:rFonts w:hint="eastAsia" w:ascii="仿宋_GB2312" w:hAnsi="宋体" w:eastAsia="仿宋_GB2312"/>
          <w:b/>
          <w:bCs/>
          <w:szCs w:val="21"/>
        </w:rPr>
        <w:t>定义</w:t>
      </w:r>
    </w:p>
    <w:p>
      <w:pPr>
        <w:pStyle w:val="127"/>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1.1合同当事人</w:t>
      </w:r>
    </w:p>
    <w:p>
      <w:pPr>
        <w:pStyle w:val="390"/>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（1）采购人（以下称甲方）是指使用财政性资金，通过政府采购程序向投标人购买货物、服务的国家机关、事业单位、团体组织。本次采购的甲方名称、地址见</w:t>
      </w:r>
      <w:r>
        <w:rPr>
          <w:rFonts w:hint="eastAsia" w:ascii="仿宋_GB2312" w:hAnsi="宋体" w:eastAsia="仿宋_GB2312"/>
          <w:b/>
          <w:szCs w:val="21"/>
        </w:rPr>
        <w:t>【政府采购合同专用条款】。</w:t>
      </w:r>
    </w:p>
    <w:p>
      <w:pPr>
        <w:pStyle w:val="175"/>
        <w:autoSpaceDE w:val="0"/>
        <w:autoSpaceDN w:val="0"/>
        <w:adjustRightInd w:val="0"/>
        <w:snapToGrid w:val="0"/>
        <w:spacing w:line="360" w:lineRule="auto"/>
        <w:ind w:firstLine="420" w:firstLineChars="200"/>
        <w:jc w:val="left"/>
        <w:rPr>
          <w:rFonts w:ascii="仿宋_GB2312" w:hAnsi="宋体" w:eastAsia="仿宋_GB2312"/>
          <w:b/>
          <w:szCs w:val="21"/>
        </w:rPr>
      </w:pPr>
      <w:r>
        <w:rPr>
          <w:rFonts w:hint="eastAsia" w:ascii="仿宋_GB2312" w:hAnsi="宋体" w:eastAsia="仿宋_GB2312"/>
          <w:szCs w:val="21"/>
        </w:rPr>
        <w:t>（2）投标人（以下称乙方）是指参加政府采购活动而取得中标结果，并向采购人提供货物、服务的法人、其他组织或者自然人。</w:t>
      </w:r>
    </w:p>
    <w:p>
      <w:pPr>
        <w:pStyle w:val="399"/>
        <w:tabs>
          <w:tab w:val="left" w:pos="570"/>
          <w:tab w:val="left" w:pos="9240"/>
          <w:tab w:val="left" w:pos="9555"/>
        </w:tabs>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1.2本合同下列术语应解释为：</w:t>
      </w:r>
    </w:p>
    <w:p>
      <w:pPr>
        <w:pStyle w:val="223"/>
        <w:tabs>
          <w:tab w:val="left" w:pos="570"/>
          <w:tab w:val="left" w:pos="9240"/>
          <w:tab w:val="left" w:pos="9555"/>
        </w:tabs>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（1）“合同”系指甲乙双方签署的、政府采购合同协议书中载明的甲乙双方所达成的协议，包括所有的附页、附录和上述文件所提到的构成合同的所有文件。</w:t>
      </w:r>
    </w:p>
    <w:p>
      <w:pPr>
        <w:pStyle w:val="347"/>
        <w:tabs>
          <w:tab w:val="left" w:pos="570"/>
          <w:tab w:val="left" w:pos="9240"/>
          <w:tab w:val="left" w:pos="9555"/>
        </w:tabs>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（2）“合同价”系指根据本合同规定乙方在正确地完全履行合同义务后甲方应支付给乙方的价款。</w:t>
      </w:r>
    </w:p>
    <w:p>
      <w:pPr>
        <w:pStyle w:val="467"/>
        <w:tabs>
          <w:tab w:val="left" w:pos="570"/>
          <w:tab w:val="left" w:pos="9240"/>
          <w:tab w:val="left" w:pos="9555"/>
        </w:tabs>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（3）“货物”系指乙方根据本合同规定须向甲方提供的各种形态和种类的物品，包括原材料、设备、产品（包括软件）及相关的其备品备件、工具、手册及其它技术资料和材料。</w:t>
      </w:r>
    </w:p>
    <w:p>
      <w:pPr>
        <w:pStyle w:val="478"/>
        <w:tabs>
          <w:tab w:val="left" w:pos="570"/>
          <w:tab w:val="left" w:pos="8880"/>
          <w:tab w:val="left" w:pos="9555"/>
        </w:tabs>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（4）“伴随服务”系指根据本合同规定乙方承担与供货有关的辅助服务，如运输、保</w:t>
      </w:r>
      <w:r>
        <w:rPr>
          <w:rFonts w:hint="eastAsia" w:ascii="仿宋_GB2312" w:hAnsi="宋体" w:eastAsia="仿宋_GB2312"/>
          <w:spacing w:val="2"/>
          <w:szCs w:val="21"/>
        </w:rPr>
        <w:t>险以及其它的伴随服务，例如安装、调试、提供技术</w:t>
      </w:r>
      <w:r>
        <w:rPr>
          <w:rFonts w:hint="eastAsia" w:ascii="仿宋_GB2312" w:hAnsi="宋体" w:eastAsia="仿宋_GB2312"/>
          <w:szCs w:val="21"/>
        </w:rPr>
        <w:t>协</w:t>
      </w:r>
      <w:r>
        <w:rPr>
          <w:rFonts w:hint="eastAsia" w:ascii="仿宋_GB2312" w:hAnsi="宋体" w:eastAsia="仿宋_GB2312"/>
          <w:spacing w:val="2"/>
          <w:szCs w:val="21"/>
        </w:rPr>
        <w:t>助、培训和合同中规定</w:t>
      </w:r>
      <w:r>
        <w:rPr>
          <w:rFonts w:hint="eastAsia" w:ascii="仿宋_GB2312" w:hAnsi="宋体" w:eastAsia="仿宋_GB2312"/>
          <w:szCs w:val="21"/>
        </w:rPr>
        <w:t>乙方应承担的其它义务。</w:t>
      </w:r>
    </w:p>
    <w:p>
      <w:pPr>
        <w:pStyle w:val="506"/>
        <w:tabs>
          <w:tab w:val="left" w:pos="570"/>
          <w:tab w:val="left" w:pos="9240"/>
          <w:tab w:val="left" w:pos="9555"/>
        </w:tabs>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（5）“合同条款”系指本合同条款。</w:t>
      </w:r>
    </w:p>
    <w:p>
      <w:pPr>
        <w:pStyle w:val="236"/>
        <w:tabs>
          <w:tab w:val="left" w:pos="570"/>
          <w:tab w:val="left" w:pos="9240"/>
          <w:tab w:val="left" w:pos="9555"/>
        </w:tabs>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（6）“项目现场”系指本合同项下货物安装、运行的现场，其名称见</w:t>
      </w:r>
      <w:r>
        <w:rPr>
          <w:rFonts w:hint="eastAsia" w:ascii="仿宋_GB2312" w:hAnsi="宋体" w:eastAsia="仿宋_GB2312"/>
          <w:b/>
          <w:szCs w:val="21"/>
        </w:rPr>
        <w:t>【政府采购合同专用条款】</w:t>
      </w:r>
      <w:r>
        <w:rPr>
          <w:rFonts w:hint="eastAsia" w:ascii="仿宋_GB2312" w:hAnsi="宋体" w:eastAsia="仿宋_GB2312"/>
          <w:szCs w:val="21"/>
        </w:rPr>
        <w:t>。</w:t>
      </w:r>
    </w:p>
    <w:p>
      <w:pPr>
        <w:pStyle w:val="172"/>
        <w:autoSpaceDE w:val="0"/>
        <w:autoSpaceDN w:val="0"/>
        <w:adjustRightInd w:val="0"/>
        <w:snapToGrid w:val="0"/>
        <w:spacing w:line="360" w:lineRule="auto"/>
        <w:ind w:firstLine="422" w:firstLineChars="200"/>
        <w:jc w:val="left"/>
        <w:rPr>
          <w:rFonts w:ascii="仿宋_GB2312" w:hAnsi="宋体" w:eastAsia="仿宋_GB2312"/>
          <w:b/>
          <w:szCs w:val="21"/>
        </w:rPr>
      </w:pPr>
      <w:r>
        <w:rPr>
          <w:rFonts w:hint="eastAsia" w:ascii="仿宋_GB2312" w:hAnsi="宋体" w:eastAsia="仿宋_GB2312"/>
          <w:b/>
          <w:szCs w:val="21"/>
        </w:rPr>
        <w:t>2.合同的适用范围</w:t>
      </w:r>
    </w:p>
    <w:p>
      <w:pPr>
        <w:pStyle w:val="208"/>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2.1 本合同条款适用于没有被本合同其他部分的条款所取代的范围。</w:t>
      </w:r>
    </w:p>
    <w:p>
      <w:pPr>
        <w:pStyle w:val="201"/>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2.2 合同内容根据招标文件、投标文件而确定。</w:t>
      </w:r>
    </w:p>
    <w:p>
      <w:pPr>
        <w:pStyle w:val="97"/>
        <w:autoSpaceDE w:val="0"/>
        <w:autoSpaceDN w:val="0"/>
        <w:adjustRightInd w:val="0"/>
        <w:snapToGrid w:val="0"/>
        <w:spacing w:line="360" w:lineRule="auto"/>
        <w:ind w:firstLine="422" w:firstLineChars="200"/>
        <w:jc w:val="left"/>
        <w:rPr>
          <w:rFonts w:ascii="仿宋_GB2312" w:hAnsi="宋体" w:eastAsia="仿宋_GB2312"/>
          <w:b/>
          <w:bCs/>
          <w:szCs w:val="21"/>
        </w:rPr>
      </w:pPr>
      <w:r>
        <w:rPr>
          <w:rFonts w:hint="eastAsia" w:ascii="仿宋_GB2312" w:hAnsi="宋体" w:eastAsia="仿宋_GB2312"/>
          <w:b/>
          <w:bCs/>
          <w:szCs w:val="21"/>
        </w:rPr>
        <w:t>3.</w:t>
      </w:r>
      <w:r>
        <w:rPr>
          <w:rFonts w:hint="eastAsia" w:ascii="仿宋_GB2312" w:hAnsi="宋体" w:eastAsia="仿宋_GB2312"/>
          <w:b/>
          <w:szCs w:val="21"/>
        </w:rPr>
        <w:t>合同标的及金额</w:t>
      </w:r>
    </w:p>
    <w:p>
      <w:pPr>
        <w:pStyle w:val="260"/>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3.1 合同标的及金额应与中标结果一致。</w:t>
      </w:r>
    </w:p>
    <w:p>
      <w:pPr>
        <w:pStyle w:val="154"/>
        <w:autoSpaceDE w:val="0"/>
        <w:autoSpaceDN w:val="0"/>
        <w:adjustRightInd w:val="0"/>
        <w:snapToGrid w:val="0"/>
        <w:spacing w:line="360" w:lineRule="auto"/>
        <w:ind w:firstLine="422" w:firstLineChars="200"/>
        <w:jc w:val="left"/>
        <w:rPr>
          <w:rFonts w:ascii="仿宋_GB2312" w:hAnsi="宋体" w:eastAsia="仿宋_GB2312"/>
          <w:b/>
          <w:bCs/>
          <w:szCs w:val="21"/>
        </w:rPr>
      </w:pPr>
      <w:r>
        <w:rPr>
          <w:rFonts w:hint="eastAsia" w:ascii="仿宋_GB2312" w:hAnsi="宋体" w:eastAsia="仿宋_GB2312"/>
          <w:b/>
          <w:bCs/>
          <w:szCs w:val="21"/>
        </w:rPr>
        <w:t>4.</w:t>
      </w:r>
      <w:r>
        <w:rPr>
          <w:rFonts w:hint="eastAsia" w:ascii="仿宋_GB2312" w:hAnsi="宋体" w:eastAsia="仿宋_GB2312"/>
          <w:b/>
          <w:szCs w:val="21"/>
        </w:rPr>
        <w:t>合同价款</w:t>
      </w:r>
    </w:p>
    <w:p>
      <w:pPr>
        <w:pStyle w:val="369"/>
        <w:adjustRightInd w:val="0"/>
        <w:snapToGrid w:val="0"/>
        <w:spacing w:line="360" w:lineRule="auto"/>
        <w:ind w:firstLine="420" w:firstLineChars="200"/>
        <w:jc w:val="left"/>
        <w:rPr>
          <w:rFonts w:ascii="仿宋_GB2312" w:hAnsi="宋体" w:eastAsia="仿宋_GB2312"/>
          <w:b/>
          <w:bCs/>
          <w:i/>
          <w:iCs/>
          <w:szCs w:val="21"/>
        </w:rPr>
      </w:pPr>
      <w:r>
        <w:rPr>
          <w:rFonts w:hint="eastAsia" w:ascii="仿宋_GB2312" w:hAnsi="宋体" w:eastAsia="仿宋_GB2312"/>
          <w:szCs w:val="21"/>
        </w:rPr>
        <w:t>4.1具体合同价款见本合同第3.1条。乙方为履行本合同而发生的所有费用均应包含在合同价款中，甲方不再另行支付其它任何费用。</w:t>
      </w:r>
    </w:p>
    <w:p>
      <w:pPr>
        <w:pStyle w:val="125"/>
        <w:adjustRightInd w:val="0"/>
        <w:snapToGrid w:val="0"/>
        <w:spacing w:line="360" w:lineRule="auto"/>
        <w:ind w:firstLine="422" w:firstLineChars="200"/>
        <w:jc w:val="left"/>
        <w:rPr>
          <w:rFonts w:ascii="仿宋_GB2312" w:hAnsi="宋体" w:eastAsia="仿宋_GB2312"/>
          <w:b/>
          <w:szCs w:val="21"/>
        </w:rPr>
      </w:pPr>
      <w:r>
        <w:rPr>
          <w:rFonts w:hint="eastAsia" w:ascii="仿宋_GB2312" w:hAnsi="宋体" w:eastAsia="仿宋_GB2312"/>
          <w:b/>
          <w:szCs w:val="21"/>
        </w:rPr>
        <w:t>5.履行合同的时间、地点和方式</w:t>
      </w:r>
    </w:p>
    <w:p>
      <w:pPr>
        <w:pStyle w:val="422"/>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5.1 乙方应当在甲方确定的时间、指定的地点履行合同，具体的交货时间、地点和方式见</w:t>
      </w:r>
      <w:r>
        <w:rPr>
          <w:rFonts w:hint="eastAsia" w:ascii="仿宋_GB2312" w:hAnsi="宋体" w:eastAsia="仿宋_GB2312"/>
          <w:b/>
          <w:szCs w:val="21"/>
        </w:rPr>
        <w:t>【政府采购合同专用条款】</w:t>
      </w:r>
      <w:r>
        <w:rPr>
          <w:rFonts w:hint="eastAsia" w:ascii="仿宋_GB2312" w:hAnsi="宋体" w:eastAsia="仿宋_GB2312"/>
          <w:szCs w:val="21"/>
        </w:rPr>
        <w:t>。</w:t>
      </w:r>
    </w:p>
    <w:p>
      <w:pPr>
        <w:pStyle w:val="111"/>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5.2 乙方提供服务的应当在甲方指定的地点完成服务项目。</w:t>
      </w:r>
    </w:p>
    <w:p>
      <w:pPr>
        <w:pStyle w:val="476"/>
        <w:adjustRightInd w:val="0"/>
        <w:snapToGrid w:val="0"/>
        <w:spacing w:line="360" w:lineRule="auto"/>
        <w:ind w:firstLine="422" w:firstLineChars="200"/>
        <w:jc w:val="left"/>
        <w:rPr>
          <w:rFonts w:ascii="仿宋_GB2312" w:hAnsi="宋体" w:eastAsia="仿宋_GB2312"/>
          <w:b/>
          <w:bCs/>
          <w:szCs w:val="21"/>
        </w:rPr>
      </w:pPr>
      <w:r>
        <w:rPr>
          <w:rFonts w:hint="eastAsia" w:ascii="仿宋_GB2312" w:hAnsi="宋体" w:eastAsia="仿宋_GB2312"/>
          <w:b/>
          <w:bCs/>
          <w:szCs w:val="21"/>
        </w:rPr>
        <w:t>6.</w:t>
      </w:r>
      <w:r>
        <w:rPr>
          <w:rFonts w:hint="eastAsia" w:ascii="仿宋_GB2312" w:hAnsi="宋体" w:eastAsia="仿宋_GB2312"/>
          <w:b/>
          <w:szCs w:val="21"/>
        </w:rPr>
        <w:t>货物的验收</w:t>
      </w:r>
    </w:p>
    <w:p>
      <w:pPr>
        <w:pStyle w:val="290"/>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6.1 甲方在收到乙方交付的货物后应当及时组织验收。</w:t>
      </w:r>
    </w:p>
    <w:p>
      <w:pPr>
        <w:pStyle w:val="226"/>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6.2 货物的表面瑕疵，甲方应在验收时当面提出；对质量问题有异议的应在安装调试后十个工作日内提出。</w:t>
      </w:r>
    </w:p>
    <w:p>
      <w:pPr>
        <w:pStyle w:val="510"/>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6.3 在验收过程中发现数量不足或有质量、技术等问题，乙方应负责按照甲方的要求采取补足、更换或退货等处理措施，并承担由此发生的一切费用和损失。</w:t>
      </w:r>
    </w:p>
    <w:p>
      <w:pPr>
        <w:pStyle w:val="250"/>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6.4 甲方在乙方按合同规定交货或安装、调试后，无正当理由而拖延接收、验收或拒绝接收、验收的，应承担因此给乙方造成的直接损失。</w:t>
      </w:r>
    </w:p>
    <w:p>
      <w:pPr>
        <w:pStyle w:val="197"/>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6.5 甲方对货物进行检查验收合格后，应当收取发票并在《交货验收单》上签署验收意见及加盖单位印章。</w:t>
      </w:r>
    </w:p>
    <w:p>
      <w:pPr>
        <w:pStyle w:val="336"/>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6.6 大型或者复杂的货物采购项目，甲方可以邀请国家认可的质量检测机构参加验收工作，并由其出具验收报告单。</w:t>
      </w:r>
    </w:p>
    <w:p>
      <w:pPr>
        <w:pStyle w:val="93"/>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6.7 乙方提供的进口产品，乙方应出示中华人民共和国进出口商品检验部门出具的检验证书（招标文件第四章“技术规格、参数及要求”另有约定的除外）。</w:t>
      </w:r>
    </w:p>
    <w:p>
      <w:pPr>
        <w:pStyle w:val="367"/>
        <w:adjustRightInd w:val="0"/>
        <w:snapToGrid w:val="0"/>
        <w:spacing w:line="360" w:lineRule="auto"/>
        <w:ind w:firstLine="422" w:firstLineChars="200"/>
        <w:jc w:val="left"/>
        <w:rPr>
          <w:rFonts w:ascii="仿宋_GB2312" w:hAnsi="宋体" w:eastAsia="仿宋_GB2312"/>
          <w:b/>
          <w:bCs/>
          <w:szCs w:val="21"/>
        </w:rPr>
      </w:pPr>
      <w:r>
        <w:rPr>
          <w:rFonts w:hint="eastAsia" w:ascii="仿宋_GB2312" w:hAnsi="宋体" w:eastAsia="仿宋_GB2312"/>
          <w:b/>
          <w:bCs/>
          <w:szCs w:val="21"/>
        </w:rPr>
        <w:t>7.货物包装要求</w:t>
      </w:r>
    </w:p>
    <w:p>
      <w:pPr>
        <w:pStyle w:val="241"/>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pPr>
        <w:pStyle w:val="454"/>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7.2 每一个包装箱内应附一份详细装箱单、质量证书和保修保养证书。</w:t>
      </w:r>
    </w:p>
    <w:p>
      <w:pPr>
        <w:pStyle w:val="277"/>
        <w:adjustRightInd w:val="0"/>
        <w:snapToGrid w:val="0"/>
        <w:spacing w:line="360" w:lineRule="auto"/>
        <w:ind w:firstLine="422" w:firstLineChars="200"/>
        <w:jc w:val="left"/>
        <w:rPr>
          <w:rFonts w:ascii="仿宋_GB2312" w:hAnsi="宋体" w:eastAsia="仿宋_GB2312"/>
          <w:b/>
          <w:szCs w:val="21"/>
        </w:rPr>
      </w:pPr>
      <w:r>
        <w:rPr>
          <w:rFonts w:hint="eastAsia" w:ascii="仿宋_GB2312" w:hAnsi="宋体" w:eastAsia="仿宋_GB2312"/>
          <w:b/>
          <w:szCs w:val="21"/>
        </w:rPr>
        <w:t>8.运输和保险</w:t>
      </w:r>
    </w:p>
    <w:p>
      <w:pPr>
        <w:pStyle w:val="421"/>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8.1乙方负责办理将货物运抵本合同第5.1条规定的交货地点的一切运输事项，相关费用应包括在合同总价中。</w:t>
      </w:r>
    </w:p>
    <w:p>
      <w:pPr>
        <w:pStyle w:val="358"/>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8.2乙方应向保险公司投保以甲方为受益人的发运合同货物发票金额的110％运输一切险。</w:t>
      </w:r>
    </w:p>
    <w:p>
      <w:pPr>
        <w:pStyle w:val="444"/>
        <w:adjustRightInd w:val="0"/>
        <w:snapToGrid w:val="0"/>
        <w:spacing w:line="360" w:lineRule="auto"/>
        <w:ind w:firstLine="422" w:firstLineChars="200"/>
        <w:jc w:val="left"/>
        <w:rPr>
          <w:rFonts w:ascii="仿宋_GB2312" w:hAnsi="宋体" w:eastAsia="仿宋_GB2312"/>
          <w:b/>
          <w:szCs w:val="21"/>
        </w:rPr>
      </w:pPr>
      <w:r>
        <w:rPr>
          <w:rFonts w:hint="eastAsia" w:ascii="仿宋_GB2312" w:hAnsi="宋体" w:eastAsia="仿宋_GB2312"/>
          <w:b/>
          <w:szCs w:val="21"/>
        </w:rPr>
        <w:t>9.质量标准和保证</w:t>
      </w:r>
    </w:p>
    <w:p>
      <w:pPr>
        <w:pStyle w:val="502"/>
        <w:adjustRightInd w:val="0"/>
        <w:snapToGrid w:val="0"/>
        <w:spacing w:line="360" w:lineRule="auto"/>
        <w:ind w:firstLine="420" w:firstLineChars="200"/>
        <w:jc w:val="left"/>
        <w:rPr>
          <w:rFonts w:ascii="仿宋_GB2312" w:hAnsi="宋体" w:eastAsia="仿宋_GB2312" w:cs="Courier New"/>
          <w:b/>
          <w:szCs w:val="21"/>
        </w:rPr>
      </w:pPr>
      <w:r>
        <w:rPr>
          <w:rFonts w:hint="eastAsia" w:ascii="仿宋_GB2312" w:hAnsi="宋体" w:eastAsia="仿宋_GB2312" w:cs="Courier New"/>
          <w:szCs w:val="21"/>
        </w:rPr>
        <w:t>9.1 质量标准</w:t>
      </w:r>
    </w:p>
    <w:p>
      <w:pPr>
        <w:pStyle w:val="138"/>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（1）本合同下交付的货物应符合招标文件第四章“技术规格、参数与要求”所述的标准。如果没有提及适用标准，则应符合中华人民共和国有关机构发布的最新版本的标准。</w:t>
      </w:r>
    </w:p>
    <w:p>
      <w:pPr>
        <w:pStyle w:val="312"/>
        <w:adjustRightInd w:val="0"/>
        <w:snapToGrid w:val="0"/>
        <w:spacing w:line="360" w:lineRule="auto"/>
        <w:ind w:firstLine="420" w:firstLineChars="200"/>
        <w:jc w:val="left"/>
        <w:rPr>
          <w:rFonts w:ascii="仿宋_GB2312" w:hAnsi="宋体" w:eastAsia="仿宋_GB2312" w:cs="Courier New"/>
          <w:szCs w:val="21"/>
        </w:rPr>
      </w:pPr>
      <w:r>
        <w:rPr>
          <w:rFonts w:hint="eastAsia" w:ascii="仿宋_GB2312" w:hAnsi="宋体" w:eastAsia="仿宋_GB2312" w:cs="Courier New"/>
          <w:szCs w:val="21"/>
        </w:rPr>
        <w:t>（2）采用中华人民共和国法定计量单位。</w:t>
      </w:r>
    </w:p>
    <w:p>
      <w:pPr>
        <w:pStyle w:val="397"/>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（3）乙方所出售的货物还应符合国家有关安全、环保、卫生之规定。</w:t>
      </w:r>
    </w:p>
    <w:p>
      <w:pPr>
        <w:pStyle w:val="515"/>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9.2 保证</w:t>
      </w:r>
    </w:p>
    <w:p>
      <w:pPr>
        <w:pStyle w:val="187"/>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（1）乙方应保证所供货物是全新的、未使用过的，并完全符合合同规定的质量、规格和性能的要求。乙方应保证其货物在正确安装、正常使用和保养条件下，在其使用寿命期内应具有满意的性能，</w:t>
      </w:r>
      <w:r>
        <w:rPr>
          <w:rFonts w:hint="eastAsia" w:ascii="仿宋_GB2312" w:eastAsia="仿宋_GB2312"/>
          <w:szCs w:val="21"/>
        </w:rPr>
        <w:t>或者没有因</w:t>
      </w:r>
      <w:r>
        <w:rPr>
          <w:rFonts w:hint="eastAsia" w:ascii="仿宋_GB2312" w:hAnsi="宋体" w:eastAsia="仿宋_GB2312"/>
          <w:szCs w:val="21"/>
        </w:rPr>
        <w:t>乙</w:t>
      </w:r>
      <w:r>
        <w:rPr>
          <w:rFonts w:hint="eastAsia" w:ascii="仿宋_GB2312" w:eastAsia="仿宋_GB2312"/>
          <w:szCs w:val="21"/>
        </w:rPr>
        <w:t>方的行为或疏忽而产生的缺陷</w:t>
      </w:r>
      <w:r>
        <w:rPr>
          <w:rFonts w:hint="eastAsia" w:ascii="仿宋_GB2312" w:hAnsi="宋体" w:eastAsia="仿宋_GB2312"/>
          <w:szCs w:val="21"/>
        </w:rPr>
        <w:t>。在货物最终交付验收后不少于</w:t>
      </w:r>
      <w:r>
        <w:rPr>
          <w:rFonts w:hint="eastAsia" w:ascii="仿宋_GB2312" w:hAnsi="宋体" w:eastAsia="仿宋_GB2312"/>
          <w:b/>
          <w:szCs w:val="21"/>
        </w:rPr>
        <w:t>【政府采购合同专用条款】</w:t>
      </w:r>
      <w:r>
        <w:rPr>
          <w:rFonts w:hint="eastAsia" w:ascii="仿宋_GB2312" w:hAnsi="宋体" w:eastAsia="仿宋_GB2312"/>
          <w:szCs w:val="21"/>
        </w:rPr>
        <w:t>规定或乙方承诺（两者以较长的为准）的质量保证期内，本保证保持有效。</w:t>
      </w:r>
    </w:p>
    <w:p>
      <w:pPr>
        <w:pStyle w:val="248"/>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（2）在质量保证期内所发现的缺陷，甲方应尽快以书面形式通知乙方。</w:t>
      </w:r>
    </w:p>
    <w:p>
      <w:pPr>
        <w:pStyle w:val="327"/>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（3）乙方收到通知后应在</w:t>
      </w:r>
      <w:r>
        <w:rPr>
          <w:rFonts w:hint="eastAsia" w:ascii="仿宋_GB2312" w:hAnsi="宋体" w:eastAsia="仿宋_GB2312"/>
          <w:b/>
          <w:szCs w:val="21"/>
        </w:rPr>
        <w:t>【政府采购合同专用条款】</w:t>
      </w:r>
      <w:r>
        <w:rPr>
          <w:rFonts w:hint="eastAsia" w:ascii="仿宋_GB2312" w:hAnsi="宋体" w:eastAsia="仿宋_GB2312"/>
          <w:szCs w:val="21"/>
        </w:rPr>
        <w:t>规定的响应时间内以合理的速度免费维修或更换有缺陷的货物或部件。</w:t>
      </w:r>
    </w:p>
    <w:p>
      <w:pPr>
        <w:pStyle w:val="371"/>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（4）在质量保证期内，如果货物的质量或规格与合同不符，或证实货物是有缺陷的，包括潜在的缺陷或使用不符合要求的材料等，甲方可以根据本合同第15.1条规定以书面形式向乙方提出补救措施或索赔。</w:t>
      </w:r>
    </w:p>
    <w:p>
      <w:pPr>
        <w:pStyle w:val="364"/>
        <w:adjustRightInd w:val="0"/>
        <w:snapToGrid w:val="0"/>
        <w:spacing w:line="360" w:lineRule="auto"/>
        <w:ind w:firstLine="420" w:firstLineChars="200"/>
        <w:jc w:val="left"/>
        <w:rPr>
          <w:rFonts w:ascii="仿宋_GB2312" w:hAnsi="宋体" w:eastAsia="仿宋_GB2312"/>
          <w:b/>
          <w:szCs w:val="21"/>
        </w:rPr>
      </w:pPr>
      <w:r>
        <w:rPr>
          <w:rFonts w:hint="eastAsia" w:ascii="仿宋_GB2312" w:hAnsi="宋体" w:eastAsia="仿宋_GB2312"/>
          <w:szCs w:val="21"/>
        </w:rPr>
        <w:t>（5）乙方在约定的时间内未能弥补缺陷，甲方可采取必要的补救措施，但其风险和费用将由乙方承担，甲方根据合同规定对乙方行使的其他权利不受影响。</w:t>
      </w:r>
    </w:p>
    <w:p>
      <w:pPr>
        <w:pStyle w:val="266"/>
        <w:adjustRightInd w:val="0"/>
        <w:snapToGrid w:val="0"/>
        <w:spacing w:line="360" w:lineRule="auto"/>
        <w:ind w:firstLine="422" w:firstLineChars="200"/>
        <w:jc w:val="left"/>
        <w:rPr>
          <w:rFonts w:ascii="仿宋_GB2312" w:hAnsi="宋体" w:eastAsia="仿宋_GB2312"/>
          <w:b/>
          <w:bCs/>
          <w:szCs w:val="21"/>
        </w:rPr>
      </w:pPr>
      <w:r>
        <w:rPr>
          <w:rFonts w:hint="eastAsia" w:ascii="仿宋_GB2312" w:hAnsi="宋体" w:eastAsia="仿宋_GB2312"/>
          <w:b/>
          <w:bCs/>
          <w:szCs w:val="21"/>
        </w:rPr>
        <w:t>10.权利瑕疵担保</w:t>
      </w:r>
    </w:p>
    <w:p>
      <w:pPr>
        <w:pStyle w:val="283"/>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10.1 乙方保证对其出售的货物享有合法的权利。</w:t>
      </w:r>
    </w:p>
    <w:p>
      <w:pPr>
        <w:pStyle w:val="332"/>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10.2 乙方保证在其出售的货物上不存在任何未曾向甲方透露的担保物权，如抵押权、质押权、留置权等。</w:t>
      </w:r>
    </w:p>
    <w:p>
      <w:pPr>
        <w:pStyle w:val="394"/>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10.3 如甲方使用该货物构成上述侵权的，则由乙方承担全部责任。</w:t>
      </w:r>
    </w:p>
    <w:p>
      <w:pPr>
        <w:pStyle w:val="298"/>
        <w:autoSpaceDE w:val="0"/>
        <w:autoSpaceDN w:val="0"/>
        <w:adjustRightInd w:val="0"/>
        <w:snapToGrid w:val="0"/>
        <w:spacing w:line="360" w:lineRule="auto"/>
        <w:ind w:firstLine="422" w:firstLineChars="200"/>
        <w:jc w:val="left"/>
        <w:rPr>
          <w:rFonts w:ascii="仿宋_GB2312" w:hAnsi="宋体" w:eastAsia="仿宋_GB2312"/>
          <w:b/>
          <w:bCs/>
          <w:szCs w:val="21"/>
        </w:rPr>
      </w:pPr>
      <w:r>
        <w:rPr>
          <w:rFonts w:hint="eastAsia" w:ascii="仿宋_GB2312" w:hAnsi="宋体" w:eastAsia="仿宋_GB2312"/>
          <w:b/>
          <w:bCs/>
          <w:szCs w:val="21"/>
        </w:rPr>
        <w:t>11.知识产权保护</w:t>
      </w:r>
    </w:p>
    <w:p>
      <w:pPr>
        <w:pStyle w:val="221"/>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11.1 乙方对其所销售的货物应当享有知识产权或经权利人合法授权，保证没有侵犯任何第三人的知识产权和商业秘密等权利。</w:t>
      </w:r>
    </w:p>
    <w:p>
      <w:pPr>
        <w:pStyle w:val="354"/>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11.2 甲方使用乙方提供的货物对第三人构成侵权的，应当由乙方承担全部法律责任，给甲方造成损害的，乙方应当承担赔偿责任。</w:t>
      </w:r>
    </w:p>
    <w:p>
      <w:pPr>
        <w:pStyle w:val="429"/>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11.3 甲方委托乙方开发的产品，甲方享有知识产权，未经甲方许可不得转让任何第三人。</w:t>
      </w:r>
    </w:p>
    <w:p>
      <w:pPr>
        <w:pStyle w:val="345"/>
        <w:autoSpaceDE w:val="0"/>
        <w:autoSpaceDN w:val="0"/>
        <w:adjustRightInd w:val="0"/>
        <w:snapToGrid w:val="0"/>
        <w:spacing w:line="360" w:lineRule="auto"/>
        <w:ind w:firstLine="422" w:firstLineChars="200"/>
        <w:jc w:val="left"/>
        <w:rPr>
          <w:rFonts w:ascii="仿宋_GB2312" w:hAnsi="宋体" w:eastAsia="仿宋_GB2312"/>
          <w:b/>
          <w:bCs/>
          <w:szCs w:val="21"/>
        </w:rPr>
      </w:pPr>
      <w:r>
        <w:rPr>
          <w:rFonts w:hint="eastAsia" w:ascii="仿宋_GB2312" w:hAnsi="宋体" w:eastAsia="仿宋_GB2312"/>
          <w:b/>
          <w:bCs/>
          <w:szCs w:val="21"/>
        </w:rPr>
        <w:t>12.保密义务</w:t>
      </w:r>
    </w:p>
    <w:p>
      <w:pPr>
        <w:pStyle w:val="108"/>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12.1 甲、乙双方在采购和履行合同过程中所获悉的对方属于保密的内容，双方均有保密义务。</w:t>
      </w:r>
    </w:p>
    <w:p>
      <w:pPr>
        <w:pStyle w:val="493"/>
        <w:autoSpaceDE w:val="0"/>
        <w:autoSpaceDN w:val="0"/>
        <w:adjustRightInd w:val="0"/>
        <w:snapToGrid w:val="0"/>
        <w:spacing w:line="360" w:lineRule="auto"/>
        <w:ind w:firstLine="422" w:firstLineChars="200"/>
        <w:jc w:val="left"/>
        <w:rPr>
          <w:rFonts w:ascii="仿宋_GB2312" w:hAnsi="宋体" w:eastAsia="仿宋_GB2312"/>
          <w:b/>
          <w:bCs/>
          <w:szCs w:val="21"/>
        </w:rPr>
      </w:pPr>
      <w:r>
        <w:rPr>
          <w:rFonts w:hint="eastAsia" w:ascii="仿宋_GB2312" w:hAnsi="宋体" w:eastAsia="仿宋_GB2312"/>
          <w:b/>
          <w:bCs/>
          <w:szCs w:val="21"/>
        </w:rPr>
        <w:t>13.合同价款支付</w:t>
      </w:r>
    </w:p>
    <w:p>
      <w:pPr>
        <w:pStyle w:val="406"/>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13.1验收合格后，乙方出具正规发票给甲方，凭甲方开具的《政府采购合同验收报告单》办理合同价</w:t>
      </w:r>
      <w:r>
        <w:rPr>
          <w:rFonts w:hint="eastAsia" w:ascii="仿宋_GB2312" w:hAnsi="宋体" w:eastAsia="仿宋_GB2312"/>
          <w:bCs/>
          <w:szCs w:val="21"/>
        </w:rPr>
        <w:t>款</w:t>
      </w:r>
      <w:r>
        <w:rPr>
          <w:rFonts w:hint="eastAsia" w:ascii="仿宋_GB2312" w:hAnsi="宋体" w:eastAsia="仿宋_GB2312"/>
          <w:szCs w:val="21"/>
        </w:rPr>
        <w:t>结算手续。</w:t>
      </w:r>
    </w:p>
    <w:p>
      <w:pPr>
        <w:pStyle w:val="273"/>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13.2 合同价款构成中应当由财政支付的部分，甲方应当在货物验收合格后的十五个工作日内向国库管理部门申请支付，经国库管理部门审核后直接支付给乙方。</w:t>
      </w:r>
    </w:p>
    <w:p>
      <w:pPr>
        <w:pStyle w:val="199"/>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13.3 合同价款构成中应当由甲方自行支付的部分，甲方应当在货物验收合格后十五个工作内支付。</w:t>
      </w:r>
    </w:p>
    <w:p>
      <w:pPr>
        <w:pStyle w:val="381"/>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13.4支付合同价</w:t>
      </w:r>
      <w:r>
        <w:rPr>
          <w:rFonts w:hint="eastAsia" w:ascii="仿宋_GB2312" w:hAnsi="宋体" w:eastAsia="仿宋_GB2312"/>
          <w:bCs/>
          <w:szCs w:val="21"/>
        </w:rPr>
        <w:t>款</w:t>
      </w:r>
      <w:r>
        <w:rPr>
          <w:rFonts w:hint="eastAsia" w:ascii="仿宋_GB2312" w:hAnsi="宋体" w:eastAsia="仿宋_GB2312"/>
          <w:szCs w:val="21"/>
        </w:rPr>
        <w:t>时，一律不向乙方以外的任何第三方办理付款手续。开户行和帐号以签订的政府采购合同为准，如果乙方要求变更，则乙方必须提供加盖了财务专用章、法定代表人签字的证明文件，报经甲方审查同意。</w:t>
      </w:r>
    </w:p>
    <w:p>
      <w:pPr>
        <w:pStyle w:val="170"/>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13.5 合同价款支付方式</w:t>
      </w:r>
      <w:r>
        <w:rPr>
          <w:rFonts w:hint="eastAsia" w:ascii="仿宋_GB2312" w:hAnsi="宋体" w:eastAsia="仿宋_GB2312"/>
          <w:bCs/>
          <w:szCs w:val="21"/>
        </w:rPr>
        <w:t>和条件在</w:t>
      </w:r>
      <w:r>
        <w:rPr>
          <w:rFonts w:hint="eastAsia" w:ascii="仿宋_GB2312" w:hAnsi="宋体" w:eastAsia="仿宋_GB2312"/>
          <w:b/>
          <w:szCs w:val="21"/>
        </w:rPr>
        <w:t>【政府采购合同专用条款】</w:t>
      </w:r>
      <w:r>
        <w:rPr>
          <w:rFonts w:hint="eastAsia" w:ascii="仿宋_GB2312" w:hAnsi="宋体" w:eastAsia="仿宋_GB2312"/>
          <w:szCs w:val="21"/>
        </w:rPr>
        <w:t>中另有规定。</w:t>
      </w:r>
    </w:p>
    <w:p>
      <w:pPr>
        <w:pStyle w:val="246"/>
        <w:autoSpaceDE w:val="0"/>
        <w:autoSpaceDN w:val="0"/>
        <w:adjustRightInd w:val="0"/>
        <w:snapToGrid w:val="0"/>
        <w:spacing w:line="360" w:lineRule="auto"/>
        <w:ind w:firstLine="422" w:firstLineChars="200"/>
        <w:jc w:val="left"/>
        <w:rPr>
          <w:rFonts w:ascii="仿宋_GB2312" w:hAnsi="宋体" w:eastAsia="仿宋_GB2312"/>
          <w:b/>
          <w:szCs w:val="21"/>
        </w:rPr>
      </w:pPr>
      <w:r>
        <w:rPr>
          <w:rFonts w:hint="eastAsia" w:ascii="仿宋_GB2312" w:hAnsi="宋体" w:eastAsia="仿宋_GB2312"/>
          <w:b/>
          <w:bCs/>
          <w:szCs w:val="21"/>
        </w:rPr>
        <w:t>14.</w:t>
      </w:r>
      <w:r>
        <w:rPr>
          <w:rFonts w:hint="eastAsia" w:ascii="仿宋_GB2312" w:hAnsi="宋体" w:eastAsia="仿宋_GB2312"/>
          <w:b/>
          <w:szCs w:val="21"/>
        </w:rPr>
        <w:t>伴随服务</w:t>
      </w:r>
    </w:p>
    <w:p>
      <w:pPr>
        <w:pStyle w:val="123"/>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14.1 乙方应向甲方提交所提供货物的技术文件，包括相应的中文技术文件，如：产品目录、图纸、操作手册、使用说明、维护手册或服务指南。这些文件应包装好随同货物一起发运。</w:t>
      </w:r>
    </w:p>
    <w:p>
      <w:pPr>
        <w:pStyle w:val="417"/>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14.2 乙方还应提供下列服务：</w:t>
      </w:r>
    </w:p>
    <w:p>
      <w:pPr>
        <w:pStyle w:val="219"/>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（1）货物的现场移动、安装、调试、启动监督及技术支持；</w:t>
      </w:r>
    </w:p>
    <w:p>
      <w:pPr>
        <w:pStyle w:val="341"/>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（2）提供货物组装和维修所需的专用工具和辅助材料；</w:t>
      </w:r>
    </w:p>
    <w:p>
      <w:pPr>
        <w:pStyle w:val="134"/>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（3）在合同各方商定的一定期限内对所有的货物实施运行监督、维修，但前提条件是该服务并不能免除乙方在质量保证期内所承担的义务；</w:t>
      </w:r>
    </w:p>
    <w:p>
      <w:pPr>
        <w:pStyle w:val="311"/>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（4）在制造商或项目现场就货物的安装、启动、运营、维护对甲方操作人员进行培训。</w:t>
      </w:r>
    </w:p>
    <w:p>
      <w:pPr>
        <w:pStyle w:val="235"/>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（5）</w:t>
      </w:r>
      <w:r>
        <w:rPr>
          <w:rFonts w:hint="eastAsia" w:ascii="仿宋_GB2312" w:hAnsi="宋体" w:eastAsia="仿宋_GB2312"/>
          <w:b/>
          <w:szCs w:val="21"/>
        </w:rPr>
        <w:t>【政府采购合同专用条款】</w:t>
      </w:r>
      <w:r>
        <w:rPr>
          <w:rFonts w:hint="eastAsia" w:ascii="仿宋_GB2312" w:hAnsi="宋体" w:eastAsia="仿宋_GB2312"/>
          <w:szCs w:val="21"/>
        </w:rPr>
        <w:t>与招标文件第四章“技术规格、参数和要求”规定的其他伴随服务</w:t>
      </w:r>
    </w:p>
    <w:p>
      <w:pPr>
        <w:pStyle w:val="387"/>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14.3 乙方提供的伴随服务的费用应包含在合同价款中，甲方不再另行支付。</w:t>
      </w:r>
    </w:p>
    <w:p>
      <w:pPr>
        <w:pStyle w:val="501"/>
        <w:adjustRightInd w:val="0"/>
        <w:snapToGrid w:val="0"/>
        <w:spacing w:line="360" w:lineRule="auto"/>
        <w:ind w:firstLine="422" w:firstLineChars="200"/>
        <w:jc w:val="left"/>
        <w:rPr>
          <w:rFonts w:ascii="仿宋_GB2312" w:hAnsi="宋体" w:eastAsia="仿宋_GB2312"/>
          <w:b/>
          <w:bCs/>
          <w:szCs w:val="21"/>
        </w:rPr>
      </w:pPr>
      <w:r>
        <w:rPr>
          <w:rFonts w:hint="eastAsia" w:ascii="仿宋_GB2312" w:hAnsi="宋体" w:eastAsia="仿宋_GB2312"/>
          <w:b/>
          <w:bCs/>
          <w:szCs w:val="21"/>
        </w:rPr>
        <w:t>15.违约责任</w:t>
      </w:r>
    </w:p>
    <w:p>
      <w:pPr>
        <w:pStyle w:val="489"/>
        <w:adjustRightInd w:val="0"/>
        <w:snapToGrid w:val="0"/>
        <w:spacing w:line="360" w:lineRule="auto"/>
        <w:ind w:firstLine="420" w:firstLineChars="200"/>
        <w:jc w:val="left"/>
        <w:rPr>
          <w:rFonts w:ascii="仿宋_GB2312" w:hAnsi="宋体" w:eastAsia="仿宋_GB2312"/>
          <w:bCs/>
          <w:szCs w:val="21"/>
        </w:rPr>
      </w:pPr>
      <w:r>
        <w:rPr>
          <w:rFonts w:hint="eastAsia" w:ascii="仿宋_GB2312" w:hAnsi="宋体" w:eastAsia="仿宋_GB2312"/>
          <w:bCs/>
          <w:szCs w:val="21"/>
        </w:rPr>
        <w:t>15.1质量瑕疵的补救措施和索赔</w:t>
      </w:r>
    </w:p>
    <w:p>
      <w:pPr>
        <w:pStyle w:val="405"/>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pPr>
        <w:pStyle w:val="376"/>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①乙方同意退货并将货款退还给甲方，由此发生的一切费用和损失由乙方承担。</w:t>
      </w:r>
    </w:p>
    <w:p>
      <w:pPr>
        <w:pStyle w:val="245"/>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②根据货物的质量状况以及甲方所遭受的损失，经过甲乙双方商定降低货物的价格。</w:t>
      </w:r>
    </w:p>
    <w:p>
      <w:pPr>
        <w:pStyle w:val="160"/>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pPr>
        <w:pStyle w:val="271"/>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pPr>
        <w:pStyle w:val="166"/>
        <w:autoSpaceDE w:val="0"/>
        <w:autoSpaceDN w:val="0"/>
        <w:adjustRightInd w:val="0"/>
        <w:snapToGrid w:val="0"/>
        <w:spacing w:line="360" w:lineRule="auto"/>
        <w:ind w:firstLine="420" w:firstLineChars="200"/>
        <w:jc w:val="left"/>
        <w:rPr>
          <w:rFonts w:ascii="仿宋_GB2312" w:hAnsi="宋体" w:eastAsia="仿宋_GB2312"/>
          <w:bCs/>
          <w:szCs w:val="21"/>
        </w:rPr>
      </w:pPr>
      <w:r>
        <w:rPr>
          <w:rFonts w:hint="eastAsia" w:ascii="仿宋_GB2312" w:hAnsi="宋体" w:eastAsia="仿宋_GB2312"/>
          <w:bCs/>
          <w:szCs w:val="21"/>
        </w:rPr>
        <w:t>15.2 迟延交货的违约责任</w:t>
      </w:r>
    </w:p>
    <w:p>
      <w:pPr>
        <w:pStyle w:val="280"/>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pStyle w:val="432"/>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（2）除本合同</w:t>
      </w:r>
      <w:r>
        <w:rPr>
          <w:rFonts w:hint="eastAsia" w:ascii="仿宋_GB2312" w:hAnsi="宋体" w:eastAsia="仿宋_GB2312"/>
          <w:bCs/>
          <w:szCs w:val="21"/>
        </w:rPr>
        <w:t>第20条</w:t>
      </w:r>
      <w:r>
        <w:rPr>
          <w:rFonts w:hint="eastAsia" w:ascii="仿宋_GB2312" w:hAnsi="宋体" w:eastAsia="仿宋_GB2312"/>
          <w:szCs w:val="21"/>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pPr>
        <w:pStyle w:val="257"/>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3）如果乙方迟延交货，甲方有权终止全部或部分合同，并依其认为适当的条件和方法购买与未交货物类似的货物，乙方应对购买类似货物所超出的那部分费用负责。但是，乙方应继续执行合同中未终止的部分。</w:t>
      </w:r>
    </w:p>
    <w:p>
      <w:pPr>
        <w:pStyle w:val="465"/>
        <w:autoSpaceDE w:val="0"/>
        <w:autoSpaceDN w:val="0"/>
        <w:adjustRightInd w:val="0"/>
        <w:snapToGrid w:val="0"/>
        <w:spacing w:line="360" w:lineRule="auto"/>
        <w:ind w:firstLine="422" w:firstLineChars="200"/>
        <w:jc w:val="left"/>
        <w:rPr>
          <w:rFonts w:ascii="仿宋_GB2312" w:hAnsi="宋体" w:eastAsia="仿宋_GB2312"/>
          <w:b/>
          <w:szCs w:val="21"/>
        </w:rPr>
      </w:pPr>
      <w:r>
        <w:rPr>
          <w:rFonts w:hint="eastAsia" w:ascii="仿宋_GB2312" w:hAnsi="宋体" w:eastAsia="仿宋_GB2312"/>
          <w:b/>
          <w:szCs w:val="21"/>
        </w:rPr>
        <w:t>16.合同的变更</w:t>
      </w:r>
    </w:p>
    <w:p>
      <w:pPr>
        <w:pStyle w:val="231"/>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16.1 在合同履行过程中，甲、乙双方可就合同履行的时间、地点和方式等协商进行变更。协商一致后，双方应签订书面的补充协议。</w:t>
      </w:r>
    </w:p>
    <w:p>
      <w:pPr>
        <w:pStyle w:val="149"/>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16.2 在不改变合同其他条款的前提下，甲方有权在合同价款百分之十的范围内追加与合同标的相同的货物或服务，并就此与乙方签订补充合同，乙方不得拒绝。</w:t>
      </w:r>
    </w:p>
    <w:p>
      <w:pPr>
        <w:pStyle w:val="106"/>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16.3 除双方签署书面协议，并成为合同不可分割的一部分外，本合同条件不得有任何变更。</w:t>
      </w:r>
    </w:p>
    <w:p>
      <w:pPr>
        <w:pStyle w:val="217"/>
        <w:autoSpaceDE w:val="0"/>
        <w:autoSpaceDN w:val="0"/>
        <w:adjustRightInd w:val="0"/>
        <w:snapToGrid w:val="0"/>
        <w:spacing w:line="360" w:lineRule="auto"/>
        <w:ind w:firstLine="422" w:firstLineChars="200"/>
        <w:jc w:val="left"/>
        <w:rPr>
          <w:rFonts w:ascii="仿宋_GB2312" w:hAnsi="宋体" w:eastAsia="仿宋_GB2312"/>
          <w:b/>
          <w:szCs w:val="21"/>
        </w:rPr>
      </w:pPr>
      <w:r>
        <w:rPr>
          <w:rFonts w:hint="eastAsia" w:ascii="仿宋_GB2312" w:hAnsi="宋体" w:eastAsia="仿宋_GB2312"/>
          <w:b/>
          <w:szCs w:val="21"/>
        </w:rPr>
        <w:t>17.合同中止与终止</w:t>
      </w:r>
    </w:p>
    <w:p>
      <w:pPr>
        <w:pStyle w:val="295"/>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17.1合同的中止</w:t>
      </w:r>
    </w:p>
    <w:p>
      <w:pPr>
        <w:pStyle w:val="451"/>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（1）合同在履行过程中，因采购计划调整，甲方可以要求中止履行，待计划确定后继续履行；</w:t>
      </w:r>
    </w:p>
    <w:p>
      <w:pPr>
        <w:pStyle w:val="482"/>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（2）合同履行过程中因投标人就采购过程或结果提起投诉的，甲方认为有必要或财政部门责令中止的，应当中止合同的履行。</w:t>
      </w:r>
    </w:p>
    <w:p>
      <w:pPr>
        <w:pStyle w:val="498"/>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17.2合同的终止</w:t>
      </w:r>
    </w:p>
    <w:p>
      <w:pPr>
        <w:pStyle w:val="254"/>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（1）合同因有效期限届满而终止；</w:t>
      </w:r>
    </w:p>
    <w:p>
      <w:pPr>
        <w:pStyle w:val="263"/>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（2）乙方未能依照本合同约定条件履行合同，已构成根本性违约的，甲方有权终止本合同，并追究乙方的违约责任。</w:t>
      </w:r>
    </w:p>
    <w:p>
      <w:pPr>
        <w:pStyle w:val="156"/>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（3）如果乙方丧失履约能力或被宣告破产，甲方可在任何时候以书面形式通知乙方终止合同而不给乙方补偿。</w:t>
      </w:r>
    </w:p>
    <w:p>
      <w:pPr>
        <w:pStyle w:val="402"/>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（4）如果乙方在履行合同过程中有不正当竞争行为，甲方有权解除合同，并按《中华人民共和国反不正当竞争法》规定由有关部门追究其法律责任。</w:t>
      </w:r>
    </w:p>
    <w:p>
      <w:pPr>
        <w:pStyle w:val="486"/>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（5）如果合同的履行将损害国家利益或社会公共利益，甲方有权终止合同的履行，给乙方造成损失的予以相应补偿。</w:t>
      </w:r>
    </w:p>
    <w:p>
      <w:pPr>
        <w:pStyle w:val="497"/>
        <w:autoSpaceDE w:val="0"/>
        <w:autoSpaceDN w:val="0"/>
        <w:adjustRightInd w:val="0"/>
        <w:snapToGrid w:val="0"/>
        <w:spacing w:line="360" w:lineRule="auto"/>
        <w:ind w:firstLine="422" w:firstLineChars="200"/>
        <w:jc w:val="left"/>
        <w:rPr>
          <w:rFonts w:ascii="仿宋_GB2312" w:hAnsi="宋体" w:eastAsia="仿宋_GB2312"/>
          <w:b/>
          <w:bCs/>
          <w:szCs w:val="21"/>
        </w:rPr>
      </w:pPr>
      <w:r>
        <w:rPr>
          <w:rFonts w:hint="eastAsia" w:ascii="仿宋_GB2312" w:hAnsi="宋体" w:eastAsia="仿宋_GB2312"/>
          <w:b/>
          <w:bCs/>
          <w:szCs w:val="21"/>
        </w:rPr>
        <w:t>18.合同转让和分包</w:t>
      </w:r>
    </w:p>
    <w:p>
      <w:pPr>
        <w:pStyle w:val="252"/>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18.1 乙方不得以任何形式将合同转包。</w:t>
      </w:r>
    </w:p>
    <w:p>
      <w:pPr>
        <w:pStyle w:val="292"/>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18.2 乙方未在投标文件中说明，不得将</w:t>
      </w:r>
      <w:r>
        <w:rPr>
          <w:rFonts w:hint="eastAsia" w:ascii="仿宋_GB2312" w:hAnsi="宋体" w:eastAsia="仿宋_GB2312"/>
          <w:bCs/>
          <w:szCs w:val="21"/>
        </w:rPr>
        <w:t>合同</w:t>
      </w:r>
      <w:r>
        <w:rPr>
          <w:rFonts w:hint="eastAsia" w:ascii="仿宋_GB2312" w:hAnsi="宋体" w:eastAsia="仿宋_GB2312"/>
          <w:szCs w:val="21"/>
        </w:rPr>
        <w:t>的非主体、非关键性工作分包给他人。</w:t>
      </w:r>
    </w:p>
    <w:p>
      <w:pPr>
        <w:pStyle w:val="148"/>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18.3 根据政府采购</w:t>
      </w:r>
      <w:r>
        <w:rPr>
          <w:rFonts w:hint="eastAsia" w:ascii="仿宋_GB2312" w:hAnsi="宋体" w:eastAsia="仿宋_GB2312" w:cs="宋体"/>
          <w:bCs/>
          <w:kern w:val="0"/>
          <w:szCs w:val="21"/>
        </w:rPr>
        <w:t>支持</w:t>
      </w:r>
      <w:r>
        <w:rPr>
          <w:rFonts w:hint="eastAsia" w:ascii="仿宋_GB2312" w:hAnsi="宋体" w:eastAsia="仿宋_GB2312"/>
          <w:szCs w:val="21"/>
        </w:rPr>
        <w:t>中小企业发展政策规定，经甲方同意，获得政府采购合同的大型企业可依法向中小企业分包。</w:t>
      </w:r>
    </w:p>
    <w:p>
      <w:pPr>
        <w:pStyle w:val="424"/>
        <w:autoSpaceDE w:val="0"/>
        <w:autoSpaceDN w:val="0"/>
        <w:adjustRightInd w:val="0"/>
        <w:snapToGrid w:val="0"/>
        <w:spacing w:line="360" w:lineRule="auto"/>
        <w:ind w:firstLine="422" w:firstLineChars="200"/>
        <w:jc w:val="left"/>
        <w:rPr>
          <w:rFonts w:ascii="仿宋_GB2312" w:hAnsi="宋体" w:eastAsia="仿宋_GB2312"/>
          <w:b/>
          <w:bCs/>
          <w:szCs w:val="21"/>
        </w:rPr>
      </w:pPr>
      <w:r>
        <w:rPr>
          <w:rFonts w:hint="eastAsia" w:ascii="仿宋_GB2312" w:hAnsi="宋体" w:eastAsia="仿宋_GB2312"/>
          <w:b/>
          <w:bCs/>
          <w:szCs w:val="21"/>
        </w:rPr>
        <w:t>19.不可抗力</w:t>
      </w:r>
    </w:p>
    <w:p>
      <w:pPr>
        <w:pStyle w:val="305"/>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19.1 不可抗力是指合同双方不可预见、不可避免、不可克服的自然灾害和社会事件。</w:t>
      </w:r>
    </w:p>
    <w:p>
      <w:pPr>
        <w:pStyle w:val="308"/>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19.2 任何一方对由于不可抗力造成的部分或全部不能履行合同不承担违约责任。但迟延履行后发生不可抗力的，不能免除责任。</w:t>
      </w:r>
    </w:p>
    <w:p>
      <w:pPr>
        <w:pStyle w:val="385"/>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19.3 遇有不可抗力的一方，应在三日内将事件的情况以书面形式通知另一方，并在事件发生后十日内，向另一方提交合同不能履行或部分不能履行或需要延期履行理由的报告。</w:t>
      </w:r>
    </w:p>
    <w:p>
      <w:pPr>
        <w:pStyle w:val="449"/>
        <w:autoSpaceDE w:val="0"/>
        <w:autoSpaceDN w:val="0"/>
        <w:adjustRightInd w:val="0"/>
        <w:snapToGrid w:val="0"/>
        <w:spacing w:line="360" w:lineRule="auto"/>
        <w:ind w:firstLine="422" w:firstLineChars="200"/>
        <w:jc w:val="left"/>
        <w:rPr>
          <w:rFonts w:ascii="仿宋_GB2312" w:hAnsi="宋体" w:eastAsia="仿宋_GB2312"/>
          <w:b/>
          <w:bCs/>
          <w:szCs w:val="21"/>
        </w:rPr>
      </w:pPr>
      <w:r>
        <w:rPr>
          <w:rFonts w:hint="eastAsia" w:ascii="仿宋_GB2312" w:hAnsi="宋体" w:eastAsia="仿宋_GB2312"/>
          <w:b/>
          <w:bCs/>
          <w:szCs w:val="21"/>
        </w:rPr>
        <w:t>20.解决争议的方法</w:t>
      </w:r>
    </w:p>
    <w:p>
      <w:pPr>
        <w:pStyle w:val="324"/>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20.1 合同各方应通过友好协商，解决在执行合同过程中所发生的或与合同有关的一切争端。如从协商开始后十日内仍不能解决，可以向财政部门提请调解。</w:t>
      </w:r>
    </w:p>
    <w:p>
      <w:pPr>
        <w:pStyle w:val="95"/>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20.2 调解不成可以按</w:t>
      </w:r>
      <w:r>
        <w:rPr>
          <w:rFonts w:hint="eastAsia" w:ascii="仿宋_GB2312" w:hAnsi="宋体" w:eastAsia="仿宋_GB2312"/>
          <w:b/>
          <w:szCs w:val="21"/>
        </w:rPr>
        <w:t>【政府采购合同专用条款】</w:t>
      </w:r>
      <w:r>
        <w:rPr>
          <w:rFonts w:hint="eastAsia" w:ascii="仿宋_GB2312" w:hAnsi="宋体" w:eastAsia="仿宋_GB2312"/>
          <w:szCs w:val="21"/>
        </w:rPr>
        <w:t>中约定中规定下列方式之一提起仲裁或诉讼：</w:t>
      </w:r>
    </w:p>
    <w:p>
      <w:pPr>
        <w:pStyle w:val="119"/>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（1）向甲方所在地仲裁机构提起仲裁；</w:t>
      </w:r>
    </w:p>
    <w:p>
      <w:pPr>
        <w:pStyle w:val="183"/>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（2）向甲方所在地人民法院提起诉讼。</w:t>
      </w:r>
    </w:p>
    <w:p>
      <w:pPr>
        <w:pStyle w:val="242"/>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20.3 如仲裁或诉讼事项不影响合同其它部分的履行，则在仲裁或诉讼期间，除正在进行仲裁或诉讼的部分外，合同的其它部分应继续执行。</w:t>
      </w:r>
    </w:p>
    <w:p>
      <w:pPr>
        <w:pStyle w:val="516"/>
        <w:autoSpaceDE w:val="0"/>
        <w:autoSpaceDN w:val="0"/>
        <w:adjustRightInd w:val="0"/>
        <w:snapToGrid w:val="0"/>
        <w:spacing w:line="360" w:lineRule="auto"/>
        <w:ind w:firstLine="422" w:firstLineChars="200"/>
        <w:jc w:val="left"/>
        <w:rPr>
          <w:rFonts w:ascii="仿宋_GB2312" w:hAnsi="宋体" w:eastAsia="仿宋_GB2312"/>
          <w:b/>
          <w:szCs w:val="21"/>
        </w:rPr>
      </w:pPr>
      <w:r>
        <w:rPr>
          <w:rFonts w:hint="eastAsia" w:ascii="仿宋_GB2312" w:hAnsi="宋体" w:eastAsia="仿宋_GB2312"/>
          <w:b/>
          <w:szCs w:val="21"/>
        </w:rPr>
        <w:t>21.法律适用</w:t>
      </w:r>
    </w:p>
    <w:p>
      <w:pPr>
        <w:pStyle w:val="518"/>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21.1 本合同适用中华人民共和国现行法律、行政法规和规章，如合同条款与法律、行政法规和规章不一致的，按照法律、行政法规和规章修改本合同。</w:t>
      </w:r>
    </w:p>
    <w:p>
      <w:pPr>
        <w:pStyle w:val="521"/>
        <w:autoSpaceDE w:val="0"/>
        <w:autoSpaceDN w:val="0"/>
        <w:adjustRightInd w:val="0"/>
        <w:snapToGrid w:val="0"/>
        <w:spacing w:line="360" w:lineRule="auto"/>
        <w:ind w:firstLine="422" w:firstLineChars="200"/>
        <w:jc w:val="left"/>
        <w:rPr>
          <w:rFonts w:ascii="仿宋_GB2312" w:hAnsi="宋体" w:eastAsia="仿宋_GB2312"/>
          <w:b/>
          <w:szCs w:val="21"/>
        </w:rPr>
      </w:pPr>
      <w:r>
        <w:rPr>
          <w:rFonts w:hint="eastAsia" w:ascii="仿宋_GB2312" w:hAnsi="宋体" w:eastAsia="仿宋_GB2312"/>
          <w:b/>
          <w:bCs/>
          <w:szCs w:val="21"/>
        </w:rPr>
        <w:t>22.</w:t>
      </w:r>
      <w:r>
        <w:rPr>
          <w:rFonts w:hint="eastAsia" w:ascii="仿宋_GB2312" w:hAnsi="宋体" w:eastAsia="仿宋_GB2312"/>
          <w:b/>
          <w:szCs w:val="21"/>
        </w:rPr>
        <w:t>通知</w:t>
      </w:r>
    </w:p>
    <w:p>
      <w:pPr>
        <w:pStyle w:val="524"/>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22.1本合同一方给另一方的通知均应采用书面形式，传真或快递送到本合同中规定的对方的地址和办理签收手续，</w:t>
      </w:r>
    </w:p>
    <w:p>
      <w:pPr>
        <w:pStyle w:val="527"/>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22.2通知以送到之日或通知书中规定的生效之日起生效，两者中以较迟之日为准。</w:t>
      </w:r>
    </w:p>
    <w:p>
      <w:pPr>
        <w:pStyle w:val="531"/>
        <w:adjustRightInd w:val="0"/>
        <w:snapToGrid w:val="0"/>
        <w:spacing w:line="360" w:lineRule="auto"/>
        <w:ind w:firstLine="422" w:firstLineChars="200"/>
        <w:jc w:val="left"/>
        <w:rPr>
          <w:rFonts w:ascii="仿宋_GB2312" w:hAnsi="宋体" w:eastAsia="仿宋_GB2312"/>
          <w:b/>
          <w:bCs/>
          <w:szCs w:val="21"/>
        </w:rPr>
      </w:pPr>
      <w:r>
        <w:rPr>
          <w:rFonts w:hint="eastAsia" w:ascii="仿宋_GB2312" w:hAnsi="宋体" w:eastAsia="仿宋_GB2312"/>
          <w:b/>
          <w:bCs/>
          <w:szCs w:val="21"/>
        </w:rPr>
        <w:t>23. 合同未尽事项</w:t>
      </w:r>
    </w:p>
    <w:p>
      <w:pPr>
        <w:pStyle w:val="534"/>
        <w:adjustRightInd w:val="0"/>
        <w:snapToGrid w:val="0"/>
        <w:spacing w:line="360" w:lineRule="auto"/>
        <w:ind w:firstLine="420" w:firstLineChars="200"/>
        <w:jc w:val="left"/>
        <w:rPr>
          <w:rFonts w:ascii="仿宋_GB2312" w:hAnsi="宋体" w:eastAsia="仿宋_GB2312"/>
          <w:bCs/>
          <w:szCs w:val="21"/>
        </w:rPr>
      </w:pPr>
      <w:r>
        <w:rPr>
          <w:rFonts w:hint="eastAsia" w:ascii="仿宋_GB2312" w:hAnsi="宋体" w:eastAsia="仿宋_GB2312"/>
          <w:bCs/>
          <w:szCs w:val="21"/>
        </w:rPr>
        <w:t>23.1合同未尽事项见</w:t>
      </w:r>
      <w:r>
        <w:rPr>
          <w:rFonts w:hint="eastAsia" w:ascii="仿宋_GB2312" w:hAnsi="宋体" w:eastAsia="仿宋_GB2312"/>
          <w:b/>
          <w:szCs w:val="21"/>
        </w:rPr>
        <w:t>【政府采购合同专用条款】。</w:t>
      </w:r>
    </w:p>
    <w:p>
      <w:pPr>
        <w:pStyle w:val="537"/>
        <w:adjustRightInd w:val="0"/>
        <w:snapToGrid w:val="0"/>
        <w:spacing w:line="360" w:lineRule="auto"/>
        <w:ind w:firstLine="422" w:firstLineChars="200"/>
        <w:jc w:val="left"/>
        <w:rPr>
          <w:rFonts w:ascii="仿宋_GB2312" w:hAnsi="宋体" w:eastAsia="仿宋_GB2312"/>
          <w:b/>
          <w:bCs/>
          <w:szCs w:val="21"/>
        </w:rPr>
      </w:pPr>
      <w:r>
        <w:rPr>
          <w:rFonts w:hint="eastAsia" w:ascii="仿宋_GB2312" w:hAnsi="宋体" w:eastAsia="仿宋_GB2312"/>
          <w:b/>
          <w:bCs/>
          <w:szCs w:val="21"/>
        </w:rPr>
        <w:t>24.合同生效</w:t>
      </w:r>
    </w:p>
    <w:p>
      <w:pPr>
        <w:pStyle w:val="540"/>
        <w:autoSpaceDE w:val="0"/>
        <w:autoSpaceDN w:val="0"/>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24.1 本合同在合同双方签字盖章后生效。</w:t>
      </w:r>
    </w:p>
    <w:p>
      <w:pPr>
        <w:pStyle w:val="543"/>
        <w:autoSpaceDE w:val="0"/>
        <w:autoSpaceDN w:val="0"/>
        <w:adjustRightInd w:val="0"/>
        <w:snapToGrid w:val="0"/>
        <w:spacing w:line="360" w:lineRule="auto"/>
        <w:ind w:firstLine="420" w:firstLineChars="200"/>
        <w:jc w:val="left"/>
        <w:rPr>
          <w:rFonts w:ascii="黑体" w:hAnsi="黑体" w:eastAsia="黑体"/>
          <w:b/>
          <w:bCs/>
          <w:sz w:val="32"/>
          <w:szCs w:val="24"/>
        </w:rPr>
      </w:pPr>
      <w:r>
        <w:rPr>
          <w:rFonts w:hint="eastAsia" w:ascii="仿宋_GB2312" w:hAnsi="宋体" w:eastAsia="仿宋_GB2312"/>
          <w:szCs w:val="21"/>
        </w:rPr>
        <w:br w:type="page"/>
      </w:r>
    </w:p>
    <w:p>
      <w:pPr>
        <w:pStyle w:val="545"/>
        <w:shd w:val="clear" w:color="auto" w:fill="FFFFFF"/>
        <w:jc w:val="center"/>
        <w:rPr>
          <w:rFonts w:ascii="宋体" w:hAnsi="宋体" w:cs="宋体"/>
          <w:bCs w:val="0"/>
          <w:sz w:val="28"/>
          <w:szCs w:val="28"/>
        </w:rPr>
      </w:pPr>
      <w:bookmarkStart w:id="178" w:name="_Toc256000022"/>
      <w:r>
        <w:rPr>
          <w:rFonts w:hint="eastAsia" w:ascii="宋体" w:hAnsi="宋体" w:cs="宋体"/>
          <w:bCs w:val="0"/>
          <w:sz w:val="28"/>
          <w:szCs w:val="28"/>
        </w:rPr>
        <w:t>第三节 政府采购合同专用条款</w:t>
      </w:r>
      <w:bookmarkEnd w:id="178"/>
    </w:p>
    <w:p>
      <w:pPr>
        <w:pStyle w:val="550"/>
        <w:shd w:val="clear" w:color="auto" w:fill="FFFFFF"/>
        <w:jc w:val="center"/>
        <w:rPr>
          <w:rFonts w:ascii="宋体" w:hAnsi="宋体" w:cs="宋体"/>
          <w:sz w:val="24"/>
        </w:rPr>
      </w:pPr>
    </w:p>
    <w:tbl>
      <w:tblPr>
        <w:tblStyle w:val="3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39"/>
        <w:gridCol w:w="1993"/>
        <w:gridCol w:w="590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0" w:hRule="atLeast"/>
          <w:jc w:val="center"/>
        </w:trPr>
        <w:tc>
          <w:tcPr>
            <w:tcW w:w="1839" w:type="dxa"/>
            <w:noWrap w:val="0"/>
            <w:vAlign w:val="center"/>
          </w:tcPr>
          <w:p>
            <w:pPr>
              <w:pStyle w:val="552"/>
              <w:shd w:val="clear" w:color="auto" w:fill="FFFFFF"/>
              <w:adjustRightInd w:val="0"/>
              <w:snapToGrid w:val="0"/>
              <w:jc w:val="center"/>
              <w:rPr>
                <w:rFonts w:ascii="宋体" w:hAnsi="宋体" w:cs="宋体"/>
                <w:szCs w:val="21"/>
              </w:rPr>
            </w:pPr>
            <w:r>
              <w:rPr>
                <w:rFonts w:hint="eastAsia" w:ascii="宋体" w:hAnsi="宋体" w:cs="宋体"/>
                <w:szCs w:val="21"/>
              </w:rPr>
              <w:t>第三章</w:t>
            </w:r>
          </w:p>
          <w:p>
            <w:pPr>
              <w:pStyle w:val="552"/>
              <w:shd w:val="clear" w:color="auto" w:fill="FFFFFF"/>
              <w:adjustRightInd w:val="0"/>
              <w:snapToGrid w:val="0"/>
              <w:jc w:val="center"/>
              <w:rPr>
                <w:rFonts w:ascii="宋体" w:hAnsi="宋体" w:cs="宋体"/>
                <w:szCs w:val="21"/>
              </w:rPr>
            </w:pPr>
            <w:r>
              <w:rPr>
                <w:rFonts w:hint="eastAsia" w:ascii="宋体" w:hAnsi="宋体" w:cs="宋体"/>
                <w:szCs w:val="21"/>
              </w:rPr>
              <w:t>第1.1款</w:t>
            </w:r>
          </w:p>
        </w:tc>
        <w:tc>
          <w:tcPr>
            <w:tcW w:w="1993" w:type="dxa"/>
            <w:noWrap w:val="0"/>
            <w:vAlign w:val="center"/>
          </w:tcPr>
          <w:p>
            <w:pPr>
              <w:pStyle w:val="552"/>
              <w:shd w:val="clear" w:color="auto" w:fill="FFFFFF"/>
              <w:adjustRightInd w:val="0"/>
              <w:snapToGrid w:val="0"/>
              <w:jc w:val="center"/>
              <w:rPr>
                <w:rFonts w:ascii="宋体" w:hAnsi="宋体" w:cs="宋体"/>
                <w:szCs w:val="21"/>
              </w:rPr>
            </w:pPr>
            <w:r>
              <w:rPr>
                <w:rFonts w:hint="eastAsia" w:ascii="宋体" w:hAnsi="宋体" w:cs="宋体"/>
                <w:szCs w:val="21"/>
              </w:rPr>
              <w:t>甲方名称、地址</w:t>
            </w:r>
          </w:p>
        </w:tc>
        <w:tc>
          <w:tcPr>
            <w:tcW w:w="5908" w:type="dxa"/>
            <w:noWrap w:val="0"/>
            <w:vAlign w:val="center"/>
          </w:tcPr>
          <w:p>
            <w:pPr>
              <w:pStyle w:val="552"/>
              <w:shd w:val="clear" w:color="auto" w:fill="FFFFFF"/>
              <w:adjustRightInd w:val="0"/>
              <w:snapToGrid w:val="0"/>
              <w:spacing w:before="156" w:beforeLines="50" w:line="360" w:lineRule="auto"/>
              <w:rPr>
                <w:rFonts w:ascii="宋体" w:hAnsi="宋体" w:cs="宋体"/>
                <w:szCs w:val="21"/>
              </w:rPr>
            </w:pPr>
            <w:r>
              <w:rPr>
                <w:rFonts w:hint="eastAsia" w:ascii="宋体" w:hAnsi="宋体" w:cs="宋体"/>
                <w:szCs w:val="21"/>
              </w:rPr>
              <w:t>采购人：</w:t>
            </w:r>
            <w:r>
              <w:rPr>
                <w:rFonts w:hint="eastAsia" w:ascii="宋体" w:hAnsi="宋体" w:cs="宋体"/>
                <w:szCs w:val="21"/>
                <w:lang w:eastAsia="zh-CN"/>
              </w:rPr>
              <w:t>长沙市实验小学</w:t>
            </w:r>
            <w:r>
              <w:rPr>
                <w:rFonts w:hint="eastAsia" w:ascii="宋体" w:hAnsi="宋体" w:cs="宋体"/>
                <w:szCs w:val="21"/>
              </w:rPr>
              <w:t xml:space="preserve">                 </w:t>
            </w:r>
          </w:p>
          <w:p>
            <w:pPr>
              <w:pStyle w:val="552"/>
              <w:shd w:val="clear" w:color="auto" w:fill="FFFFFF"/>
              <w:adjustRightInd w:val="0"/>
              <w:snapToGrid w:val="0"/>
              <w:spacing w:before="156" w:beforeLines="50" w:line="360" w:lineRule="auto"/>
              <w:rPr>
                <w:rFonts w:ascii="宋体" w:hAnsi="宋体" w:cs="宋体"/>
                <w:szCs w:val="21"/>
              </w:rPr>
            </w:pPr>
            <w:r>
              <w:rPr>
                <w:rFonts w:hint="eastAsia" w:ascii="宋体" w:hAnsi="宋体" w:cs="宋体"/>
                <w:szCs w:val="21"/>
              </w:rPr>
              <w:t>地址：</w:t>
            </w:r>
            <w:r>
              <w:rPr>
                <w:rFonts w:hint="eastAsia" w:ascii="宋体" w:hAnsi="宋体" w:cs="宋体"/>
                <w:szCs w:val="21"/>
                <w:lang w:eastAsia="zh-CN"/>
              </w:rPr>
              <w:t>长沙市岳麓区含光路八方小区</w:t>
            </w:r>
            <w:r>
              <w:rPr>
                <w:rFonts w:hint="eastAsia" w:ascii="宋体" w:hAnsi="宋体" w:cs="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9" w:hRule="atLeast"/>
          <w:jc w:val="center"/>
        </w:trPr>
        <w:tc>
          <w:tcPr>
            <w:tcW w:w="1839" w:type="dxa"/>
            <w:noWrap w:val="0"/>
            <w:vAlign w:val="center"/>
          </w:tcPr>
          <w:p>
            <w:pPr>
              <w:pStyle w:val="552"/>
              <w:shd w:val="clear" w:color="auto" w:fill="FFFFFF"/>
              <w:adjustRightInd w:val="0"/>
              <w:snapToGrid w:val="0"/>
              <w:jc w:val="center"/>
              <w:rPr>
                <w:rFonts w:ascii="宋体" w:hAnsi="宋体" w:cs="宋体"/>
                <w:szCs w:val="21"/>
              </w:rPr>
            </w:pPr>
            <w:r>
              <w:rPr>
                <w:rFonts w:hint="eastAsia" w:ascii="宋体" w:hAnsi="宋体" w:cs="宋体"/>
                <w:szCs w:val="21"/>
              </w:rPr>
              <w:t>第三章</w:t>
            </w:r>
          </w:p>
          <w:p>
            <w:pPr>
              <w:pStyle w:val="552"/>
              <w:shd w:val="clear" w:color="auto" w:fill="FFFFFF"/>
              <w:adjustRightInd w:val="0"/>
              <w:snapToGrid w:val="0"/>
              <w:jc w:val="center"/>
              <w:rPr>
                <w:rFonts w:ascii="宋体" w:hAnsi="宋体" w:cs="宋体"/>
                <w:szCs w:val="21"/>
              </w:rPr>
            </w:pPr>
            <w:r>
              <w:rPr>
                <w:rFonts w:hint="eastAsia" w:ascii="宋体" w:hAnsi="宋体" w:cs="宋体"/>
                <w:szCs w:val="21"/>
              </w:rPr>
              <w:t>第1.2（6）项</w:t>
            </w:r>
          </w:p>
        </w:tc>
        <w:tc>
          <w:tcPr>
            <w:tcW w:w="1993" w:type="dxa"/>
            <w:noWrap w:val="0"/>
            <w:vAlign w:val="center"/>
          </w:tcPr>
          <w:p>
            <w:pPr>
              <w:pStyle w:val="552"/>
              <w:shd w:val="clear" w:color="auto" w:fill="FFFFFF"/>
              <w:adjustRightInd w:val="0"/>
              <w:snapToGrid w:val="0"/>
              <w:jc w:val="center"/>
              <w:rPr>
                <w:rFonts w:ascii="宋体" w:hAnsi="宋体" w:cs="宋体"/>
                <w:szCs w:val="21"/>
              </w:rPr>
            </w:pPr>
            <w:r>
              <w:rPr>
                <w:rFonts w:hint="eastAsia" w:ascii="宋体" w:hAnsi="宋体" w:cs="宋体"/>
                <w:szCs w:val="21"/>
              </w:rPr>
              <w:t>项目现场</w:t>
            </w:r>
          </w:p>
        </w:tc>
        <w:tc>
          <w:tcPr>
            <w:tcW w:w="5908" w:type="dxa"/>
            <w:noWrap w:val="0"/>
            <w:vAlign w:val="center"/>
          </w:tcPr>
          <w:p>
            <w:pPr>
              <w:pStyle w:val="555"/>
              <w:adjustRightInd w:val="0"/>
              <w:snapToGrid w:val="0"/>
              <w:spacing w:line="360" w:lineRule="auto"/>
              <w:rPr>
                <w:rFonts w:ascii="宋体" w:hAnsi="宋体" w:cs="宋体"/>
                <w:szCs w:val="21"/>
              </w:rPr>
            </w:pPr>
            <w:r>
              <w:rPr>
                <w:rFonts w:hint="eastAsia" w:ascii="宋体" w:hAnsi="宋体" w:cs="宋体"/>
                <w:szCs w:val="21"/>
                <w:lang w:eastAsia="zh-CN"/>
              </w:rPr>
              <w:t>长沙市实验小学</w:t>
            </w:r>
            <w:r>
              <w:rPr>
                <w:rFonts w:hint="eastAsia" w:ascii="宋体" w:hAnsi="宋体" w:cs="宋体"/>
                <w:szCs w:val="21"/>
              </w:rPr>
              <w:t>（指定地点）。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96" w:hRule="atLeast"/>
          <w:jc w:val="center"/>
        </w:trPr>
        <w:tc>
          <w:tcPr>
            <w:tcW w:w="1839" w:type="dxa"/>
            <w:noWrap w:val="0"/>
            <w:vAlign w:val="center"/>
          </w:tcPr>
          <w:p>
            <w:pPr>
              <w:pStyle w:val="552"/>
              <w:shd w:val="clear" w:color="auto" w:fill="FFFFFF"/>
              <w:adjustRightInd w:val="0"/>
              <w:snapToGrid w:val="0"/>
              <w:jc w:val="center"/>
              <w:rPr>
                <w:rFonts w:ascii="宋体" w:hAnsi="宋体" w:cs="宋体"/>
                <w:szCs w:val="21"/>
              </w:rPr>
            </w:pPr>
            <w:r>
              <w:rPr>
                <w:rFonts w:hint="eastAsia" w:ascii="宋体" w:hAnsi="宋体" w:cs="宋体"/>
                <w:szCs w:val="21"/>
              </w:rPr>
              <w:t>第三章</w:t>
            </w:r>
          </w:p>
          <w:p>
            <w:pPr>
              <w:pStyle w:val="552"/>
              <w:shd w:val="clear" w:color="auto" w:fill="FFFFFF"/>
              <w:adjustRightInd w:val="0"/>
              <w:snapToGrid w:val="0"/>
              <w:jc w:val="center"/>
              <w:rPr>
                <w:rFonts w:ascii="宋体" w:hAnsi="宋体" w:cs="宋体"/>
                <w:szCs w:val="21"/>
              </w:rPr>
            </w:pPr>
            <w:r>
              <w:rPr>
                <w:rFonts w:hint="eastAsia" w:ascii="宋体" w:hAnsi="宋体" w:cs="宋体"/>
                <w:szCs w:val="21"/>
              </w:rPr>
              <w:t>第5.1款</w:t>
            </w:r>
          </w:p>
        </w:tc>
        <w:tc>
          <w:tcPr>
            <w:tcW w:w="1993" w:type="dxa"/>
            <w:noWrap w:val="0"/>
            <w:vAlign w:val="center"/>
          </w:tcPr>
          <w:p>
            <w:pPr>
              <w:pStyle w:val="552"/>
              <w:shd w:val="clear" w:color="auto" w:fill="FFFFFF"/>
              <w:adjustRightInd w:val="0"/>
              <w:snapToGrid w:val="0"/>
              <w:jc w:val="center"/>
              <w:rPr>
                <w:rFonts w:ascii="宋体" w:hAnsi="宋体" w:cs="宋体"/>
                <w:szCs w:val="21"/>
              </w:rPr>
            </w:pPr>
            <w:r>
              <w:rPr>
                <w:rFonts w:hint="eastAsia" w:ascii="宋体" w:hAnsi="宋体" w:cs="宋体"/>
                <w:szCs w:val="21"/>
              </w:rPr>
              <w:t>履行合同的时间、地点及方式</w:t>
            </w:r>
          </w:p>
        </w:tc>
        <w:tc>
          <w:tcPr>
            <w:tcW w:w="5908" w:type="dxa"/>
            <w:noWrap w:val="0"/>
            <w:vAlign w:val="center"/>
          </w:tcPr>
          <w:p>
            <w:pPr>
              <w:pStyle w:val="557"/>
              <w:keepNext w:val="0"/>
              <w:shd w:val="clear" w:color="auto" w:fill="FFFFFF"/>
              <w:adjustRightInd w:val="0"/>
              <w:snapToGrid w:val="0"/>
              <w:spacing w:line="360" w:lineRule="auto"/>
              <w:jc w:val="both"/>
              <w:rPr>
                <w:rFonts w:ascii="宋体" w:hAnsi="宋体" w:cs="宋体"/>
                <w:b w:val="0"/>
                <w:bCs w:val="0"/>
                <w:color w:val="000000"/>
                <w:sz w:val="21"/>
                <w:szCs w:val="21"/>
                <w:highlight w:val="none"/>
              </w:rPr>
            </w:pPr>
            <w:bookmarkStart w:id="179" w:name="_Toc256000023"/>
            <w:r>
              <w:rPr>
                <w:rFonts w:hint="eastAsia" w:ascii="宋体" w:hAnsi="宋体" w:cs="宋体"/>
                <w:b w:val="0"/>
                <w:bCs w:val="0"/>
                <w:color w:val="000000"/>
                <w:sz w:val="21"/>
                <w:szCs w:val="21"/>
                <w:highlight w:val="none"/>
              </w:rPr>
              <w:t>交货时间：合同签订后45天内。。</w:t>
            </w:r>
            <w:bookmarkEnd w:id="179"/>
          </w:p>
          <w:p>
            <w:pPr>
              <w:pStyle w:val="557"/>
              <w:keepNext w:val="0"/>
              <w:shd w:val="clear" w:color="auto" w:fill="FFFFFF"/>
              <w:adjustRightInd w:val="0"/>
              <w:snapToGrid w:val="0"/>
              <w:spacing w:line="360" w:lineRule="auto"/>
              <w:jc w:val="both"/>
              <w:rPr>
                <w:rFonts w:ascii="宋体" w:hAnsi="宋体" w:cs="宋体"/>
                <w:sz w:val="21"/>
                <w:szCs w:val="21"/>
                <w:highlight w:val="none"/>
              </w:rPr>
            </w:pPr>
            <w:bookmarkStart w:id="180" w:name="_Toc256000024"/>
            <w:r>
              <w:rPr>
                <w:rFonts w:hint="eastAsia" w:ascii="宋体" w:hAnsi="宋体" w:cs="宋体"/>
                <w:b w:val="0"/>
                <w:bCs w:val="0"/>
                <w:color w:val="000000"/>
                <w:sz w:val="21"/>
                <w:szCs w:val="21"/>
                <w:highlight w:val="none"/>
              </w:rPr>
              <w:t>交货地点：</w:t>
            </w:r>
            <w:r>
              <w:rPr>
                <w:rFonts w:hint="eastAsia" w:ascii="宋体" w:hAnsi="宋体" w:cs="宋体"/>
                <w:b w:val="0"/>
                <w:bCs w:val="0"/>
                <w:color w:val="000000"/>
                <w:sz w:val="21"/>
                <w:szCs w:val="21"/>
                <w:highlight w:val="none"/>
                <w:lang w:eastAsia="zh-CN"/>
              </w:rPr>
              <w:t>长沙市实验小学</w:t>
            </w:r>
            <w:r>
              <w:rPr>
                <w:rFonts w:hint="eastAsia" w:ascii="宋体" w:hAnsi="宋体" w:cs="宋体"/>
                <w:b w:val="0"/>
                <w:bCs w:val="0"/>
                <w:color w:val="000000"/>
                <w:sz w:val="21"/>
                <w:szCs w:val="21"/>
                <w:highlight w:val="none"/>
              </w:rPr>
              <w:t>（指定地点）。</w:t>
            </w:r>
            <w:bookmarkEnd w:id="180"/>
            <w:r>
              <w:rPr>
                <w:rFonts w:hint="eastAsia" w:ascii="宋体" w:hAnsi="宋体" w:cs="宋体"/>
                <w:b w:val="0"/>
                <w:bCs w:val="0"/>
                <w:color w:val="000000"/>
                <w:sz w:val="21"/>
                <w:szCs w:val="21"/>
                <w:highlight w:val="none"/>
              </w:rPr>
              <w:t xml:space="preserve">  </w:t>
            </w:r>
            <w:r>
              <w:rPr>
                <w:rFonts w:hint="eastAsia" w:ascii="宋体" w:hAnsi="宋体" w:cs="宋体"/>
                <w:b w:val="0"/>
                <w:bCs w:val="0"/>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9" w:hRule="atLeast"/>
          <w:jc w:val="center"/>
        </w:trPr>
        <w:tc>
          <w:tcPr>
            <w:tcW w:w="1839" w:type="dxa"/>
            <w:noWrap w:val="0"/>
            <w:vAlign w:val="center"/>
          </w:tcPr>
          <w:p>
            <w:pPr>
              <w:pStyle w:val="552"/>
              <w:shd w:val="clear" w:color="auto" w:fill="FFFFFF"/>
              <w:adjustRightInd w:val="0"/>
              <w:snapToGrid w:val="0"/>
              <w:jc w:val="center"/>
              <w:rPr>
                <w:rFonts w:ascii="宋体" w:hAnsi="宋体" w:cs="宋体"/>
                <w:szCs w:val="21"/>
              </w:rPr>
            </w:pPr>
            <w:r>
              <w:rPr>
                <w:rFonts w:hint="eastAsia" w:ascii="宋体" w:hAnsi="宋体" w:cs="宋体"/>
                <w:szCs w:val="21"/>
              </w:rPr>
              <w:t>第三章</w:t>
            </w:r>
          </w:p>
          <w:p>
            <w:pPr>
              <w:pStyle w:val="552"/>
              <w:shd w:val="clear" w:color="auto" w:fill="FFFFFF"/>
              <w:adjustRightInd w:val="0"/>
              <w:snapToGrid w:val="0"/>
              <w:jc w:val="center"/>
              <w:rPr>
                <w:rFonts w:ascii="宋体" w:hAnsi="宋体" w:cs="宋体"/>
                <w:szCs w:val="21"/>
              </w:rPr>
            </w:pPr>
            <w:r>
              <w:rPr>
                <w:rFonts w:hint="eastAsia" w:ascii="宋体" w:hAnsi="宋体" w:cs="宋体"/>
                <w:szCs w:val="21"/>
              </w:rPr>
              <w:t>第9.2（1） 项</w:t>
            </w:r>
          </w:p>
        </w:tc>
        <w:tc>
          <w:tcPr>
            <w:tcW w:w="1993" w:type="dxa"/>
            <w:noWrap w:val="0"/>
            <w:vAlign w:val="center"/>
          </w:tcPr>
          <w:p>
            <w:pPr>
              <w:pStyle w:val="552"/>
              <w:shd w:val="clear" w:color="auto" w:fill="FFFFFF"/>
              <w:adjustRightInd w:val="0"/>
              <w:snapToGrid w:val="0"/>
              <w:jc w:val="center"/>
              <w:rPr>
                <w:rFonts w:ascii="宋体" w:hAnsi="宋体" w:cs="宋体"/>
                <w:szCs w:val="21"/>
              </w:rPr>
            </w:pPr>
            <w:r>
              <w:rPr>
                <w:rFonts w:hint="eastAsia" w:ascii="宋体" w:hAnsi="宋体" w:cs="宋体"/>
                <w:szCs w:val="21"/>
              </w:rPr>
              <w:t>质量保证期</w:t>
            </w:r>
          </w:p>
        </w:tc>
        <w:tc>
          <w:tcPr>
            <w:tcW w:w="5908" w:type="dxa"/>
            <w:noWrap w:val="0"/>
            <w:vAlign w:val="center"/>
          </w:tcPr>
          <w:p>
            <w:pPr>
              <w:pStyle w:val="552"/>
              <w:shd w:val="clear" w:color="auto" w:fill="FFFFFF"/>
              <w:adjustRightInd w:val="0"/>
              <w:snapToGrid w:val="0"/>
              <w:spacing w:before="156" w:beforeLines="50" w:line="360" w:lineRule="auto"/>
              <w:jc w:val="left"/>
              <w:rPr>
                <w:rFonts w:ascii="宋体" w:hAnsi="宋体" w:cs="宋体"/>
                <w:szCs w:val="21"/>
                <w:highlight w:val="none"/>
              </w:rPr>
            </w:pPr>
            <w:r>
              <w:rPr>
                <w:rFonts w:hint="eastAsia" w:ascii="宋体" w:hAnsi="宋体" w:cs="宋体"/>
                <w:szCs w:val="21"/>
                <w:highlight w:val="none"/>
              </w:rPr>
              <w:t>整体项目质保期要求三年。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jc w:val="center"/>
        </w:trPr>
        <w:tc>
          <w:tcPr>
            <w:tcW w:w="1839" w:type="dxa"/>
            <w:noWrap w:val="0"/>
            <w:vAlign w:val="center"/>
          </w:tcPr>
          <w:p>
            <w:pPr>
              <w:pStyle w:val="552"/>
              <w:shd w:val="clear" w:color="auto" w:fill="FFFFFF"/>
              <w:adjustRightInd w:val="0"/>
              <w:snapToGrid w:val="0"/>
              <w:jc w:val="center"/>
              <w:rPr>
                <w:rFonts w:ascii="宋体" w:hAnsi="宋体" w:cs="宋体"/>
                <w:szCs w:val="21"/>
              </w:rPr>
            </w:pPr>
            <w:r>
              <w:rPr>
                <w:rFonts w:hint="eastAsia" w:ascii="宋体" w:hAnsi="宋体" w:cs="宋体"/>
                <w:szCs w:val="21"/>
              </w:rPr>
              <w:t>第三章</w:t>
            </w:r>
          </w:p>
          <w:p>
            <w:pPr>
              <w:pStyle w:val="552"/>
              <w:shd w:val="clear" w:color="auto" w:fill="FFFFFF"/>
              <w:adjustRightInd w:val="0"/>
              <w:snapToGrid w:val="0"/>
              <w:jc w:val="center"/>
              <w:rPr>
                <w:rFonts w:ascii="宋体" w:hAnsi="宋体" w:cs="宋体"/>
                <w:szCs w:val="21"/>
              </w:rPr>
            </w:pPr>
            <w:r>
              <w:rPr>
                <w:rFonts w:hint="eastAsia" w:ascii="宋体" w:hAnsi="宋体" w:cs="宋体"/>
                <w:szCs w:val="21"/>
              </w:rPr>
              <w:t>第9.2（3） 项</w:t>
            </w:r>
          </w:p>
        </w:tc>
        <w:tc>
          <w:tcPr>
            <w:tcW w:w="1993" w:type="dxa"/>
            <w:noWrap w:val="0"/>
            <w:vAlign w:val="center"/>
          </w:tcPr>
          <w:p>
            <w:pPr>
              <w:pStyle w:val="552"/>
              <w:shd w:val="clear" w:color="auto" w:fill="FFFFFF"/>
              <w:adjustRightInd w:val="0"/>
              <w:snapToGrid w:val="0"/>
              <w:jc w:val="center"/>
              <w:rPr>
                <w:rFonts w:ascii="宋体" w:hAnsi="宋体" w:cs="宋体"/>
                <w:szCs w:val="21"/>
              </w:rPr>
            </w:pPr>
            <w:r>
              <w:rPr>
                <w:rFonts w:hint="eastAsia" w:ascii="宋体" w:hAnsi="宋体" w:cs="宋体"/>
                <w:szCs w:val="21"/>
              </w:rPr>
              <w:t>响应时间</w:t>
            </w:r>
          </w:p>
        </w:tc>
        <w:tc>
          <w:tcPr>
            <w:tcW w:w="5908" w:type="dxa"/>
            <w:noWrap w:val="0"/>
            <w:vAlign w:val="center"/>
          </w:tcPr>
          <w:p>
            <w:pPr>
              <w:pStyle w:val="557"/>
              <w:keepNext w:val="0"/>
              <w:shd w:val="clear" w:color="auto" w:fill="FFFFFF"/>
              <w:adjustRightInd w:val="0"/>
              <w:snapToGrid w:val="0"/>
              <w:jc w:val="both"/>
              <w:rPr>
                <w:rFonts w:ascii="宋体" w:hAnsi="宋体" w:cs="宋体"/>
                <w:sz w:val="21"/>
                <w:szCs w:val="21"/>
              </w:rPr>
            </w:pPr>
            <w:bookmarkStart w:id="181" w:name="_Toc256000025"/>
            <w:r>
              <w:rPr>
                <w:rFonts w:hint="eastAsia" w:ascii="宋体" w:hAnsi="宋体" w:cs="宋体"/>
                <w:b w:val="0"/>
                <w:bCs w:val="0"/>
                <w:sz w:val="21"/>
                <w:szCs w:val="21"/>
              </w:rPr>
              <w:t>详见第四章“ 技术规格、参数与要求”</w:t>
            </w:r>
            <w:bookmarkEnd w:id="181"/>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95" w:hRule="atLeast"/>
          <w:jc w:val="center"/>
        </w:trPr>
        <w:tc>
          <w:tcPr>
            <w:tcW w:w="1839" w:type="dxa"/>
            <w:noWrap w:val="0"/>
            <w:vAlign w:val="center"/>
          </w:tcPr>
          <w:p>
            <w:pPr>
              <w:pStyle w:val="552"/>
              <w:shd w:val="clear" w:color="auto" w:fill="FFFFFF"/>
              <w:adjustRightInd w:val="0"/>
              <w:snapToGrid w:val="0"/>
              <w:jc w:val="center"/>
              <w:rPr>
                <w:rFonts w:ascii="宋体" w:hAnsi="宋体" w:cs="宋体"/>
                <w:szCs w:val="21"/>
              </w:rPr>
            </w:pPr>
            <w:r>
              <w:rPr>
                <w:rFonts w:hint="eastAsia" w:ascii="宋体" w:hAnsi="宋体" w:cs="宋体"/>
                <w:szCs w:val="21"/>
              </w:rPr>
              <w:t>第三章</w:t>
            </w:r>
          </w:p>
          <w:p>
            <w:pPr>
              <w:pStyle w:val="552"/>
              <w:shd w:val="clear" w:color="auto" w:fill="FFFFFF"/>
              <w:adjustRightInd w:val="0"/>
              <w:snapToGrid w:val="0"/>
              <w:jc w:val="center"/>
              <w:rPr>
                <w:rFonts w:ascii="宋体" w:hAnsi="宋体" w:cs="宋体"/>
                <w:szCs w:val="21"/>
              </w:rPr>
            </w:pPr>
            <w:r>
              <w:rPr>
                <w:rFonts w:hint="eastAsia" w:ascii="宋体" w:hAnsi="宋体" w:cs="宋体"/>
                <w:szCs w:val="21"/>
              </w:rPr>
              <w:t>第13.5款</w:t>
            </w:r>
          </w:p>
        </w:tc>
        <w:tc>
          <w:tcPr>
            <w:tcW w:w="1993" w:type="dxa"/>
            <w:noWrap w:val="0"/>
            <w:vAlign w:val="center"/>
          </w:tcPr>
          <w:p>
            <w:pPr>
              <w:pStyle w:val="552"/>
              <w:shd w:val="clear" w:color="auto" w:fill="FFFFFF"/>
              <w:adjustRightInd w:val="0"/>
              <w:snapToGrid w:val="0"/>
              <w:jc w:val="center"/>
              <w:rPr>
                <w:rFonts w:ascii="宋体" w:hAnsi="宋体" w:cs="宋体"/>
                <w:szCs w:val="21"/>
              </w:rPr>
            </w:pPr>
            <w:r>
              <w:rPr>
                <w:rFonts w:hint="eastAsia" w:ascii="宋体" w:hAnsi="宋体" w:cs="宋体"/>
                <w:szCs w:val="21"/>
              </w:rPr>
              <w:t>合同价款支付方式</w:t>
            </w:r>
            <w:r>
              <w:rPr>
                <w:rFonts w:hint="eastAsia" w:ascii="宋体" w:hAnsi="宋体" w:cs="宋体"/>
                <w:bCs/>
                <w:szCs w:val="21"/>
              </w:rPr>
              <w:t>和条件</w:t>
            </w:r>
          </w:p>
        </w:tc>
        <w:tc>
          <w:tcPr>
            <w:tcW w:w="5908" w:type="dxa"/>
            <w:noWrap w:val="0"/>
            <w:vAlign w:val="center"/>
          </w:tcPr>
          <w:p>
            <w:pPr>
              <w:pStyle w:val="552"/>
              <w:shd w:val="clear" w:color="auto" w:fill="FFFFFF"/>
              <w:adjustRightInd w:val="0"/>
              <w:snapToGrid w:val="0"/>
              <w:spacing w:before="156" w:beforeLines="50" w:line="360" w:lineRule="auto"/>
              <w:rPr>
                <w:rFonts w:ascii="宋体" w:hAnsi="宋体" w:cs="宋体"/>
                <w:szCs w:val="21"/>
                <w:highlight w:val="none"/>
              </w:rPr>
            </w:pPr>
            <w:r>
              <w:rPr>
                <w:rFonts w:hint="eastAsia" w:ascii="宋体" w:hAnsi="宋体" w:cs="宋体"/>
                <w:szCs w:val="21"/>
                <w:highlight w:val="none"/>
              </w:rPr>
              <w:t>付款人：</w:t>
            </w:r>
            <w:r>
              <w:rPr>
                <w:rFonts w:hint="eastAsia" w:ascii="宋体" w:hAnsi="宋体" w:cs="宋体"/>
                <w:szCs w:val="21"/>
                <w:highlight w:val="none"/>
                <w:lang w:eastAsia="zh-CN"/>
              </w:rPr>
              <w:t>长沙市实验小学</w:t>
            </w:r>
            <w:r>
              <w:rPr>
                <w:rFonts w:hint="eastAsia" w:ascii="宋体" w:hAnsi="宋体" w:cs="宋体"/>
                <w:szCs w:val="21"/>
                <w:highlight w:val="none"/>
              </w:rPr>
              <w:t>（通过国库集中支付）</w:t>
            </w:r>
          </w:p>
          <w:p>
            <w:pPr>
              <w:pStyle w:val="552"/>
              <w:shd w:val="clear" w:color="auto" w:fill="FFFFFF"/>
              <w:adjustRightInd w:val="0"/>
              <w:snapToGrid w:val="0"/>
              <w:spacing w:before="156" w:beforeLines="50" w:line="360" w:lineRule="auto"/>
              <w:rPr>
                <w:rFonts w:ascii="宋体" w:hAnsi="宋体" w:cs="宋体"/>
                <w:szCs w:val="21"/>
                <w:highlight w:val="none"/>
              </w:rPr>
            </w:pPr>
            <w:r>
              <w:rPr>
                <w:rFonts w:hint="eastAsia" w:ascii="宋体" w:hAnsi="宋体" w:cs="宋体"/>
                <w:szCs w:val="21"/>
                <w:highlight w:val="none"/>
              </w:rPr>
              <w:t>付款方式：货到安装调试验收合格后付95%，产品正常使用三年后（无质量问题、售后服务纠纷，以及其他经济法律纠纷等）再付5%（最终结算以第三方审计为准）。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9" w:hRule="atLeast"/>
          <w:jc w:val="center"/>
        </w:trPr>
        <w:tc>
          <w:tcPr>
            <w:tcW w:w="1839" w:type="dxa"/>
            <w:noWrap w:val="0"/>
            <w:vAlign w:val="center"/>
          </w:tcPr>
          <w:p>
            <w:pPr>
              <w:pStyle w:val="552"/>
              <w:shd w:val="clear" w:color="auto" w:fill="FFFFFF"/>
              <w:adjustRightInd w:val="0"/>
              <w:snapToGrid w:val="0"/>
              <w:jc w:val="center"/>
              <w:rPr>
                <w:rFonts w:ascii="宋体" w:hAnsi="宋体" w:cs="宋体"/>
                <w:szCs w:val="21"/>
              </w:rPr>
            </w:pPr>
            <w:r>
              <w:rPr>
                <w:rFonts w:hint="eastAsia" w:ascii="宋体" w:hAnsi="宋体" w:cs="宋体"/>
                <w:szCs w:val="21"/>
              </w:rPr>
              <w:t>第三章</w:t>
            </w:r>
          </w:p>
          <w:p>
            <w:pPr>
              <w:pStyle w:val="552"/>
              <w:shd w:val="clear" w:color="auto" w:fill="FFFFFF"/>
              <w:adjustRightInd w:val="0"/>
              <w:snapToGrid w:val="0"/>
              <w:jc w:val="center"/>
              <w:rPr>
                <w:rFonts w:ascii="宋体" w:hAnsi="宋体" w:cs="宋体"/>
                <w:szCs w:val="21"/>
              </w:rPr>
            </w:pPr>
            <w:r>
              <w:rPr>
                <w:rFonts w:hint="eastAsia" w:ascii="宋体" w:hAnsi="宋体" w:cs="宋体"/>
                <w:szCs w:val="21"/>
              </w:rPr>
              <w:t>第14.2（6） 项</w:t>
            </w:r>
          </w:p>
        </w:tc>
        <w:tc>
          <w:tcPr>
            <w:tcW w:w="1993" w:type="dxa"/>
            <w:noWrap w:val="0"/>
            <w:vAlign w:val="center"/>
          </w:tcPr>
          <w:p>
            <w:pPr>
              <w:pStyle w:val="552"/>
              <w:shd w:val="clear" w:color="auto" w:fill="FFFFFF"/>
              <w:adjustRightInd w:val="0"/>
              <w:snapToGrid w:val="0"/>
              <w:jc w:val="center"/>
              <w:rPr>
                <w:rFonts w:ascii="宋体" w:hAnsi="宋体" w:cs="宋体"/>
                <w:szCs w:val="21"/>
              </w:rPr>
            </w:pPr>
            <w:r>
              <w:rPr>
                <w:rFonts w:hint="eastAsia" w:ascii="宋体" w:hAnsi="宋体" w:cs="宋体"/>
                <w:szCs w:val="21"/>
              </w:rPr>
              <w:t>伴随服务</w:t>
            </w:r>
          </w:p>
        </w:tc>
        <w:tc>
          <w:tcPr>
            <w:tcW w:w="5908" w:type="dxa"/>
            <w:noWrap w:val="0"/>
            <w:vAlign w:val="center"/>
          </w:tcPr>
          <w:p>
            <w:pPr>
              <w:pStyle w:val="552"/>
              <w:shd w:val="clear" w:color="auto" w:fill="FFFFFF"/>
              <w:adjustRightInd w:val="0"/>
              <w:snapToGrid w:val="0"/>
              <w:spacing w:before="156" w:beforeLines="50" w:line="360" w:lineRule="auto"/>
              <w:rPr>
                <w:rFonts w:ascii="宋体" w:hAnsi="宋体" w:cs="宋体"/>
                <w:szCs w:val="21"/>
              </w:rPr>
            </w:pPr>
            <w:r>
              <w:rPr>
                <w:rFonts w:hint="eastAsia" w:ascii="宋体" w:hAnsi="宋体" w:cs="宋体"/>
                <w:szCs w:val="21"/>
              </w:rPr>
              <w:t>详见第四章“ 技术规格、参数与要求”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jc w:val="center"/>
        </w:trPr>
        <w:tc>
          <w:tcPr>
            <w:tcW w:w="1839" w:type="dxa"/>
            <w:noWrap w:val="0"/>
            <w:vAlign w:val="center"/>
          </w:tcPr>
          <w:p>
            <w:pPr>
              <w:pStyle w:val="552"/>
              <w:shd w:val="clear" w:color="auto" w:fill="FFFFFF"/>
              <w:adjustRightInd w:val="0"/>
              <w:snapToGrid w:val="0"/>
              <w:jc w:val="center"/>
              <w:rPr>
                <w:rFonts w:ascii="宋体" w:hAnsi="宋体" w:cs="宋体"/>
                <w:szCs w:val="21"/>
              </w:rPr>
            </w:pPr>
            <w:r>
              <w:rPr>
                <w:rFonts w:hint="eastAsia" w:ascii="宋体" w:hAnsi="宋体" w:cs="宋体"/>
                <w:szCs w:val="21"/>
              </w:rPr>
              <w:t>第三章</w:t>
            </w:r>
          </w:p>
          <w:p>
            <w:pPr>
              <w:pStyle w:val="552"/>
              <w:shd w:val="clear" w:color="auto" w:fill="FFFFFF"/>
              <w:adjustRightInd w:val="0"/>
              <w:snapToGrid w:val="0"/>
              <w:jc w:val="center"/>
              <w:rPr>
                <w:rFonts w:ascii="宋体" w:hAnsi="宋体" w:cs="宋体"/>
                <w:bCs/>
                <w:szCs w:val="21"/>
              </w:rPr>
            </w:pPr>
            <w:r>
              <w:rPr>
                <w:rFonts w:hint="eastAsia" w:ascii="宋体" w:hAnsi="宋体" w:cs="宋体"/>
                <w:szCs w:val="21"/>
              </w:rPr>
              <w:t>第20.2款</w:t>
            </w:r>
          </w:p>
        </w:tc>
        <w:tc>
          <w:tcPr>
            <w:tcW w:w="1993" w:type="dxa"/>
            <w:noWrap w:val="0"/>
            <w:vAlign w:val="center"/>
          </w:tcPr>
          <w:p>
            <w:pPr>
              <w:pStyle w:val="552"/>
              <w:shd w:val="clear" w:color="auto" w:fill="FFFFFF"/>
              <w:adjustRightInd w:val="0"/>
              <w:snapToGrid w:val="0"/>
              <w:jc w:val="center"/>
              <w:rPr>
                <w:rFonts w:ascii="宋体" w:hAnsi="宋体" w:cs="宋体"/>
                <w:bCs/>
                <w:szCs w:val="21"/>
              </w:rPr>
            </w:pPr>
            <w:r>
              <w:rPr>
                <w:rFonts w:hint="eastAsia" w:ascii="宋体" w:hAnsi="宋体" w:cs="宋体"/>
                <w:szCs w:val="21"/>
              </w:rPr>
              <w:t>解决争议的方式</w:t>
            </w:r>
          </w:p>
        </w:tc>
        <w:tc>
          <w:tcPr>
            <w:tcW w:w="5908" w:type="dxa"/>
            <w:noWrap w:val="0"/>
            <w:vAlign w:val="center"/>
          </w:tcPr>
          <w:p>
            <w:pPr>
              <w:pStyle w:val="552"/>
              <w:shd w:val="clear" w:color="auto" w:fill="FFFFFF"/>
              <w:adjustRightInd w:val="0"/>
              <w:snapToGrid w:val="0"/>
              <w:jc w:val="left"/>
              <w:rPr>
                <w:rFonts w:ascii="宋体" w:hAnsi="宋体" w:cs="宋体"/>
                <w:szCs w:val="21"/>
              </w:rPr>
            </w:pPr>
            <w:r>
              <w:rPr>
                <w:rFonts w:ascii="Wingdings" w:hAnsi="Wingdings" w:cs="宋体"/>
                <w:szCs w:val="21"/>
              </w:rPr>
              <w:t></w:t>
            </w:r>
            <w:r>
              <w:rPr>
                <w:rFonts w:hint="eastAsia" w:ascii="宋体" w:hAnsi="宋体" w:cs="宋体"/>
                <w:szCs w:val="21"/>
              </w:rPr>
              <w:t xml:space="preserve"> 诉讼</w:t>
            </w:r>
          </w:p>
          <w:p>
            <w:pPr>
              <w:pStyle w:val="552"/>
              <w:shd w:val="clear" w:color="auto" w:fill="FFFFFF"/>
              <w:adjustRightInd w:val="0"/>
              <w:snapToGrid w:val="0"/>
              <w:jc w:val="left"/>
              <w:rPr>
                <w:rFonts w:ascii="宋体" w:hAnsi="宋体" w:cs="宋体"/>
                <w:szCs w:val="21"/>
              </w:rPr>
            </w:pPr>
            <w:r>
              <w:rPr>
                <w:rFonts w:ascii="Wingdings" w:hAnsi="Wingdings" w:cs="宋体"/>
                <w:szCs w:val="21"/>
              </w:rPr>
              <w:t></w:t>
            </w:r>
            <w:r>
              <w:rPr>
                <w:rFonts w:hint="eastAsia" w:ascii="宋体" w:hAnsi="宋体" w:cs="宋体"/>
                <w:szCs w:val="21"/>
              </w:rPr>
              <w:t xml:space="preserve"> 仲裁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8" w:hRule="atLeast"/>
          <w:jc w:val="center"/>
        </w:trPr>
        <w:tc>
          <w:tcPr>
            <w:tcW w:w="1839" w:type="dxa"/>
            <w:noWrap w:val="0"/>
            <w:vAlign w:val="center"/>
          </w:tcPr>
          <w:p>
            <w:pPr>
              <w:pStyle w:val="552"/>
              <w:shd w:val="clear" w:color="auto" w:fill="FFFFFF"/>
              <w:adjustRightInd w:val="0"/>
              <w:snapToGrid w:val="0"/>
              <w:jc w:val="center"/>
              <w:rPr>
                <w:rFonts w:ascii="宋体" w:hAnsi="宋体" w:cs="宋体"/>
                <w:szCs w:val="21"/>
              </w:rPr>
            </w:pPr>
            <w:r>
              <w:rPr>
                <w:rFonts w:hint="eastAsia" w:ascii="宋体" w:hAnsi="宋体" w:cs="宋体"/>
                <w:szCs w:val="21"/>
              </w:rPr>
              <w:t>第三章</w:t>
            </w:r>
          </w:p>
          <w:p>
            <w:pPr>
              <w:pStyle w:val="552"/>
              <w:shd w:val="clear" w:color="auto" w:fill="FFFFFF"/>
              <w:adjustRightInd w:val="0"/>
              <w:snapToGrid w:val="0"/>
              <w:jc w:val="center"/>
              <w:rPr>
                <w:rFonts w:ascii="宋体" w:hAnsi="宋体" w:cs="宋体"/>
                <w:szCs w:val="21"/>
              </w:rPr>
            </w:pPr>
            <w:r>
              <w:rPr>
                <w:rFonts w:hint="eastAsia" w:ascii="宋体" w:hAnsi="宋体" w:cs="宋体"/>
                <w:szCs w:val="21"/>
              </w:rPr>
              <w:t>第23.1款</w:t>
            </w:r>
          </w:p>
        </w:tc>
        <w:tc>
          <w:tcPr>
            <w:tcW w:w="1993" w:type="dxa"/>
            <w:noWrap w:val="0"/>
            <w:vAlign w:val="center"/>
          </w:tcPr>
          <w:p>
            <w:pPr>
              <w:pStyle w:val="552"/>
              <w:shd w:val="clear" w:color="auto" w:fill="FFFFFF"/>
              <w:adjustRightInd w:val="0"/>
              <w:snapToGrid w:val="0"/>
              <w:jc w:val="center"/>
              <w:rPr>
                <w:rFonts w:ascii="宋体" w:hAnsi="宋体" w:cs="宋体"/>
                <w:szCs w:val="21"/>
              </w:rPr>
            </w:pPr>
            <w:r>
              <w:rPr>
                <w:rFonts w:hint="eastAsia" w:ascii="宋体" w:hAnsi="宋体" w:cs="宋体"/>
                <w:bCs/>
                <w:szCs w:val="21"/>
              </w:rPr>
              <w:t>合同未尽事项</w:t>
            </w:r>
          </w:p>
        </w:tc>
        <w:tc>
          <w:tcPr>
            <w:tcW w:w="5908" w:type="dxa"/>
            <w:noWrap w:val="0"/>
            <w:vAlign w:val="center"/>
          </w:tcPr>
          <w:p>
            <w:pPr>
              <w:pStyle w:val="552"/>
              <w:shd w:val="clear" w:color="auto" w:fill="FFFFFF"/>
              <w:adjustRightInd w:val="0"/>
              <w:snapToGrid w:val="0"/>
              <w:jc w:val="left"/>
              <w:rPr>
                <w:rFonts w:ascii="宋体" w:hAnsi="宋体" w:cs="宋体"/>
                <w:szCs w:val="21"/>
              </w:rPr>
            </w:pPr>
            <w:r>
              <w:rPr>
                <w:rFonts w:hint="eastAsia" w:ascii="宋体" w:hAnsi="宋体" w:cs="宋体"/>
                <w:szCs w:val="21"/>
              </w:rPr>
              <w:t>由甲乙双方共同协商解决</w:t>
            </w:r>
          </w:p>
        </w:tc>
      </w:tr>
    </w:tbl>
    <w:p>
      <w:pPr>
        <w:rPr>
          <w:color w:val="000080"/>
          <w:sz w:val="20"/>
          <w:highlight w:val="white"/>
        </w:rPr>
      </w:pPr>
      <w:r>
        <w:rPr>
          <w:rFonts w:hint="eastAsia"/>
          <w:color w:val="000080"/>
          <w:sz w:val="20"/>
          <w:highlight w:val="white"/>
        </w:rPr>
        <w:t xml:space="preserve"> </w:t>
      </w:r>
      <w:bookmarkEnd w:id="173"/>
    </w:p>
    <w:p>
      <w:pPr>
        <w:rPr>
          <w:highlight w:val="red"/>
        </w:rPr>
      </w:pPr>
      <w:r>
        <w:rPr>
          <w:highlight w:val="white"/>
        </w:rPr>
        <w:br w:type="page"/>
      </w:r>
    </w:p>
    <w:p>
      <w:pPr>
        <w:pStyle w:val="20"/>
        <w:adjustRightInd w:val="0"/>
        <w:snapToGrid w:val="0"/>
        <w:spacing w:before="156" w:beforeLines="50" w:line="360" w:lineRule="auto"/>
        <w:jc w:val="center"/>
        <w:outlineLvl w:val="0"/>
        <w:rPr>
          <w:rFonts w:ascii="黑体" w:hAnsi="华文中宋" w:eastAsia="黑体"/>
          <w:b/>
          <w:sz w:val="32"/>
          <w:szCs w:val="32"/>
        </w:rPr>
      </w:pPr>
      <w:bookmarkStart w:id="182" w:name="_Toc6242775"/>
      <w:bookmarkStart w:id="183" w:name="_Toc256000026"/>
      <w:bookmarkStart w:id="184" w:name="_Toc966161"/>
      <w:r>
        <w:rPr>
          <w:rFonts w:hint="eastAsia" w:ascii="黑体" w:hAnsi="华文中宋" w:eastAsia="黑体"/>
          <w:b/>
          <w:sz w:val="32"/>
          <w:szCs w:val="32"/>
          <w:highlight w:val="white"/>
        </w:rPr>
        <w:t>第六章 投标文件的组成</w:t>
      </w:r>
      <w:bookmarkEnd w:id="182"/>
      <w:bookmarkEnd w:id="183"/>
      <w:bookmarkEnd w:id="184"/>
    </w:p>
    <w:p>
      <w:pPr>
        <w:rPr>
          <w:highlight w:val="red"/>
        </w:rPr>
      </w:pPr>
      <w:bookmarkStart w:id="185" w:name="EBcb3f024efba0437192b8ee28c8d073c0"/>
    </w:p>
    <w:p>
      <w:pPr>
        <w:pStyle w:val="576"/>
        <w:spacing w:after="400"/>
        <w:jc w:val="center"/>
        <w:rPr>
          <w:rFonts w:ascii="黑体" w:hAnsi="黑体" w:eastAsia="黑体" w:cs="黑体"/>
          <w:sz w:val="40"/>
          <w:szCs w:val="40"/>
        </w:rPr>
      </w:pPr>
      <w:r>
        <w:rPr>
          <w:rFonts w:ascii="黑体" w:hAnsi="黑体" w:eastAsia="黑体" w:cs="黑体"/>
          <w:sz w:val="40"/>
          <w:szCs w:val="40"/>
        </w:rPr>
        <w:t>目</w:t>
      </w:r>
      <w:r>
        <w:rPr>
          <w:rFonts w:hint="eastAsia" w:ascii="宋体" w:hAnsi="宋体" w:eastAsia="宋体" w:cs="宋体"/>
          <w:sz w:val="40"/>
          <w:szCs w:val="40"/>
        </w:rPr>
        <w:t>  </w:t>
      </w:r>
      <w:r>
        <w:rPr>
          <w:rFonts w:ascii="黑体" w:hAnsi="黑体" w:eastAsia="黑体" w:cs="黑体"/>
          <w:sz w:val="40"/>
          <w:szCs w:val="40"/>
        </w:rPr>
        <w:t>录</w:t>
      </w:r>
    </w:p>
    <w:p>
      <w:pPr>
        <w:pStyle w:val="577"/>
        <w:spacing w:before="240" w:after="240" w:line="200" w:lineRule="atLeast"/>
        <w:rPr>
          <w:rFonts w:ascii="宋体" w:hAnsi="宋体" w:eastAsia="宋体" w:cs="宋体"/>
        </w:rPr>
      </w:pPr>
      <w:r>
        <w:rPr>
          <w:rFonts w:ascii="宋体" w:hAnsi="宋体" w:eastAsia="宋体" w:cs="宋体"/>
        </w:rPr>
        <w:t>一、封面</w:t>
      </w:r>
    </w:p>
    <w:p>
      <w:pPr>
        <w:pStyle w:val="578"/>
        <w:spacing w:before="240" w:after="240" w:line="200" w:lineRule="atLeast"/>
        <w:rPr>
          <w:rFonts w:ascii="宋体" w:hAnsi="宋体" w:eastAsia="宋体" w:cs="宋体"/>
        </w:rPr>
      </w:pPr>
      <w:r>
        <w:rPr>
          <w:rFonts w:ascii="宋体" w:hAnsi="宋体" w:eastAsia="宋体" w:cs="宋体"/>
        </w:rPr>
        <w:t>二、投标函</w:t>
      </w:r>
    </w:p>
    <w:p>
      <w:pPr>
        <w:pStyle w:val="579"/>
        <w:spacing w:before="240" w:after="240" w:line="200" w:lineRule="atLeast"/>
        <w:rPr>
          <w:rFonts w:ascii="宋体" w:hAnsi="宋体" w:eastAsia="宋体" w:cs="宋体"/>
        </w:rPr>
      </w:pPr>
      <w:r>
        <w:rPr>
          <w:rFonts w:ascii="宋体" w:hAnsi="宋体" w:eastAsia="宋体" w:cs="宋体"/>
        </w:rPr>
        <w:t>三、开标一览表</w:t>
      </w:r>
    </w:p>
    <w:p>
      <w:pPr>
        <w:pStyle w:val="580"/>
        <w:spacing w:before="240" w:after="240" w:line="200" w:lineRule="atLeast"/>
        <w:rPr>
          <w:rFonts w:ascii="宋体" w:hAnsi="宋体" w:eastAsia="宋体" w:cs="宋体"/>
        </w:rPr>
      </w:pPr>
      <w:r>
        <w:rPr>
          <w:rFonts w:ascii="宋体" w:hAnsi="宋体" w:eastAsia="宋体" w:cs="宋体"/>
        </w:rPr>
        <w:t>四、分项价格表</w:t>
      </w:r>
    </w:p>
    <w:p>
      <w:pPr>
        <w:pStyle w:val="581"/>
        <w:spacing w:before="240" w:after="240" w:line="200" w:lineRule="atLeast"/>
        <w:rPr>
          <w:rFonts w:ascii="宋体" w:hAnsi="宋体" w:eastAsia="宋体" w:cs="宋体"/>
        </w:rPr>
      </w:pPr>
      <w:r>
        <w:rPr>
          <w:rFonts w:ascii="宋体" w:hAnsi="宋体" w:eastAsia="宋体" w:cs="宋体"/>
        </w:rPr>
        <w:t>五、商务响应/偏离表</w:t>
      </w:r>
    </w:p>
    <w:p>
      <w:pPr>
        <w:pStyle w:val="582"/>
        <w:spacing w:before="240" w:after="240" w:line="200" w:lineRule="atLeast"/>
        <w:rPr>
          <w:rFonts w:ascii="宋体" w:hAnsi="宋体" w:eastAsia="宋体" w:cs="宋体"/>
        </w:rPr>
      </w:pPr>
      <w:r>
        <w:rPr>
          <w:rFonts w:ascii="宋体" w:hAnsi="宋体" w:eastAsia="宋体" w:cs="宋体"/>
        </w:rPr>
        <w:t>六、享受政府采购政策优惠的证明资料和清单表</w:t>
      </w:r>
    </w:p>
    <w:p>
      <w:pPr>
        <w:pStyle w:val="583"/>
        <w:spacing w:before="240" w:after="240" w:line="200" w:lineRule="atLeast"/>
        <w:rPr>
          <w:rFonts w:ascii="宋体" w:hAnsi="宋体" w:eastAsia="宋体" w:cs="宋体"/>
        </w:rPr>
      </w:pPr>
      <w:r>
        <w:rPr>
          <w:rFonts w:ascii="宋体" w:hAnsi="宋体" w:eastAsia="宋体" w:cs="宋体"/>
        </w:rPr>
        <w:t>七、投标人认为需提供的其他资料</w:t>
      </w:r>
    </w:p>
    <w:p>
      <w:pPr>
        <w:pStyle w:val="584"/>
        <w:spacing w:before="240" w:after="240" w:line="200" w:lineRule="atLeast"/>
        <w:rPr>
          <w:rFonts w:ascii="宋体" w:hAnsi="宋体" w:eastAsia="宋体" w:cs="宋体"/>
        </w:rPr>
      </w:pPr>
      <w:r>
        <w:rPr>
          <w:rFonts w:ascii="宋体" w:hAnsi="宋体" w:eastAsia="宋体" w:cs="宋体"/>
        </w:rPr>
        <w:t>八、货物/服务说明一览表</w:t>
      </w:r>
    </w:p>
    <w:p>
      <w:pPr>
        <w:pStyle w:val="585"/>
        <w:spacing w:before="240" w:after="240" w:line="200" w:lineRule="atLeast"/>
        <w:rPr>
          <w:rFonts w:ascii="宋体" w:hAnsi="宋体" w:eastAsia="宋体" w:cs="宋体"/>
        </w:rPr>
      </w:pPr>
      <w:r>
        <w:rPr>
          <w:rFonts w:ascii="宋体" w:hAnsi="宋体" w:eastAsia="宋体" w:cs="宋体"/>
        </w:rPr>
        <w:t>九、技术响应/偏离表</w:t>
      </w:r>
    </w:p>
    <w:p>
      <w:pPr>
        <w:pStyle w:val="586"/>
        <w:spacing w:before="240" w:after="240" w:line="200" w:lineRule="atLeast"/>
        <w:rPr>
          <w:rFonts w:ascii="宋体" w:hAnsi="宋体" w:eastAsia="宋体" w:cs="宋体"/>
        </w:rPr>
      </w:pPr>
      <w:r>
        <w:rPr>
          <w:rFonts w:ascii="宋体" w:hAnsi="宋体" w:eastAsia="宋体" w:cs="宋体"/>
        </w:rPr>
        <w:t>十、投标货物/服务符合招标文件规定的证明文件</w:t>
      </w:r>
    </w:p>
    <w:p>
      <w:pPr>
        <w:pStyle w:val="587"/>
        <w:spacing w:before="240" w:after="240" w:line="200" w:lineRule="atLeast"/>
        <w:rPr>
          <w:rFonts w:ascii="宋体" w:hAnsi="宋体" w:eastAsia="宋体" w:cs="宋体"/>
        </w:rPr>
      </w:pPr>
      <w:r>
        <w:rPr>
          <w:rFonts w:ascii="宋体" w:hAnsi="宋体" w:eastAsia="宋体" w:cs="宋体"/>
        </w:rPr>
        <w:t>十一、投标人认为需要提供的其他资料</w:t>
      </w:r>
    </w:p>
    <w:p>
      <w:pPr>
        <w:pStyle w:val="588"/>
        <w:spacing w:before="240" w:after="240" w:line="200" w:lineRule="atLeast"/>
        <w:rPr>
          <w:rFonts w:ascii="宋体" w:hAnsi="宋体" w:eastAsia="宋体" w:cs="宋体"/>
        </w:rPr>
      </w:pPr>
      <w:r>
        <w:rPr>
          <w:rFonts w:ascii="宋体" w:hAnsi="宋体" w:eastAsia="宋体" w:cs="宋体"/>
        </w:rPr>
        <w:t>十二、电子开标一览表</w:t>
      </w:r>
    </w:p>
    <w:p>
      <w:pPr>
        <w:pStyle w:val="589"/>
        <w:spacing w:before="240" w:after="240" w:line="200" w:lineRule="atLeast"/>
        <w:rPr>
          <w:rFonts w:ascii="宋体" w:hAnsi="宋体" w:eastAsia="宋体" w:cs="宋体"/>
        </w:rPr>
      </w:pPr>
      <w:r>
        <w:rPr>
          <w:rFonts w:ascii="宋体" w:hAnsi="宋体" w:eastAsia="宋体" w:cs="宋体"/>
        </w:rPr>
        <w:t>十三、资格证明文件封面</w:t>
      </w:r>
    </w:p>
    <w:p>
      <w:pPr>
        <w:pStyle w:val="590"/>
        <w:spacing w:before="240" w:after="240" w:line="200" w:lineRule="atLeast"/>
        <w:rPr>
          <w:rFonts w:ascii="宋体" w:hAnsi="宋体" w:eastAsia="宋体" w:cs="宋体"/>
        </w:rPr>
      </w:pPr>
      <w:r>
        <w:rPr>
          <w:rFonts w:ascii="宋体" w:hAnsi="宋体" w:eastAsia="宋体" w:cs="宋体"/>
        </w:rPr>
        <w:t>十四、法定代表人身份证明</w:t>
      </w:r>
    </w:p>
    <w:p>
      <w:pPr>
        <w:pStyle w:val="591"/>
        <w:spacing w:before="240" w:after="240" w:line="200" w:lineRule="atLeast"/>
        <w:rPr>
          <w:rFonts w:ascii="宋体" w:hAnsi="宋体" w:eastAsia="宋体" w:cs="宋体"/>
        </w:rPr>
      </w:pPr>
      <w:r>
        <w:rPr>
          <w:rFonts w:ascii="宋体" w:hAnsi="宋体" w:eastAsia="宋体" w:cs="宋体"/>
        </w:rPr>
        <w:t>十五、法定代表人授权委托书</w:t>
      </w:r>
    </w:p>
    <w:p>
      <w:pPr>
        <w:pStyle w:val="592"/>
        <w:spacing w:before="240" w:after="240" w:line="200" w:lineRule="atLeast"/>
        <w:rPr>
          <w:rFonts w:ascii="宋体" w:hAnsi="宋体" w:eastAsia="宋体" w:cs="宋体"/>
        </w:rPr>
      </w:pPr>
      <w:r>
        <w:rPr>
          <w:rFonts w:ascii="宋体" w:hAnsi="宋体" w:eastAsia="宋体" w:cs="宋体"/>
        </w:rPr>
        <w:t>十六、投标人具备投标资格的证明文件</w:t>
      </w:r>
    </w:p>
    <w:p>
      <w:pPr>
        <w:pStyle w:val="593"/>
        <w:spacing w:before="240" w:after="240" w:line="200" w:lineRule="atLeast"/>
        <w:rPr>
          <w:rFonts w:ascii="宋体" w:hAnsi="宋体" w:eastAsia="宋体" w:cs="宋体"/>
        </w:rPr>
      </w:pPr>
      <w:r>
        <w:rPr>
          <w:rFonts w:ascii="宋体" w:hAnsi="宋体" w:eastAsia="宋体" w:cs="宋体"/>
        </w:rPr>
        <w:t>十七、投标保证金</w:t>
      </w:r>
    </w:p>
    <w:p>
      <w:pPr>
        <w:pStyle w:val="594"/>
        <w:spacing w:before="240" w:after="240" w:line="200" w:lineRule="atLeast"/>
        <w:rPr>
          <w:rFonts w:ascii="宋体" w:hAnsi="宋体" w:eastAsia="宋体" w:cs="宋体"/>
        </w:rPr>
      </w:pPr>
      <w:r>
        <w:rPr>
          <w:rFonts w:ascii="宋体" w:hAnsi="宋体" w:eastAsia="宋体" w:cs="宋体"/>
        </w:rPr>
        <w:t>十八、其他材料</w:t>
      </w:r>
    </w:p>
    <w:p>
      <w:pPr>
        <w:pStyle w:val="595"/>
        <w:outlineLvl w:val="1"/>
      </w:pPr>
      <w:r>
        <w:br w:type="page"/>
      </w:r>
      <w:bookmarkStart w:id="186" w:name="_Toc256000027"/>
      <w:r>
        <w:rPr>
          <w:rFonts w:ascii="黑体" w:hAnsi="黑体" w:eastAsia="黑体" w:cs="黑体"/>
          <w:b/>
          <w:sz w:val="32"/>
        </w:rPr>
        <w:t>一、封面</w:t>
      </w:r>
      <w:bookmarkEnd w:id="186"/>
    </w:p>
    <w:p>
      <w:pPr>
        <w:pStyle w:val="596"/>
        <w:rPr>
          <w:rFonts w:ascii="宋体" w:hAnsi="宋体" w:eastAsia="宋体" w:cs="宋体"/>
        </w:rPr>
      </w:pPr>
      <w:r>
        <w:rPr>
          <w:rFonts w:ascii="Tahoma" w:hAnsi="Tahoma" w:eastAsia="宋体" w:cs="Tahoma"/>
        </w:rPr>
        <w:t>﻿</w:t>
      </w:r>
      <w:r>
        <w:rPr>
          <w:rFonts w:ascii="宋体" w:hAnsi="宋体" w:eastAsia="宋体" w:cs="宋体"/>
        </w:rPr>
        <w:t xml:space="preserve">  </w:t>
      </w:r>
    </w:p>
    <w:p>
      <w:pPr>
        <w:pStyle w:val="598"/>
        <w:spacing w:before="900" w:after="900"/>
        <w:jc w:val="center"/>
        <w:rPr>
          <w:rFonts w:ascii="宋体" w:hAnsi="宋体" w:eastAsia="宋体" w:cs="宋体"/>
          <w:b/>
          <w:bCs/>
          <w:sz w:val="90"/>
          <w:szCs w:val="90"/>
        </w:rPr>
      </w:pPr>
      <w:r>
        <w:rPr>
          <w:rFonts w:ascii="宋体" w:hAnsi="宋体" w:eastAsia="宋体" w:cs="宋体"/>
          <w:b/>
          <w:bCs/>
          <w:sz w:val="90"/>
          <w:szCs w:val="90"/>
        </w:rPr>
        <w:t>长沙政府采购</w:t>
      </w:r>
    </w:p>
    <w:p>
      <w:pPr>
        <w:pStyle w:val="599"/>
        <w:spacing w:before="900" w:after="900"/>
        <w:jc w:val="center"/>
        <w:rPr>
          <w:rFonts w:ascii="宋体" w:hAnsi="宋体" w:eastAsia="宋体" w:cs="宋体"/>
          <w:b/>
          <w:bCs/>
          <w:sz w:val="90"/>
          <w:szCs w:val="90"/>
        </w:rPr>
      </w:pPr>
      <w:r>
        <w:rPr>
          <w:rFonts w:ascii="宋体" w:hAnsi="宋体" w:eastAsia="宋体" w:cs="宋体"/>
          <w:b/>
          <w:bCs/>
          <w:sz w:val="90"/>
          <w:szCs w:val="90"/>
        </w:rPr>
        <w:t>公开招标电子投标文件</w:t>
      </w:r>
    </w:p>
    <w:p>
      <w:pPr>
        <w:pStyle w:val="600"/>
        <w:spacing w:before="560" w:after="560"/>
        <w:jc w:val="center"/>
        <w:rPr>
          <w:rFonts w:ascii="宋体" w:hAnsi="宋体" w:eastAsia="宋体" w:cs="宋体"/>
          <w:b/>
          <w:bCs/>
          <w:sz w:val="56"/>
          <w:szCs w:val="56"/>
        </w:rPr>
      </w:pPr>
      <w:r>
        <w:rPr>
          <w:rFonts w:ascii="宋体" w:hAnsi="宋体" w:eastAsia="宋体" w:cs="宋体"/>
          <w:b/>
          <w:bCs/>
          <w:sz w:val="56"/>
          <w:szCs w:val="56"/>
        </w:rPr>
        <w:t>第一册 商务技术文件</w:t>
      </w:r>
    </w:p>
    <w:p>
      <w:pPr>
        <w:pStyle w:val="601"/>
        <w:spacing w:before="240" w:after="240"/>
        <w:rPr>
          <w:rFonts w:ascii="宋体" w:hAnsi="宋体" w:eastAsia="宋体" w:cs="宋体"/>
        </w:rPr>
      </w:pPr>
      <w:r>
        <w:rPr>
          <w:rFonts w:ascii="宋体" w:hAnsi="宋体" w:eastAsia="宋体" w:cs="宋体"/>
        </w:rPr>
        <w:t> </w:t>
      </w:r>
    </w:p>
    <w:p>
      <w:pPr>
        <w:pStyle w:val="602"/>
        <w:spacing w:before="240" w:after="240"/>
        <w:rPr>
          <w:rFonts w:ascii="宋体" w:hAnsi="宋体" w:eastAsia="宋体" w:cs="宋体"/>
        </w:rPr>
      </w:pPr>
      <w:r>
        <w:rPr>
          <w:rFonts w:ascii="宋体" w:hAnsi="宋体" w:eastAsia="宋体" w:cs="宋体"/>
        </w:rPr>
        <w:t> </w:t>
      </w:r>
    </w:p>
    <w:tbl>
      <w:tblPr>
        <w:tblStyle w:val="36"/>
        <w:tblW w:w="8985" w:type="dxa"/>
        <w:tblInd w:w="15"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7259"/>
        <w:gridCol w:w="1726"/>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603"/>
              <w:rPr>
                <w:rFonts w:ascii="宋体" w:hAnsi="宋体" w:eastAsia="宋体" w:cs="宋体"/>
              </w:rPr>
            </w:pPr>
            <w:r>
              <w:rPr>
                <w:rFonts w:ascii="宋体" w:hAnsi="宋体" w:eastAsia="宋体" w:cs="宋体"/>
                <w:sz w:val="44"/>
                <w:szCs w:val="44"/>
              </w:rPr>
              <w:t>采购项目名称：</w:t>
            </w: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603"/>
              <w:rPr>
                <w:rFonts w:ascii="宋体" w:hAnsi="宋体" w:eastAsia="宋体" w:cs="宋体"/>
              </w:rPr>
            </w:pPr>
            <w:r>
              <w:rPr>
                <w:rFonts w:ascii="宋体" w:hAnsi="宋体" w:eastAsia="宋体" w:cs="宋体"/>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603"/>
              <w:rPr>
                <w:rFonts w:ascii="宋体" w:hAnsi="宋体" w:eastAsia="宋体" w:cs="宋体"/>
              </w:rPr>
            </w:pPr>
            <w:r>
              <w:rPr>
                <w:rFonts w:ascii="宋体" w:hAnsi="宋体" w:eastAsia="宋体" w:cs="宋体"/>
                <w:sz w:val="44"/>
                <w:szCs w:val="44"/>
              </w:rPr>
              <w:t>采  购  人：</w:t>
            </w: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603"/>
              <w:rPr>
                <w:rFonts w:ascii="宋体" w:hAnsi="宋体" w:eastAsia="宋体" w:cs="宋体"/>
              </w:rPr>
            </w:pPr>
            <w:r>
              <w:rPr>
                <w:rFonts w:ascii="宋体" w:hAnsi="宋体" w:eastAsia="宋体" w:cs="宋体"/>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603"/>
              <w:rPr>
                <w:rFonts w:ascii="宋体" w:hAnsi="宋体" w:eastAsia="宋体" w:cs="宋体"/>
              </w:rPr>
            </w:pPr>
            <w:r>
              <w:rPr>
                <w:rFonts w:ascii="宋体" w:hAnsi="宋体" w:eastAsia="宋体" w:cs="宋体"/>
                <w:sz w:val="44"/>
                <w:szCs w:val="44"/>
              </w:rPr>
              <w:t>政府采购编号：</w:t>
            </w: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603"/>
              <w:rPr>
                <w:rFonts w:ascii="宋体" w:hAnsi="宋体" w:eastAsia="宋体" w:cs="宋体"/>
              </w:rPr>
            </w:pPr>
            <w:r>
              <w:rPr>
                <w:rFonts w:ascii="宋体" w:hAnsi="宋体" w:eastAsia="宋体" w:cs="宋体"/>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603"/>
              <w:rPr>
                <w:rFonts w:ascii="宋体" w:hAnsi="宋体" w:eastAsia="宋体" w:cs="宋体"/>
              </w:rPr>
            </w:pPr>
            <w:r>
              <w:rPr>
                <w:rFonts w:ascii="宋体" w:hAnsi="宋体" w:eastAsia="宋体" w:cs="宋体"/>
                <w:sz w:val="44"/>
                <w:szCs w:val="44"/>
              </w:rPr>
              <w:t>采购代理机构：</w:t>
            </w: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603"/>
              <w:rPr>
                <w:rFonts w:ascii="宋体" w:hAnsi="宋体" w:eastAsia="宋体" w:cs="宋体"/>
              </w:rPr>
            </w:pPr>
            <w:r>
              <w:rPr>
                <w:rFonts w:ascii="宋体" w:hAnsi="宋体" w:eastAsia="宋体" w:cs="宋体"/>
              </w:rPr>
              <w:t>   </w:t>
            </w:r>
          </w:p>
        </w:tc>
      </w:tr>
    </w:tbl>
    <w:p>
      <w:pPr>
        <w:pStyle w:val="604"/>
        <w:spacing w:before="240" w:after="240"/>
        <w:rPr>
          <w:rFonts w:ascii="宋体" w:hAnsi="宋体" w:eastAsia="宋体" w:cs="宋体"/>
        </w:rPr>
      </w:pPr>
      <w:r>
        <w:rPr>
          <w:rFonts w:ascii="宋体" w:hAnsi="宋体" w:eastAsia="宋体" w:cs="宋体"/>
        </w:rPr>
        <w:t> </w:t>
      </w:r>
    </w:p>
    <w:p>
      <w:pPr>
        <w:pStyle w:val="605"/>
        <w:spacing w:before="240" w:after="240"/>
        <w:rPr>
          <w:rFonts w:ascii="宋体" w:hAnsi="宋体" w:eastAsia="宋体" w:cs="宋体"/>
        </w:rPr>
      </w:pPr>
      <w:r>
        <w:rPr>
          <w:rFonts w:ascii="宋体" w:hAnsi="宋体" w:eastAsia="宋体" w:cs="宋体"/>
        </w:rPr>
        <w:t> </w:t>
      </w:r>
    </w:p>
    <w:p>
      <w:pPr>
        <w:pStyle w:val="606"/>
        <w:spacing w:before="240" w:after="240"/>
        <w:ind w:firstLine="1749"/>
        <w:jc w:val="center"/>
        <w:rPr>
          <w:rFonts w:ascii="宋体" w:hAnsi="宋体" w:eastAsia="宋体" w:cs="宋体"/>
          <w:b/>
          <w:bCs/>
        </w:rPr>
      </w:pPr>
      <w:r>
        <w:rPr>
          <w:rFonts w:ascii="宋体" w:hAnsi="宋体" w:eastAsia="宋体" w:cs="宋体"/>
          <w:b/>
          <w:bCs/>
          <w:sz w:val="32"/>
          <w:szCs w:val="32"/>
        </w:rPr>
        <w:t>投标人 ：</w:t>
      </w:r>
      <w:r>
        <w:rPr>
          <w:rFonts w:ascii="宋体" w:hAnsi="宋体" w:eastAsia="宋体" w:cs="宋体"/>
          <w:b/>
          <w:bCs/>
        </w:rPr>
        <w:t>   </w:t>
      </w:r>
    </w:p>
    <w:p>
      <w:pPr>
        <w:pStyle w:val="607"/>
        <w:spacing w:before="320" w:after="320"/>
        <w:ind w:firstLine="1749"/>
        <w:jc w:val="center"/>
        <w:rPr>
          <w:rFonts w:ascii="宋体" w:hAnsi="宋体" w:eastAsia="宋体" w:cs="宋体"/>
          <w:b/>
          <w:bCs/>
          <w:sz w:val="32"/>
          <w:szCs w:val="32"/>
        </w:rPr>
      </w:pPr>
      <w:r>
        <w:rPr>
          <w:rFonts w:ascii="宋体" w:hAnsi="宋体" w:eastAsia="宋体" w:cs="宋体"/>
          <w:b/>
          <w:bCs/>
          <w:sz w:val="32"/>
          <w:szCs w:val="32"/>
        </w:rPr>
        <w:t>日  期 ：   </w:t>
      </w:r>
    </w:p>
    <w:p>
      <w:pPr>
        <w:pStyle w:val="608"/>
        <w:spacing w:before="240" w:after="240"/>
      </w:pPr>
      <w:r>
        <w:rPr>
          <w:rFonts w:ascii="宋体" w:hAnsi="宋体" w:eastAsia="宋体" w:cs="宋体"/>
        </w:rPr>
        <w:t> </w:t>
      </w:r>
      <w:bookmarkStart w:id="187" w:name="_Toc256000028"/>
      <w:r>
        <w:rPr>
          <w:rFonts w:ascii="黑体" w:hAnsi="黑体" w:eastAsia="黑体" w:cs="黑体"/>
          <w:b/>
          <w:sz w:val="32"/>
        </w:rPr>
        <w:t>二、投标函</w:t>
      </w:r>
      <w:bookmarkEnd w:id="187"/>
    </w:p>
    <w:p>
      <w:pPr>
        <w:pStyle w:val="610"/>
        <w:adjustRightInd w:val="0"/>
        <w:snapToGrid w:val="0"/>
        <w:spacing w:line="360" w:lineRule="auto"/>
        <w:rPr>
          <w:rFonts w:ascii="仿宋_GB2312" w:hAnsi="宋体" w:eastAsia="仿宋_GB2312"/>
          <w:szCs w:val="21"/>
        </w:rPr>
      </w:pPr>
      <w:r>
        <w:rPr>
          <w:rFonts w:hint="eastAsia" w:ascii="仿宋_GB2312" w:hAnsi="宋体" w:eastAsia="仿宋_GB2312"/>
          <w:szCs w:val="21"/>
        </w:rPr>
        <w:t>致：</w:t>
      </w:r>
      <w:r>
        <w:rPr>
          <w:rFonts w:hint="eastAsia" w:ascii="仿宋_GB2312" w:hAnsi="宋体" w:eastAsia="仿宋_GB2312"/>
          <w:szCs w:val="21"/>
          <w:u w:val="single"/>
        </w:rPr>
        <w:t xml:space="preserve">            </w:t>
      </w:r>
      <w:r>
        <w:rPr>
          <w:rFonts w:hint="eastAsia" w:ascii="仿宋_GB2312" w:hAnsi="宋体" w:eastAsia="仿宋_GB2312"/>
          <w:szCs w:val="21"/>
        </w:rPr>
        <w:t>（采购代理机构）：</w:t>
      </w:r>
    </w:p>
    <w:p>
      <w:pPr>
        <w:pStyle w:val="611"/>
        <w:adjustRightInd w:val="0"/>
        <w:snapToGrid w:val="0"/>
        <w:spacing w:line="360" w:lineRule="auto"/>
        <w:ind w:firstLine="435"/>
        <w:rPr>
          <w:rFonts w:ascii="仿宋_GB2312" w:hAnsi="宋体" w:eastAsia="仿宋_GB2312"/>
          <w:szCs w:val="21"/>
        </w:rPr>
      </w:pPr>
      <w:r>
        <w:rPr>
          <w:rFonts w:hint="eastAsia" w:ascii="仿宋_GB2312" w:hAnsi="宋体" w:eastAsia="仿宋_GB2312"/>
          <w:szCs w:val="21"/>
        </w:rPr>
        <w:t>根据贵方为</w:t>
      </w:r>
      <w:r>
        <w:rPr>
          <w:rFonts w:hint="eastAsia" w:ascii="仿宋_GB2312" w:hAnsi="宋体" w:eastAsia="仿宋_GB2312"/>
          <w:szCs w:val="21"/>
          <w:u w:val="single"/>
        </w:rPr>
        <w:t xml:space="preserve">             </w:t>
      </w:r>
      <w:r>
        <w:rPr>
          <w:rFonts w:hint="eastAsia" w:ascii="仿宋_GB2312" w:hAnsi="宋体" w:eastAsia="仿宋_GB2312"/>
          <w:szCs w:val="21"/>
        </w:rPr>
        <w:t>（项目名称）的投标邀请（</w:t>
      </w:r>
      <w:r>
        <w:rPr>
          <w:rFonts w:hint="eastAsia" w:ascii="仿宋_GB2312" w:hAnsi="宋体" w:eastAsia="仿宋_GB2312"/>
        </w:rPr>
        <w:t>政府</w:t>
      </w:r>
      <w:r>
        <w:rPr>
          <w:rFonts w:hint="eastAsia" w:ascii="仿宋_GB2312" w:hAnsi="宋体" w:eastAsia="仿宋_GB2312"/>
          <w:iCs/>
        </w:rPr>
        <w:t>采购编号：</w:t>
      </w:r>
      <w:r>
        <w:rPr>
          <w:rFonts w:hint="eastAsia" w:ascii="仿宋_GB2312" w:hAnsi="宋体" w:eastAsia="仿宋_GB2312"/>
          <w:iCs/>
          <w:u w:val="single"/>
        </w:rPr>
        <w:t xml:space="preserve">      </w:t>
      </w:r>
      <w:r>
        <w:rPr>
          <w:rFonts w:hint="eastAsia" w:ascii="仿宋_GB2312" w:hAnsi="宋体" w:eastAsia="仿宋_GB2312"/>
          <w:iCs/>
        </w:rPr>
        <w:t xml:space="preserve"> </w:t>
      </w:r>
      <w:r>
        <w:rPr>
          <w:rFonts w:hint="eastAsia" w:ascii="仿宋_GB2312" w:hAnsi="宋体" w:eastAsia="仿宋_GB2312"/>
          <w:szCs w:val="21"/>
        </w:rPr>
        <w:t xml:space="preserve">）， </w:t>
      </w:r>
      <w:r>
        <w:rPr>
          <w:rFonts w:hint="eastAsia" w:ascii="仿宋_GB2312" w:hAnsi="宋体" w:eastAsia="仿宋_GB2312"/>
          <w:szCs w:val="21"/>
          <w:u w:val="single"/>
        </w:rPr>
        <w:t xml:space="preserve">        </w:t>
      </w:r>
      <w:r>
        <w:rPr>
          <w:rFonts w:hint="eastAsia" w:ascii="仿宋_GB2312" w:hAnsi="宋体" w:eastAsia="仿宋_GB2312"/>
          <w:szCs w:val="21"/>
        </w:rPr>
        <w:t>（姓名、职务）经正式授权并代表投标人</w:t>
      </w:r>
      <w:r>
        <w:rPr>
          <w:rFonts w:hint="eastAsia" w:ascii="仿宋_GB2312" w:hAnsi="宋体" w:eastAsia="仿宋_GB2312"/>
          <w:szCs w:val="21"/>
          <w:u w:val="single"/>
        </w:rPr>
        <w:t xml:space="preserve">       </w:t>
      </w:r>
      <w:r>
        <w:rPr>
          <w:rFonts w:hint="eastAsia" w:ascii="仿宋_GB2312" w:hAnsi="宋体" w:eastAsia="仿宋_GB2312"/>
          <w:szCs w:val="21"/>
        </w:rPr>
        <w:t xml:space="preserve"> （投标人名称、地址）提交下述文件正本一份，并在此声明，所递交的投标文件内容完整、真实。</w:t>
      </w:r>
    </w:p>
    <w:p>
      <w:pPr>
        <w:pStyle w:val="612"/>
        <w:adjustRightInd w:val="0"/>
        <w:snapToGrid w:val="0"/>
        <w:spacing w:line="360" w:lineRule="auto"/>
        <w:jc w:val="left"/>
        <w:rPr>
          <w:rFonts w:ascii="仿宋_GB2312" w:hAnsi="宋体" w:eastAsia="仿宋_GB2312"/>
          <w:b/>
          <w:szCs w:val="21"/>
        </w:rPr>
      </w:pPr>
      <w:r>
        <w:rPr>
          <w:rFonts w:hint="eastAsia" w:ascii="仿宋_GB2312" w:hAnsi="宋体" w:eastAsia="仿宋_GB2312"/>
          <w:b/>
          <w:szCs w:val="21"/>
        </w:rPr>
        <w:t>第一册 商务技术文件</w:t>
      </w:r>
    </w:p>
    <w:p>
      <w:pPr>
        <w:pStyle w:val="613"/>
        <w:adjustRightInd w:val="0"/>
        <w:snapToGrid w:val="0"/>
        <w:spacing w:line="360" w:lineRule="auto"/>
        <w:jc w:val="left"/>
        <w:rPr>
          <w:rFonts w:ascii="仿宋_GB2312" w:hAnsi="宋体" w:eastAsia="仿宋_GB2312"/>
          <w:szCs w:val="21"/>
        </w:rPr>
      </w:pPr>
      <w:r>
        <w:rPr>
          <w:rFonts w:hint="eastAsia" w:ascii="仿宋_GB2312" w:hAnsi="宋体" w:eastAsia="仿宋_GB2312"/>
          <w:szCs w:val="21"/>
        </w:rPr>
        <w:t>商务部分</w:t>
      </w:r>
    </w:p>
    <w:p>
      <w:pPr>
        <w:pStyle w:val="614"/>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一、投标函</w:t>
      </w:r>
    </w:p>
    <w:p>
      <w:pPr>
        <w:pStyle w:val="615"/>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二、开标一览表</w:t>
      </w:r>
    </w:p>
    <w:p>
      <w:pPr>
        <w:pStyle w:val="616"/>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三、分项价格表</w:t>
      </w:r>
    </w:p>
    <w:p>
      <w:pPr>
        <w:pStyle w:val="617"/>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四、商务响应/偏离表</w:t>
      </w:r>
    </w:p>
    <w:p>
      <w:pPr>
        <w:pStyle w:val="618"/>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五、享受政府采购政策优惠的证明资料和清单表</w:t>
      </w:r>
    </w:p>
    <w:p>
      <w:pPr>
        <w:pStyle w:val="619"/>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六、投标人认为需提供的其他资料</w:t>
      </w:r>
    </w:p>
    <w:p>
      <w:pPr>
        <w:pStyle w:val="620"/>
        <w:adjustRightInd w:val="0"/>
        <w:snapToGrid w:val="0"/>
        <w:spacing w:line="360" w:lineRule="auto"/>
        <w:jc w:val="left"/>
        <w:rPr>
          <w:rFonts w:ascii="仿宋_GB2312" w:hAnsi="宋体" w:eastAsia="仿宋_GB2312"/>
          <w:szCs w:val="21"/>
        </w:rPr>
      </w:pPr>
      <w:r>
        <w:rPr>
          <w:rFonts w:hint="eastAsia" w:ascii="仿宋_GB2312" w:hAnsi="宋体" w:eastAsia="仿宋_GB2312"/>
          <w:szCs w:val="21"/>
        </w:rPr>
        <w:t>技术部分</w:t>
      </w:r>
    </w:p>
    <w:p>
      <w:pPr>
        <w:pStyle w:val="621"/>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七、货物说明一览表</w:t>
      </w:r>
    </w:p>
    <w:p>
      <w:pPr>
        <w:pStyle w:val="622"/>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八、技术响应/偏离表</w:t>
      </w:r>
    </w:p>
    <w:p>
      <w:pPr>
        <w:pStyle w:val="623"/>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九、投标货物符合招标文件规定的证明文件</w:t>
      </w:r>
    </w:p>
    <w:p>
      <w:pPr>
        <w:pStyle w:val="624"/>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十、投标人认为需提供的其他资料</w:t>
      </w:r>
    </w:p>
    <w:p>
      <w:pPr>
        <w:pStyle w:val="625"/>
        <w:adjustRightInd w:val="0"/>
        <w:snapToGrid w:val="0"/>
        <w:spacing w:line="360" w:lineRule="auto"/>
        <w:jc w:val="left"/>
        <w:rPr>
          <w:rFonts w:ascii="仿宋_GB2312" w:hAnsi="宋体" w:eastAsia="仿宋_GB2312"/>
          <w:b/>
          <w:szCs w:val="21"/>
        </w:rPr>
      </w:pPr>
      <w:r>
        <w:rPr>
          <w:rFonts w:hint="eastAsia" w:ascii="仿宋_GB2312" w:hAnsi="宋体" w:eastAsia="仿宋_GB2312"/>
          <w:b/>
          <w:szCs w:val="21"/>
        </w:rPr>
        <w:t>第二册 资格证明文件</w:t>
      </w:r>
    </w:p>
    <w:p>
      <w:pPr>
        <w:pStyle w:val="626"/>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十一、法定代表人身份证明</w:t>
      </w:r>
    </w:p>
    <w:p>
      <w:pPr>
        <w:pStyle w:val="627"/>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十二、授权委托书</w:t>
      </w:r>
    </w:p>
    <w:p>
      <w:pPr>
        <w:pStyle w:val="628"/>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十三、投标人具备投标资格的证明文件</w:t>
      </w:r>
    </w:p>
    <w:p>
      <w:pPr>
        <w:pStyle w:val="629"/>
        <w:adjustRightInd w:val="0"/>
        <w:snapToGrid w:val="0"/>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十四、投标保证金</w:t>
      </w:r>
    </w:p>
    <w:p>
      <w:pPr>
        <w:pStyle w:val="630"/>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在此，签字代表宣布同意如下：</w:t>
      </w:r>
    </w:p>
    <w:p>
      <w:pPr>
        <w:pStyle w:val="631"/>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1、投标人严格按照招标文件的规定报价，见《开标一览表》。</w:t>
      </w:r>
    </w:p>
    <w:p>
      <w:pPr>
        <w:pStyle w:val="632"/>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2、投标人将按招标文件的规定履行合同责任和义务。</w:t>
      </w:r>
    </w:p>
    <w:p>
      <w:pPr>
        <w:pStyle w:val="633"/>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3、投标人已详细审查招标文件。我们完全理解并同意放弃对这方面有不明及误解的权力。</w:t>
      </w:r>
    </w:p>
    <w:p>
      <w:pPr>
        <w:pStyle w:val="634"/>
        <w:adjustRightInd w:val="0"/>
        <w:snapToGrid w:val="0"/>
        <w:spacing w:line="360" w:lineRule="auto"/>
        <w:ind w:firstLine="420" w:firstLineChars="200"/>
        <w:rPr>
          <w:rFonts w:ascii="仿宋_GB2312" w:hAnsi="宋体" w:eastAsia="仿宋_GB2312"/>
        </w:rPr>
      </w:pPr>
      <w:r>
        <w:rPr>
          <w:rFonts w:hint="eastAsia" w:ascii="仿宋_GB2312" w:hAnsi="宋体" w:eastAsia="仿宋_GB2312"/>
          <w:szCs w:val="21"/>
        </w:rPr>
        <w:t>4、本投标有效期为自招标文件规定的提交投标文件截止之日起</w:t>
      </w:r>
      <w:r>
        <w:rPr>
          <w:rFonts w:hint="eastAsia" w:ascii="仿宋_GB2312" w:hAnsi="宋体" w:eastAsia="仿宋_GB2312"/>
          <w:szCs w:val="21"/>
          <w:u w:val="single"/>
        </w:rPr>
        <w:t xml:space="preserve">    </w:t>
      </w:r>
      <w:r>
        <w:rPr>
          <w:rFonts w:hint="eastAsia" w:ascii="仿宋_GB2312" w:hAnsi="宋体" w:eastAsia="仿宋_GB2312"/>
          <w:szCs w:val="21"/>
        </w:rPr>
        <w:t>个日历日。在投标有效期内，</w:t>
      </w:r>
      <w:r>
        <w:rPr>
          <w:rFonts w:hint="eastAsia" w:ascii="仿宋_GB2312" w:hAnsi="宋体" w:eastAsia="仿宋_GB2312"/>
        </w:rPr>
        <w:t>投标人同意遵守本</w:t>
      </w:r>
      <w:r>
        <w:rPr>
          <w:rFonts w:hint="eastAsia" w:ascii="仿宋_GB2312" w:hAnsi="宋体" w:eastAsia="仿宋_GB2312"/>
          <w:szCs w:val="21"/>
        </w:rPr>
        <w:t>投标</w:t>
      </w:r>
      <w:r>
        <w:rPr>
          <w:rFonts w:hint="eastAsia" w:ascii="仿宋_GB2312" w:hAnsi="宋体" w:eastAsia="仿宋_GB2312"/>
        </w:rPr>
        <w:t>文件中的承诺且在此期限期满之前</w:t>
      </w:r>
      <w:r>
        <w:rPr>
          <w:rFonts w:hint="eastAsia" w:ascii="仿宋_GB2312" w:hAnsi="宋体" w:eastAsia="仿宋_GB2312"/>
          <w:szCs w:val="21"/>
        </w:rPr>
        <w:t>投标</w:t>
      </w:r>
      <w:r>
        <w:rPr>
          <w:rFonts w:hint="eastAsia" w:ascii="仿宋_GB2312" w:hAnsi="宋体" w:eastAsia="仿宋_GB2312"/>
        </w:rPr>
        <w:t>文件</w:t>
      </w:r>
      <w:r>
        <w:rPr>
          <w:rFonts w:hint="eastAsia" w:ascii="仿宋_GB2312" w:hAnsi="宋体" w:eastAsia="仿宋_GB2312"/>
          <w:szCs w:val="21"/>
        </w:rPr>
        <w:t>对我方具有法律约束力</w:t>
      </w:r>
      <w:r>
        <w:rPr>
          <w:rFonts w:hint="eastAsia" w:ascii="仿宋_GB2312" w:hAnsi="宋体" w:eastAsia="仿宋_GB2312"/>
        </w:rPr>
        <w:t>。</w:t>
      </w:r>
    </w:p>
    <w:p>
      <w:pPr>
        <w:pStyle w:val="635"/>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 xml:space="preserve">5、同意提供贵方可能要求的与其投标有关的一切数据或资料。 </w:t>
      </w:r>
    </w:p>
    <w:p>
      <w:pPr>
        <w:pStyle w:val="636"/>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6、与本投标有关的一切正式往来信函请寄：地址：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r>
        <w:rPr>
          <w:rFonts w:hint="eastAsia" w:ascii="仿宋_GB2312" w:hAnsi="宋体" w:eastAsia="仿宋_GB2312"/>
          <w:szCs w:val="21"/>
        </w:rPr>
        <w:t xml:space="preserve"> ；电话：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r>
        <w:rPr>
          <w:rFonts w:hint="eastAsia" w:ascii="仿宋_GB2312" w:hAnsi="宋体" w:eastAsia="仿宋_GB2312"/>
          <w:szCs w:val="21"/>
        </w:rPr>
        <w:t xml:space="preserve"> 。</w:t>
      </w:r>
    </w:p>
    <w:p>
      <w:pPr>
        <w:pStyle w:val="75"/>
        <w:adjustRightInd w:val="0"/>
        <w:snapToGrid w:val="0"/>
        <w:spacing w:line="360" w:lineRule="auto"/>
        <w:rPr>
          <w:rFonts w:ascii="仿宋_GB2312" w:hAnsi="宋体" w:eastAsia="仿宋_GB2312"/>
        </w:rPr>
      </w:pPr>
    </w:p>
    <w:p>
      <w:pPr>
        <w:pStyle w:val="78"/>
        <w:adjustRightInd w:val="0"/>
        <w:snapToGrid w:val="0"/>
        <w:spacing w:line="360" w:lineRule="auto"/>
        <w:rPr>
          <w:rFonts w:ascii="仿宋_GB2312" w:hAnsi="宋体" w:eastAsia="仿宋_GB2312"/>
        </w:rPr>
      </w:pPr>
      <w:r>
        <w:rPr>
          <w:rFonts w:hint="eastAsia" w:ascii="仿宋_GB2312" w:hAnsi="宋体" w:eastAsia="仿宋_GB2312"/>
        </w:rPr>
        <w:t>投标人名称（盖单位章）：</w:t>
      </w:r>
    </w:p>
    <w:p>
      <w:pPr>
        <w:pStyle w:val="637"/>
      </w:pPr>
      <w:r>
        <w:rPr>
          <w:rFonts w:hint="eastAsia" w:ascii="仿宋_GB2312" w:hAnsi="宋体" w:eastAsia="仿宋_GB2312"/>
          <w:szCs w:val="21"/>
        </w:rPr>
        <w:t>日期：</w:t>
      </w:r>
      <w:r>
        <w:rPr>
          <w:rFonts w:hint="eastAsia" w:ascii="仿宋_GB2312" w:hAnsi="宋体" w:eastAsia="仿宋_GB2312"/>
          <w:szCs w:val="21"/>
          <w:u w:val="single"/>
        </w:rPr>
        <w:t xml:space="preserve">               </w:t>
      </w:r>
      <w:r>
        <w:rPr>
          <w:rFonts w:hint="eastAsia" w:ascii="仿宋_GB2312" w:hAnsi="宋体" w:eastAsia="仿宋_GB2312"/>
          <w:szCs w:val="21"/>
        </w:rPr>
        <w:t>年</w:t>
      </w:r>
      <w:r>
        <w:rPr>
          <w:rFonts w:hint="eastAsia" w:ascii="仿宋_GB2312" w:hAnsi="宋体" w:eastAsia="仿宋_GB2312"/>
          <w:szCs w:val="21"/>
          <w:u w:val="single"/>
        </w:rPr>
        <w:t xml:space="preserve">      </w:t>
      </w:r>
      <w:r>
        <w:rPr>
          <w:rFonts w:hint="eastAsia" w:ascii="仿宋_GB2312" w:hAnsi="宋体" w:eastAsia="仿宋_GB2312"/>
          <w:szCs w:val="21"/>
        </w:rPr>
        <w:t>月</w:t>
      </w:r>
      <w:r>
        <w:rPr>
          <w:rFonts w:hint="eastAsia" w:ascii="仿宋_GB2312" w:hAnsi="宋体" w:eastAsia="仿宋_GB2312"/>
          <w:szCs w:val="21"/>
          <w:u w:val="single"/>
        </w:rPr>
        <w:t xml:space="preserve">     </w:t>
      </w:r>
      <w:r>
        <w:rPr>
          <w:rFonts w:hint="eastAsia" w:ascii="仿宋_GB2312" w:hAnsi="宋体" w:eastAsia="仿宋_GB2312"/>
          <w:szCs w:val="21"/>
        </w:rPr>
        <w:t>日</w:t>
      </w:r>
    </w:p>
    <w:p>
      <w:pPr>
        <w:pStyle w:val="638"/>
        <w:outlineLvl w:val="1"/>
      </w:pPr>
      <w:r>
        <w:br w:type="page"/>
      </w:r>
      <w:bookmarkStart w:id="188" w:name="_Toc256000029"/>
      <w:r>
        <w:rPr>
          <w:rFonts w:ascii="黑体" w:hAnsi="黑体" w:eastAsia="黑体" w:cs="黑体"/>
          <w:b/>
          <w:sz w:val="32"/>
        </w:rPr>
        <w:t>三、开标一览表</w:t>
      </w:r>
      <w:bookmarkEnd w:id="188"/>
    </w:p>
    <w:p>
      <w:pPr>
        <w:pStyle w:val="639"/>
        <w:adjustRightInd w:val="0"/>
        <w:snapToGrid w:val="0"/>
        <w:ind w:left="-88" w:leftChars="-42"/>
        <w:jc w:val="center"/>
        <w:rPr>
          <w:rFonts w:ascii="仿宋_GB2312" w:hAnsi="宋体" w:eastAsia="仿宋_GB2312"/>
          <w:sz w:val="24"/>
        </w:rPr>
      </w:pPr>
    </w:p>
    <w:p>
      <w:pPr>
        <w:pStyle w:val="640"/>
        <w:adjustRightInd w:val="0"/>
        <w:snapToGrid w:val="0"/>
        <w:ind w:left="-88" w:leftChars="-42"/>
        <w:rPr>
          <w:rFonts w:ascii="仿宋_GB2312" w:hAnsi="宋体" w:eastAsia="仿宋_GB2312"/>
          <w:szCs w:val="21"/>
        </w:rPr>
      </w:pPr>
      <w:r>
        <w:rPr>
          <w:rFonts w:hint="eastAsia" w:ascii="仿宋_GB2312" w:hAnsi="宋体" w:eastAsia="仿宋_GB2312"/>
          <w:szCs w:val="21"/>
        </w:rPr>
        <w:t>项目编号：</w:t>
      </w:r>
      <w:r>
        <w:rPr>
          <w:rFonts w:hint="eastAsia" w:ascii="仿宋_GB2312" w:hAnsi="宋体" w:eastAsia="仿宋_GB2312"/>
          <w:szCs w:val="21"/>
          <w:u w:val="single"/>
        </w:rPr>
        <w:t xml:space="preserve">                  </w:t>
      </w:r>
      <w:r>
        <w:rPr>
          <w:rFonts w:hint="eastAsia" w:ascii="仿宋_GB2312" w:hAnsi="宋体" w:eastAsia="仿宋_GB2312"/>
          <w:szCs w:val="21"/>
        </w:rPr>
        <w:t xml:space="preserve">                                  金额单位：人民币元</w:t>
      </w:r>
    </w:p>
    <w:tbl>
      <w:tblPr>
        <w:tblStyle w:val="36"/>
        <w:tblW w:w="106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50"/>
        <w:gridCol w:w="2220"/>
        <w:gridCol w:w="1962"/>
        <w:gridCol w:w="1744"/>
        <w:gridCol w:w="1744"/>
        <w:gridCol w:w="196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50" w:type="dxa"/>
            <w:vMerge w:val="restart"/>
            <w:noWrap w:val="0"/>
            <w:vAlign w:val="center"/>
          </w:tcPr>
          <w:p>
            <w:pPr>
              <w:pStyle w:val="641"/>
              <w:adjustRightInd w:val="0"/>
              <w:snapToGrid w:val="0"/>
              <w:ind w:left="-88" w:leftChars="-42"/>
              <w:jc w:val="center"/>
              <w:rPr>
                <w:rFonts w:ascii="仿宋_GB2312" w:hAnsi="宋体" w:eastAsia="仿宋_GB2312"/>
                <w:szCs w:val="21"/>
              </w:rPr>
            </w:pPr>
            <w:r>
              <w:rPr>
                <w:rFonts w:hint="eastAsia" w:ascii="仿宋_GB2312" w:hAnsi="宋体" w:eastAsia="仿宋_GB2312"/>
                <w:szCs w:val="21"/>
              </w:rPr>
              <w:t>序号</w:t>
            </w:r>
          </w:p>
        </w:tc>
        <w:tc>
          <w:tcPr>
            <w:tcW w:w="2220" w:type="dxa"/>
            <w:vMerge w:val="restart"/>
            <w:noWrap w:val="0"/>
            <w:vAlign w:val="center"/>
          </w:tcPr>
          <w:p>
            <w:pPr>
              <w:pStyle w:val="641"/>
              <w:adjustRightInd w:val="0"/>
              <w:snapToGrid w:val="0"/>
              <w:ind w:left="-88" w:leftChars="-42"/>
              <w:jc w:val="center"/>
              <w:rPr>
                <w:rFonts w:ascii="仿宋_GB2312" w:hAnsi="宋体" w:eastAsia="仿宋_GB2312"/>
                <w:szCs w:val="21"/>
              </w:rPr>
            </w:pPr>
            <w:r>
              <w:rPr>
                <w:rFonts w:hint="eastAsia" w:ascii="仿宋_GB2312" w:hAnsi="宋体" w:eastAsia="仿宋_GB2312"/>
                <w:szCs w:val="21"/>
              </w:rPr>
              <w:t>标段号</w:t>
            </w:r>
          </w:p>
        </w:tc>
        <w:tc>
          <w:tcPr>
            <w:tcW w:w="1962" w:type="dxa"/>
            <w:vMerge w:val="restart"/>
            <w:noWrap w:val="0"/>
            <w:vAlign w:val="center"/>
          </w:tcPr>
          <w:p>
            <w:pPr>
              <w:pStyle w:val="641"/>
              <w:adjustRightInd w:val="0"/>
              <w:snapToGrid w:val="0"/>
              <w:ind w:left="-88" w:leftChars="-42"/>
              <w:jc w:val="center"/>
              <w:rPr>
                <w:rFonts w:ascii="仿宋_GB2312" w:hAnsi="宋体" w:eastAsia="仿宋_GB2312"/>
                <w:szCs w:val="21"/>
              </w:rPr>
            </w:pPr>
            <w:r>
              <w:rPr>
                <w:rFonts w:hint="eastAsia" w:ascii="仿宋_GB2312" w:hAnsi="宋体" w:eastAsia="仿宋_GB2312"/>
                <w:szCs w:val="21"/>
              </w:rPr>
              <w:t>货物名称</w:t>
            </w:r>
          </w:p>
        </w:tc>
        <w:tc>
          <w:tcPr>
            <w:tcW w:w="3488" w:type="dxa"/>
            <w:gridSpan w:val="2"/>
            <w:noWrap w:val="0"/>
            <w:vAlign w:val="center"/>
          </w:tcPr>
          <w:p>
            <w:pPr>
              <w:pStyle w:val="641"/>
              <w:adjustRightInd w:val="0"/>
              <w:snapToGrid w:val="0"/>
              <w:ind w:left="-88" w:leftChars="-42"/>
              <w:jc w:val="center"/>
              <w:rPr>
                <w:rFonts w:ascii="仿宋_GB2312" w:hAnsi="宋体" w:eastAsia="仿宋_GB2312"/>
                <w:szCs w:val="21"/>
              </w:rPr>
            </w:pPr>
            <w:r>
              <w:rPr>
                <w:rFonts w:hint="eastAsia" w:ascii="仿宋_GB2312" w:hAnsi="宋体" w:eastAsia="仿宋_GB2312"/>
                <w:szCs w:val="21"/>
              </w:rPr>
              <w:t>投标价格</w:t>
            </w:r>
          </w:p>
        </w:tc>
        <w:tc>
          <w:tcPr>
            <w:tcW w:w="1962" w:type="dxa"/>
            <w:vMerge w:val="restart"/>
            <w:noWrap w:val="0"/>
            <w:vAlign w:val="center"/>
          </w:tcPr>
          <w:p>
            <w:pPr>
              <w:pStyle w:val="641"/>
              <w:adjustRightInd w:val="0"/>
              <w:snapToGrid w:val="0"/>
              <w:jc w:val="center"/>
              <w:rPr>
                <w:rFonts w:ascii="仿宋_GB2312" w:hAnsi="宋体" w:eastAsia="仿宋_GB2312"/>
                <w:szCs w:val="21"/>
              </w:rPr>
            </w:pPr>
            <w:r>
              <w:rPr>
                <w:rFonts w:hint="eastAsia" w:ascii="仿宋_GB2312" w:hAnsi="宋体" w:eastAsia="仿宋_GB2312"/>
                <w:szCs w:val="21"/>
              </w:rPr>
              <w:t>交货期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50" w:type="dxa"/>
            <w:vMerge w:val="continue"/>
            <w:noWrap w:val="0"/>
            <w:vAlign w:val="center"/>
          </w:tcPr>
          <w:p>
            <w:pPr>
              <w:pStyle w:val="641"/>
              <w:widowControl/>
              <w:ind w:left="-88" w:leftChars="-42"/>
              <w:jc w:val="left"/>
              <w:rPr>
                <w:rFonts w:ascii="仿宋_GB2312" w:hAnsi="宋体" w:eastAsia="仿宋_GB2312"/>
                <w:szCs w:val="21"/>
              </w:rPr>
            </w:pPr>
          </w:p>
        </w:tc>
        <w:tc>
          <w:tcPr>
            <w:tcW w:w="2220" w:type="dxa"/>
            <w:vMerge w:val="continue"/>
            <w:noWrap w:val="0"/>
            <w:vAlign w:val="center"/>
          </w:tcPr>
          <w:p>
            <w:pPr>
              <w:pStyle w:val="641"/>
              <w:widowControl/>
              <w:ind w:left="-88" w:leftChars="-42"/>
              <w:jc w:val="left"/>
              <w:rPr>
                <w:rFonts w:ascii="仿宋_GB2312" w:hAnsi="宋体" w:eastAsia="仿宋_GB2312"/>
                <w:szCs w:val="21"/>
              </w:rPr>
            </w:pPr>
          </w:p>
        </w:tc>
        <w:tc>
          <w:tcPr>
            <w:tcW w:w="1962" w:type="dxa"/>
            <w:vMerge w:val="continue"/>
            <w:noWrap w:val="0"/>
            <w:vAlign w:val="center"/>
          </w:tcPr>
          <w:p>
            <w:pPr>
              <w:pStyle w:val="641"/>
              <w:widowControl/>
              <w:ind w:left="-88" w:leftChars="-42"/>
              <w:jc w:val="left"/>
              <w:rPr>
                <w:rFonts w:ascii="仿宋_GB2312" w:hAnsi="宋体" w:eastAsia="仿宋_GB2312"/>
                <w:szCs w:val="21"/>
              </w:rPr>
            </w:pPr>
          </w:p>
        </w:tc>
        <w:tc>
          <w:tcPr>
            <w:tcW w:w="1744" w:type="dxa"/>
            <w:noWrap w:val="0"/>
            <w:vAlign w:val="center"/>
          </w:tcPr>
          <w:p>
            <w:pPr>
              <w:pStyle w:val="641"/>
              <w:adjustRightInd w:val="0"/>
              <w:snapToGrid w:val="0"/>
              <w:ind w:left="-88" w:leftChars="-42"/>
              <w:jc w:val="center"/>
              <w:rPr>
                <w:rFonts w:ascii="仿宋_GB2312" w:hAnsi="宋体" w:eastAsia="仿宋_GB2312"/>
                <w:szCs w:val="21"/>
              </w:rPr>
            </w:pPr>
            <w:r>
              <w:rPr>
                <w:rFonts w:hint="eastAsia" w:ascii="仿宋_GB2312" w:hAnsi="宋体" w:eastAsia="仿宋_GB2312"/>
                <w:szCs w:val="21"/>
              </w:rPr>
              <w:t>单价（元）</w:t>
            </w:r>
          </w:p>
        </w:tc>
        <w:tc>
          <w:tcPr>
            <w:tcW w:w="1744" w:type="dxa"/>
            <w:noWrap w:val="0"/>
            <w:vAlign w:val="center"/>
          </w:tcPr>
          <w:p>
            <w:pPr>
              <w:pStyle w:val="641"/>
              <w:adjustRightInd w:val="0"/>
              <w:snapToGrid w:val="0"/>
              <w:ind w:left="-88" w:leftChars="-42"/>
              <w:jc w:val="center"/>
              <w:rPr>
                <w:rFonts w:ascii="仿宋_GB2312" w:hAnsi="宋体" w:eastAsia="仿宋_GB2312"/>
                <w:szCs w:val="21"/>
              </w:rPr>
            </w:pPr>
            <w:r>
              <w:rPr>
                <w:rFonts w:hint="eastAsia" w:ascii="仿宋_GB2312" w:hAnsi="宋体" w:eastAsia="仿宋_GB2312"/>
                <w:szCs w:val="21"/>
              </w:rPr>
              <w:t>总价（元）</w:t>
            </w:r>
          </w:p>
        </w:tc>
        <w:tc>
          <w:tcPr>
            <w:tcW w:w="1962" w:type="dxa"/>
            <w:vMerge w:val="continue"/>
            <w:noWrap w:val="0"/>
            <w:vAlign w:val="center"/>
          </w:tcPr>
          <w:p>
            <w:pPr>
              <w:pStyle w:val="641"/>
              <w:adjustRightInd w:val="0"/>
              <w:snapToGrid w:val="0"/>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50" w:type="dxa"/>
            <w:noWrap w:val="0"/>
            <w:vAlign w:val="top"/>
          </w:tcPr>
          <w:p>
            <w:pPr>
              <w:pStyle w:val="641"/>
              <w:adjustRightInd w:val="0"/>
              <w:snapToGrid w:val="0"/>
              <w:ind w:left="-88" w:leftChars="-42"/>
              <w:jc w:val="center"/>
              <w:rPr>
                <w:rFonts w:ascii="仿宋_GB2312" w:hAnsi="宋体" w:eastAsia="仿宋_GB2312"/>
                <w:szCs w:val="21"/>
              </w:rPr>
            </w:pPr>
          </w:p>
        </w:tc>
        <w:tc>
          <w:tcPr>
            <w:tcW w:w="2220" w:type="dxa"/>
            <w:noWrap w:val="0"/>
            <w:vAlign w:val="top"/>
          </w:tcPr>
          <w:p>
            <w:pPr>
              <w:pStyle w:val="641"/>
              <w:adjustRightInd w:val="0"/>
              <w:snapToGrid w:val="0"/>
              <w:ind w:left="-88" w:leftChars="-42"/>
              <w:jc w:val="center"/>
              <w:rPr>
                <w:rFonts w:ascii="仿宋_GB2312" w:hAnsi="宋体" w:eastAsia="仿宋_GB2312"/>
                <w:szCs w:val="21"/>
              </w:rPr>
            </w:pPr>
          </w:p>
        </w:tc>
        <w:tc>
          <w:tcPr>
            <w:tcW w:w="1962" w:type="dxa"/>
            <w:noWrap w:val="0"/>
            <w:vAlign w:val="top"/>
          </w:tcPr>
          <w:p>
            <w:pPr>
              <w:pStyle w:val="641"/>
              <w:adjustRightInd w:val="0"/>
              <w:snapToGrid w:val="0"/>
              <w:ind w:left="-88" w:leftChars="-42"/>
              <w:jc w:val="center"/>
              <w:rPr>
                <w:rFonts w:ascii="仿宋_GB2312" w:hAnsi="宋体" w:eastAsia="仿宋_GB2312"/>
                <w:szCs w:val="21"/>
              </w:rPr>
            </w:pPr>
          </w:p>
        </w:tc>
        <w:tc>
          <w:tcPr>
            <w:tcW w:w="1744" w:type="dxa"/>
            <w:noWrap w:val="0"/>
            <w:vAlign w:val="top"/>
          </w:tcPr>
          <w:p>
            <w:pPr>
              <w:pStyle w:val="641"/>
              <w:adjustRightInd w:val="0"/>
              <w:snapToGrid w:val="0"/>
              <w:ind w:left="-88" w:leftChars="-42"/>
              <w:jc w:val="center"/>
              <w:rPr>
                <w:rFonts w:ascii="仿宋_GB2312" w:hAnsi="宋体" w:eastAsia="仿宋_GB2312"/>
                <w:szCs w:val="21"/>
              </w:rPr>
            </w:pPr>
          </w:p>
        </w:tc>
        <w:tc>
          <w:tcPr>
            <w:tcW w:w="1744" w:type="dxa"/>
            <w:noWrap w:val="0"/>
            <w:vAlign w:val="top"/>
          </w:tcPr>
          <w:p>
            <w:pPr>
              <w:pStyle w:val="641"/>
              <w:adjustRightInd w:val="0"/>
              <w:snapToGrid w:val="0"/>
              <w:ind w:left="-88" w:leftChars="-42"/>
              <w:jc w:val="center"/>
              <w:rPr>
                <w:rFonts w:ascii="仿宋_GB2312" w:hAnsi="宋体" w:eastAsia="仿宋_GB2312"/>
                <w:szCs w:val="21"/>
              </w:rPr>
            </w:pPr>
          </w:p>
        </w:tc>
        <w:tc>
          <w:tcPr>
            <w:tcW w:w="1962" w:type="dxa"/>
            <w:noWrap w:val="0"/>
            <w:vAlign w:val="top"/>
          </w:tcPr>
          <w:p>
            <w:pPr>
              <w:pStyle w:val="641"/>
              <w:adjustRightInd w:val="0"/>
              <w:snapToGrid w:val="0"/>
              <w:ind w:left="-88" w:leftChars="-42"/>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50" w:type="dxa"/>
            <w:noWrap w:val="0"/>
            <w:vAlign w:val="top"/>
          </w:tcPr>
          <w:p>
            <w:pPr>
              <w:pStyle w:val="641"/>
              <w:adjustRightInd w:val="0"/>
              <w:snapToGrid w:val="0"/>
              <w:ind w:left="-88" w:leftChars="-42"/>
              <w:jc w:val="center"/>
              <w:rPr>
                <w:rFonts w:ascii="仿宋_GB2312" w:hAnsi="宋体" w:eastAsia="仿宋_GB2312"/>
                <w:szCs w:val="21"/>
              </w:rPr>
            </w:pPr>
          </w:p>
        </w:tc>
        <w:tc>
          <w:tcPr>
            <w:tcW w:w="2220" w:type="dxa"/>
            <w:noWrap w:val="0"/>
            <w:vAlign w:val="top"/>
          </w:tcPr>
          <w:p>
            <w:pPr>
              <w:pStyle w:val="641"/>
              <w:adjustRightInd w:val="0"/>
              <w:snapToGrid w:val="0"/>
              <w:ind w:left="-88" w:leftChars="-42"/>
              <w:jc w:val="right"/>
              <w:rPr>
                <w:rFonts w:ascii="仿宋_GB2312" w:hAnsi="宋体" w:eastAsia="仿宋_GB2312"/>
                <w:szCs w:val="21"/>
              </w:rPr>
            </w:pPr>
          </w:p>
        </w:tc>
        <w:tc>
          <w:tcPr>
            <w:tcW w:w="1962" w:type="dxa"/>
            <w:noWrap w:val="0"/>
            <w:vAlign w:val="top"/>
          </w:tcPr>
          <w:p>
            <w:pPr>
              <w:pStyle w:val="641"/>
              <w:adjustRightInd w:val="0"/>
              <w:snapToGrid w:val="0"/>
              <w:ind w:left="-88" w:leftChars="-42"/>
              <w:jc w:val="center"/>
              <w:rPr>
                <w:rFonts w:ascii="仿宋_GB2312" w:hAnsi="宋体" w:eastAsia="仿宋_GB2312"/>
                <w:szCs w:val="21"/>
              </w:rPr>
            </w:pPr>
          </w:p>
        </w:tc>
        <w:tc>
          <w:tcPr>
            <w:tcW w:w="1744" w:type="dxa"/>
            <w:noWrap w:val="0"/>
            <w:vAlign w:val="top"/>
          </w:tcPr>
          <w:p>
            <w:pPr>
              <w:pStyle w:val="641"/>
              <w:adjustRightInd w:val="0"/>
              <w:snapToGrid w:val="0"/>
              <w:ind w:left="-88" w:leftChars="-42"/>
              <w:jc w:val="center"/>
              <w:rPr>
                <w:rFonts w:ascii="仿宋_GB2312" w:hAnsi="宋体" w:eastAsia="仿宋_GB2312"/>
                <w:szCs w:val="21"/>
              </w:rPr>
            </w:pPr>
          </w:p>
        </w:tc>
        <w:tc>
          <w:tcPr>
            <w:tcW w:w="1744" w:type="dxa"/>
            <w:noWrap w:val="0"/>
            <w:vAlign w:val="top"/>
          </w:tcPr>
          <w:p>
            <w:pPr>
              <w:pStyle w:val="641"/>
              <w:adjustRightInd w:val="0"/>
              <w:snapToGrid w:val="0"/>
              <w:ind w:left="-88" w:leftChars="-42"/>
              <w:jc w:val="center"/>
              <w:rPr>
                <w:rFonts w:ascii="仿宋_GB2312" w:hAnsi="宋体" w:eastAsia="仿宋_GB2312"/>
                <w:szCs w:val="21"/>
              </w:rPr>
            </w:pPr>
          </w:p>
        </w:tc>
        <w:tc>
          <w:tcPr>
            <w:tcW w:w="1962" w:type="dxa"/>
            <w:noWrap w:val="0"/>
            <w:vAlign w:val="top"/>
          </w:tcPr>
          <w:p>
            <w:pPr>
              <w:pStyle w:val="641"/>
              <w:adjustRightInd w:val="0"/>
              <w:snapToGrid w:val="0"/>
              <w:ind w:left="-88" w:leftChars="-42"/>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50" w:type="dxa"/>
            <w:noWrap w:val="0"/>
            <w:vAlign w:val="top"/>
          </w:tcPr>
          <w:p>
            <w:pPr>
              <w:pStyle w:val="641"/>
              <w:adjustRightInd w:val="0"/>
              <w:snapToGrid w:val="0"/>
              <w:ind w:left="-88" w:leftChars="-42"/>
              <w:jc w:val="center"/>
              <w:rPr>
                <w:rFonts w:ascii="仿宋_GB2312" w:hAnsi="宋体" w:eastAsia="仿宋_GB2312"/>
                <w:szCs w:val="21"/>
              </w:rPr>
            </w:pPr>
          </w:p>
        </w:tc>
        <w:tc>
          <w:tcPr>
            <w:tcW w:w="2220" w:type="dxa"/>
            <w:noWrap w:val="0"/>
            <w:vAlign w:val="top"/>
          </w:tcPr>
          <w:p>
            <w:pPr>
              <w:pStyle w:val="641"/>
              <w:adjustRightInd w:val="0"/>
              <w:snapToGrid w:val="0"/>
              <w:ind w:left="-88" w:leftChars="-42"/>
              <w:jc w:val="center"/>
              <w:rPr>
                <w:rFonts w:ascii="仿宋_GB2312" w:hAnsi="宋体" w:eastAsia="仿宋_GB2312"/>
                <w:szCs w:val="21"/>
              </w:rPr>
            </w:pPr>
          </w:p>
        </w:tc>
        <w:tc>
          <w:tcPr>
            <w:tcW w:w="1962" w:type="dxa"/>
            <w:noWrap w:val="0"/>
            <w:vAlign w:val="top"/>
          </w:tcPr>
          <w:p>
            <w:pPr>
              <w:pStyle w:val="641"/>
              <w:adjustRightInd w:val="0"/>
              <w:snapToGrid w:val="0"/>
              <w:ind w:left="-88" w:leftChars="-42"/>
              <w:jc w:val="center"/>
              <w:rPr>
                <w:rFonts w:ascii="仿宋_GB2312" w:hAnsi="宋体" w:eastAsia="仿宋_GB2312"/>
                <w:szCs w:val="21"/>
              </w:rPr>
            </w:pPr>
          </w:p>
        </w:tc>
        <w:tc>
          <w:tcPr>
            <w:tcW w:w="1744" w:type="dxa"/>
            <w:noWrap w:val="0"/>
            <w:vAlign w:val="top"/>
          </w:tcPr>
          <w:p>
            <w:pPr>
              <w:pStyle w:val="641"/>
              <w:adjustRightInd w:val="0"/>
              <w:snapToGrid w:val="0"/>
              <w:ind w:left="-88" w:leftChars="-42"/>
              <w:jc w:val="center"/>
              <w:rPr>
                <w:rFonts w:ascii="仿宋_GB2312" w:hAnsi="宋体" w:eastAsia="仿宋_GB2312"/>
                <w:szCs w:val="21"/>
              </w:rPr>
            </w:pPr>
          </w:p>
        </w:tc>
        <w:tc>
          <w:tcPr>
            <w:tcW w:w="1744" w:type="dxa"/>
            <w:noWrap w:val="0"/>
            <w:vAlign w:val="top"/>
          </w:tcPr>
          <w:p>
            <w:pPr>
              <w:pStyle w:val="641"/>
              <w:adjustRightInd w:val="0"/>
              <w:snapToGrid w:val="0"/>
              <w:ind w:left="-88" w:leftChars="-42"/>
              <w:jc w:val="center"/>
              <w:rPr>
                <w:rFonts w:ascii="仿宋_GB2312" w:hAnsi="宋体" w:eastAsia="仿宋_GB2312"/>
                <w:szCs w:val="21"/>
              </w:rPr>
            </w:pPr>
          </w:p>
        </w:tc>
        <w:tc>
          <w:tcPr>
            <w:tcW w:w="1962" w:type="dxa"/>
            <w:noWrap w:val="0"/>
            <w:vAlign w:val="top"/>
          </w:tcPr>
          <w:p>
            <w:pPr>
              <w:pStyle w:val="641"/>
              <w:adjustRightInd w:val="0"/>
              <w:snapToGrid w:val="0"/>
              <w:ind w:left="-88" w:leftChars="-42"/>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5" w:hRule="atLeast"/>
          <w:jc w:val="center"/>
        </w:trPr>
        <w:tc>
          <w:tcPr>
            <w:tcW w:w="10682" w:type="dxa"/>
            <w:gridSpan w:val="6"/>
            <w:noWrap w:val="0"/>
            <w:vAlign w:val="center"/>
          </w:tcPr>
          <w:p>
            <w:pPr>
              <w:pStyle w:val="641"/>
              <w:adjustRightInd w:val="0"/>
              <w:snapToGrid w:val="0"/>
              <w:ind w:left="71" w:leftChars="34"/>
              <w:rPr>
                <w:rFonts w:ascii="仿宋_GB2312" w:hAnsi="宋体" w:eastAsia="仿宋_GB2312"/>
                <w:b/>
                <w:szCs w:val="21"/>
              </w:rPr>
            </w:pPr>
            <w:r>
              <w:rPr>
                <w:rFonts w:hint="eastAsia" w:ascii="仿宋_GB2312" w:hAnsi="宋体" w:eastAsia="仿宋_GB2312"/>
                <w:b/>
                <w:szCs w:val="21"/>
              </w:rPr>
              <w:t>投标总价（已包含</w:t>
            </w:r>
            <w:r>
              <w:rPr>
                <w:rFonts w:hint="eastAsia" w:ascii="仿宋_GB2312" w:hAnsi="宋体" w:eastAsia="仿宋_GB2312"/>
                <w:szCs w:val="21"/>
              </w:rPr>
              <w:t>价格折扣</w:t>
            </w:r>
            <w:r>
              <w:rPr>
                <w:rFonts w:hint="eastAsia" w:ascii="仿宋_GB2312" w:hAnsi="宋体" w:eastAsia="仿宋_GB2312"/>
                <w:b/>
                <w:szCs w:val="21"/>
              </w:rPr>
              <w:t>）：</w:t>
            </w:r>
          </w:p>
          <w:p>
            <w:pPr>
              <w:pStyle w:val="641"/>
              <w:adjustRightInd w:val="0"/>
              <w:snapToGrid w:val="0"/>
              <w:ind w:left="71" w:leftChars="34"/>
              <w:rPr>
                <w:rFonts w:ascii="仿宋_GB2312" w:hAnsi="宋体" w:eastAsia="仿宋_GB2312"/>
                <w:szCs w:val="21"/>
              </w:rPr>
            </w:pPr>
            <w:r>
              <w:rPr>
                <w:rFonts w:hint="eastAsia" w:ascii="仿宋_GB2312" w:hAnsi="宋体" w:eastAsia="仿宋_GB2312"/>
                <w:szCs w:val="21"/>
              </w:rPr>
              <w:t>小写：</w:t>
            </w:r>
            <w:r>
              <w:rPr>
                <w:rFonts w:hint="eastAsia" w:ascii="仿宋_GB2312" w:hAnsi="宋体" w:eastAsia="仿宋_GB2312"/>
                <w:szCs w:val="21"/>
                <w:u w:val="single"/>
              </w:rPr>
              <w:t xml:space="preserve">                                                 </w:t>
            </w:r>
            <w:r>
              <w:rPr>
                <w:rFonts w:hint="eastAsia" w:ascii="仿宋_GB2312" w:hAnsi="宋体" w:eastAsia="仿宋_GB2312"/>
                <w:szCs w:val="21"/>
              </w:rPr>
              <w:t xml:space="preserve">  </w:t>
            </w:r>
          </w:p>
          <w:p>
            <w:pPr>
              <w:pStyle w:val="641"/>
              <w:adjustRightInd w:val="0"/>
              <w:snapToGrid w:val="0"/>
              <w:ind w:firstLine="105" w:firstLineChars="50"/>
              <w:rPr>
                <w:rFonts w:ascii="仿宋_GB2312" w:hAnsi="宋体" w:eastAsia="仿宋_GB2312"/>
                <w:szCs w:val="21"/>
              </w:rPr>
            </w:pPr>
            <w:r>
              <w:rPr>
                <w:rFonts w:hint="eastAsia" w:ascii="仿宋_GB2312" w:hAnsi="宋体" w:eastAsia="仿宋_GB2312"/>
                <w:szCs w:val="21"/>
              </w:rPr>
              <w:t>大写：</w:t>
            </w:r>
            <w:r>
              <w:rPr>
                <w:rFonts w:hint="eastAsia" w:ascii="仿宋_GB2312" w:hAnsi="宋体" w:eastAsia="仿宋_GB2312"/>
                <w:szCs w:val="21"/>
                <w:u w:val="single"/>
              </w:rPr>
              <w:t xml:space="preserve">                                                 </w:t>
            </w:r>
            <w:r>
              <w:rPr>
                <w:rFonts w:hint="eastAsia" w:ascii="仿宋_GB2312" w:hAnsi="宋体" w:eastAsia="仿宋_GB2312"/>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95" w:hRule="atLeast"/>
          <w:jc w:val="center"/>
        </w:trPr>
        <w:tc>
          <w:tcPr>
            <w:tcW w:w="10682" w:type="dxa"/>
            <w:gridSpan w:val="6"/>
            <w:noWrap w:val="0"/>
            <w:vAlign w:val="center"/>
          </w:tcPr>
          <w:p>
            <w:pPr>
              <w:pStyle w:val="641"/>
              <w:adjustRightInd w:val="0"/>
              <w:snapToGrid w:val="0"/>
              <w:rPr>
                <w:rFonts w:ascii="仿宋_GB2312" w:hAnsi="宋体" w:eastAsia="仿宋_GB2312"/>
                <w:b/>
                <w:szCs w:val="21"/>
              </w:rPr>
            </w:pPr>
            <w:r>
              <w:rPr>
                <w:rFonts w:hint="eastAsia" w:ascii="仿宋_GB2312" w:hAnsi="宋体" w:eastAsia="仿宋_GB2312"/>
                <w:b/>
                <w:szCs w:val="21"/>
              </w:rPr>
              <w:t>投标保证金：</w:t>
            </w:r>
          </w:p>
          <w:p>
            <w:pPr>
              <w:pStyle w:val="641"/>
              <w:adjustRightInd w:val="0"/>
              <w:snapToGrid w:val="0"/>
              <w:rPr>
                <w:rFonts w:ascii="仿宋_GB2312" w:hAnsi="宋体" w:eastAsia="仿宋_GB2312"/>
                <w:szCs w:val="21"/>
              </w:rPr>
            </w:pPr>
            <w:r>
              <w:rPr>
                <w:rFonts w:hint="eastAsia" w:ascii="仿宋_GB2312" w:hAnsi="宋体" w:eastAsia="仿宋_GB2312"/>
                <w:szCs w:val="21"/>
              </w:rPr>
              <w:t>金额：</w:t>
            </w:r>
            <w:r>
              <w:rPr>
                <w:rFonts w:hint="eastAsia" w:ascii="仿宋_GB2312" w:hAnsi="宋体" w:eastAsia="仿宋_GB2312"/>
                <w:szCs w:val="21"/>
                <w:u w:val="single"/>
              </w:rPr>
              <w:t xml:space="preserve">                                      </w:t>
            </w:r>
            <w:r>
              <w:rPr>
                <w:rFonts w:hint="eastAsia" w:ascii="仿宋_GB2312" w:hAnsi="宋体" w:eastAsia="仿宋_GB2312"/>
                <w:szCs w:val="21"/>
              </w:rPr>
              <w:t xml:space="preserve"> </w:t>
            </w:r>
          </w:p>
          <w:p>
            <w:pPr>
              <w:pStyle w:val="641"/>
              <w:adjustRightInd w:val="0"/>
              <w:snapToGrid w:val="0"/>
              <w:rPr>
                <w:rFonts w:ascii="仿宋_GB2312" w:hAnsi="宋体" w:eastAsia="仿宋_GB2312"/>
                <w:szCs w:val="21"/>
              </w:rPr>
            </w:pPr>
            <w:r>
              <w:rPr>
                <w:rFonts w:hint="eastAsia" w:ascii="仿宋_GB2312" w:hAnsi="宋体" w:eastAsia="仿宋_GB2312"/>
                <w:szCs w:val="21"/>
              </w:rPr>
              <w:t>交纳形式： □支票  □汇票  □本票  □金融机构、担保机构出具的保函  □其他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42" w:hRule="atLeast"/>
          <w:jc w:val="center"/>
        </w:trPr>
        <w:tc>
          <w:tcPr>
            <w:tcW w:w="10682" w:type="dxa"/>
            <w:gridSpan w:val="6"/>
            <w:noWrap w:val="0"/>
            <w:vAlign w:val="top"/>
          </w:tcPr>
          <w:p>
            <w:pPr>
              <w:pStyle w:val="641"/>
              <w:adjustRightInd w:val="0"/>
              <w:snapToGrid w:val="0"/>
              <w:ind w:left="71" w:leftChars="34"/>
              <w:rPr>
                <w:rFonts w:ascii="仿宋_GB2312" w:hAnsi="宋体" w:eastAsia="仿宋_GB2312"/>
                <w:szCs w:val="21"/>
              </w:rPr>
            </w:pPr>
            <w:r>
              <w:rPr>
                <w:rFonts w:hint="eastAsia" w:ascii="仿宋_GB2312" w:hAnsi="宋体" w:eastAsia="仿宋_GB2312"/>
                <w:szCs w:val="21"/>
              </w:rPr>
              <w:t>备注：</w:t>
            </w:r>
          </w:p>
        </w:tc>
      </w:tr>
    </w:tbl>
    <w:p>
      <w:pPr>
        <w:pStyle w:val="642"/>
        <w:adjustRightInd w:val="0"/>
        <w:snapToGrid w:val="0"/>
        <w:spacing w:line="360" w:lineRule="auto"/>
        <w:ind w:left="-88" w:leftChars="-42"/>
        <w:rPr>
          <w:rFonts w:ascii="仿宋_GB2312" w:hAnsi="宋体" w:eastAsia="仿宋_GB2312"/>
          <w:szCs w:val="21"/>
        </w:rPr>
      </w:pPr>
      <w:r>
        <w:rPr>
          <w:rFonts w:hint="eastAsia" w:ascii="仿宋_GB2312" w:hAnsi="宋体" w:eastAsia="仿宋_GB2312"/>
          <w:b/>
          <w:szCs w:val="21"/>
        </w:rPr>
        <w:t>备注：</w:t>
      </w:r>
      <w:r>
        <w:rPr>
          <w:rFonts w:hint="eastAsia" w:ascii="仿宋_GB2312" w:hAnsi="宋体" w:eastAsia="仿宋_GB2312"/>
          <w:szCs w:val="21"/>
        </w:rPr>
        <w:t>（1）应按照第二章第14.1款的要求报价。</w:t>
      </w:r>
    </w:p>
    <w:p>
      <w:pPr>
        <w:pStyle w:val="643"/>
        <w:adjustRightInd w:val="0"/>
        <w:snapToGrid w:val="0"/>
        <w:spacing w:line="360" w:lineRule="auto"/>
        <w:ind w:firstLine="420" w:firstLineChars="200"/>
        <w:rPr>
          <w:rFonts w:ascii="仿宋_GB2312" w:hAnsi="宋体" w:eastAsia="仿宋_GB2312"/>
          <w:b/>
          <w:szCs w:val="21"/>
          <w:u w:val="single"/>
        </w:rPr>
      </w:pPr>
      <w:r>
        <w:rPr>
          <w:rFonts w:hint="eastAsia" w:ascii="仿宋_GB2312" w:hAnsi="宋体" w:eastAsia="仿宋_GB2312"/>
          <w:szCs w:val="21"/>
        </w:rPr>
        <w:t>（2）投标人的价格折扣应当直接在投标总价中给出。</w:t>
      </w:r>
    </w:p>
    <w:p>
      <w:pPr>
        <w:pStyle w:val="644"/>
        <w:adjustRightInd w:val="0"/>
        <w:snapToGrid w:val="0"/>
        <w:spacing w:line="360" w:lineRule="auto"/>
        <w:ind w:firstLine="420" w:firstLineChars="200"/>
        <w:rPr>
          <w:rFonts w:ascii="仿宋_GB2312" w:hAnsi="宋体" w:eastAsia="仿宋_GB2312"/>
          <w:szCs w:val="21"/>
        </w:rPr>
      </w:pPr>
    </w:p>
    <w:p>
      <w:pPr>
        <w:pStyle w:val="645"/>
        <w:adjustRightInd w:val="0"/>
        <w:snapToGrid w:val="0"/>
        <w:spacing w:line="360" w:lineRule="auto"/>
        <w:ind w:firstLine="420" w:firstLineChars="200"/>
        <w:rPr>
          <w:rFonts w:ascii="仿宋_GB2312" w:hAnsi="宋体" w:eastAsia="仿宋_GB2312"/>
          <w:szCs w:val="21"/>
        </w:rPr>
      </w:pPr>
    </w:p>
    <w:p>
      <w:pPr>
        <w:pStyle w:val="646"/>
        <w:adjustRightInd w:val="0"/>
        <w:snapToGrid w:val="0"/>
        <w:spacing w:line="360" w:lineRule="auto"/>
        <w:rPr>
          <w:rFonts w:ascii="仿宋_GB2312" w:hAnsi="宋体" w:eastAsia="仿宋_GB2312"/>
          <w:szCs w:val="21"/>
        </w:rPr>
      </w:pPr>
    </w:p>
    <w:p>
      <w:pPr>
        <w:pStyle w:val="647"/>
        <w:adjustRightInd w:val="0"/>
        <w:snapToGrid w:val="0"/>
        <w:spacing w:line="360" w:lineRule="auto"/>
        <w:rPr>
          <w:rFonts w:ascii="仿宋_GB2312" w:hAnsi="宋体" w:eastAsia="仿宋_GB2312"/>
          <w:szCs w:val="21"/>
        </w:rPr>
      </w:pPr>
      <w:r>
        <w:rPr>
          <w:rFonts w:hint="eastAsia" w:ascii="仿宋_GB2312" w:hAnsi="宋体" w:eastAsia="仿宋_GB2312"/>
          <w:szCs w:val="21"/>
        </w:rPr>
        <w:t>投标人名称（盖单位章）：</w:t>
      </w:r>
    </w:p>
    <w:p>
      <w:pPr>
        <w:pStyle w:val="648"/>
        <w:adjustRightInd w:val="0"/>
        <w:snapToGrid w:val="0"/>
        <w:spacing w:line="360" w:lineRule="auto"/>
        <w:rPr>
          <w:rFonts w:ascii="仿宋_GB2312" w:hAnsi="宋体" w:eastAsia="仿宋_GB2312"/>
          <w:b/>
          <w:szCs w:val="21"/>
        </w:rPr>
      </w:pPr>
      <w:r>
        <w:rPr>
          <w:rFonts w:hint="eastAsia" w:ascii="仿宋_GB2312" w:hAnsi="宋体" w:eastAsia="仿宋_GB2312"/>
          <w:szCs w:val="21"/>
        </w:rPr>
        <w:t>日期：</w:t>
      </w:r>
      <w:r>
        <w:rPr>
          <w:rFonts w:hint="eastAsia" w:ascii="仿宋_GB2312" w:hAnsi="宋体" w:eastAsia="仿宋_GB2312"/>
          <w:szCs w:val="21"/>
          <w:u w:val="single"/>
        </w:rPr>
        <w:t xml:space="preserve">          </w:t>
      </w:r>
      <w:r>
        <w:rPr>
          <w:rFonts w:hint="eastAsia" w:ascii="仿宋_GB2312" w:hAnsi="宋体" w:eastAsia="仿宋_GB2312"/>
          <w:szCs w:val="21"/>
        </w:rPr>
        <w:t>年</w:t>
      </w:r>
      <w:r>
        <w:rPr>
          <w:rFonts w:hint="eastAsia" w:ascii="仿宋_GB2312" w:hAnsi="宋体" w:eastAsia="仿宋_GB2312"/>
          <w:szCs w:val="21"/>
          <w:u w:val="single"/>
        </w:rPr>
        <w:t xml:space="preserve">        </w:t>
      </w:r>
      <w:r>
        <w:rPr>
          <w:rFonts w:hint="eastAsia" w:ascii="仿宋_GB2312" w:hAnsi="宋体" w:eastAsia="仿宋_GB2312"/>
          <w:szCs w:val="21"/>
        </w:rPr>
        <w:t>月</w:t>
      </w:r>
      <w:r>
        <w:rPr>
          <w:rFonts w:hint="eastAsia" w:ascii="仿宋_GB2312" w:hAnsi="宋体" w:eastAsia="仿宋_GB2312"/>
          <w:szCs w:val="21"/>
          <w:u w:val="single"/>
        </w:rPr>
        <w:t xml:space="preserve">     </w:t>
      </w:r>
      <w:r>
        <w:rPr>
          <w:rFonts w:hint="eastAsia" w:ascii="仿宋_GB2312" w:hAnsi="宋体" w:eastAsia="仿宋_GB2312"/>
          <w:szCs w:val="21"/>
        </w:rPr>
        <w:t>日</w:t>
      </w:r>
    </w:p>
    <w:p>
      <w:pPr>
        <w:pStyle w:val="649"/>
        <w:outlineLvl w:val="1"/>
      </w:pPr>
      <w:r>
        <w:br w:type="page"/>
      </w:r>
      <w:bookmarkStart w:id="189" w:name="_Toc256000030"/>
      <w:r>
        <w:rPr>
          <w:rFonts w:ascii="黑体" w:hAnsi="黑体" w:eastAsia="黑体" w:cs="黑体"/>
          <w:b/>
          <w:sz w:val="32"/>
        </w:rPr>
        <w:t>四、分项价格表</w:t>
      </w:r>
      <w:bookmarkEnd w:id="189"/>
    </w:p>
    <w:p>
      <w:pPr>
        <w:pStyle w:val="650"/>
        <w:autoSpaceDE w:val="0"/>
        <w:autoSpaceDN w:val="0"/>
        <w:adjustRightInd w:val="0"/>
        <w:snapToGrid w:val="0"/>
        <w:spacing w:line="360" w:lineRule="auto"/>
        <w:ind w:right="-20"/>
        <w:jc w:val="center"/>
        <w:rPr>
          <w:rFonts w:ascii="宋体" w:hAnsi="宋体" w:cs="微软雅黑"/>
          <w:b/>
          <w:sz w:val="28"/>
          <w:szCs w:val="28"/>
        </w:rPr>
      </w:pPr>
      <w:r>
        <w:rPr>
          <w:rFonts w:ascii="宋体" w:hAnsi="宋体"/>
          <w:b/>
          <w:sz w:val="28"/>
          <w:szCs w:val="28"/>
        </w:rPr>
        <w:t>1</w:t>
      </w:r>
      <w:r>
        <w:rPr>
          <w:rFonts w:hint="eastAsia" w:ascii="宋体" w:hAnsi="宋体"/>
          <w:b/>
          <w:sz w:val="28"/>
          <w:szCs w:val="28"/>
        </w:rPr>
        <w:t>、</w:t>
      </w:r>
      <w:r>
        <w:rPr>
          <w:rFonts w:hint="eastAsia" w:ascii="宋体" w:hAnsi="宋体" w:cs="微软雅黑"/>
          <w:b/>
          <w:spacing w:val="-2"/>
          <w:sz w:val="28"/>
          <w:szCs w:val="28"/>
        </w:rPr>
        <w:t>分</w:t>
      </w:r>
      <w:r>
        <w:rPr>
          <w:rFonts w:hint="eastAsia" w:ascii="宋体" w:hAnsi="宋体" w:cs="微软雅黑"/>
          <w:b/>
          <w:sz w:val="28"/>
          <w:szCs w:val="28"/>
        </w:rPr>
        <w:t>项</w:t>
      </w:r>
      <w:r>
        <w:rPr>
          <w:rFonts w:hint="eastAsia" w:ascii="宋体" w:hAnsi="宋体" w:cs="微软雅黑"/>
          <w:b/>
          <w:spacing w:val="-2"/>
          <w:sz w:val="28"/>
          <w:szCs w:val="28"/>
        </w:rPr>
        <w:t>报</w:t>
      </w:r>
      <w:r>
        <w:rPr>
          <w:rFonts w:hint="eastAsia" w:ascii="宋体" w:hAnsi="宋体" w:cs="微软雅黑"/>
          <w:b/>
          <w:sz w:val="28"/>
          <w:szCs w:val="28"/>
        </w:rPr>
        <w:t>价</w:t>
      </w:r>
      <w:r>
        <w:rPr>
          <w:rFonts w:hint="eastAsia" w:ascii="宋体" w:hAnsi="宋体" w:cs="微软雅黑"/>
          <w:b/>
          <w:spacing w:val="-2"/>
          <w:sz w:val="28"/>
          <w:szCs w:val="28"/>
        </w:rPr>
        <w:t>表</w:t>
      </w:r>
      <w:r>
        <w:rPr>
          <w:rFonts w:hint="eastAsia" w:ascii="宋体" w:hAnsi="宋体" w:cs="微软雅黑"/>
          <w:b/>
          <w:sz w:val="28"/>
          <w:szCs w:val="28"/>
        </w:rPr>
        <w:t>说明</w:t>
      </w:r>
    </w:p>
    <w:p>
      <w:pPr>
        <w:pStyle w:val="651"/>
        <w:adjustRightInd w:val="0"/>
        <w:snapToGrid w:val="0"/>
        <w:spacing w:line="360" w:lineRule="auto"/>
        <w:rPr>
          <w:rFonts w:ascii="宋体" w:hAnsi="宋体"/>
          <w:kern w:val="2"/>
          <w:sz w:val="21"/>
          <w:szCs w:val="21"/>
        </w:rPr>
      </w:pPr>
      <w:r>
        <w:rPr>
          <w:rFonts w:hint="eastAsia" w:ascii="宋体" w:hAnsi="宋体"/>
          <w:kern w:val="2"/>
          <w:sz w:val="21"/>
          <w:szCs w:val="21"/>
        </w:rPr>
        <w:t>备注：（1）本表应对应“开标一览表”。投标人如果不提供分项报价明细表，其投标无效。</w:t>
      </w:r>
    </w:p>
    <w:p>
      <w:pPr>
        <w:pStyle w:val="652"/>
        <w:adjustRightInd w:val="0"/>
        <w:snapToGrid w:val="0"/>
        <w:spacing w:line="360" w:lineRule="auto"/>
        <w:ind w:firstLine="420" w:firstLineChars="200"/>
        <w:rPr>
          <w:rFonts w:ascii="宋体" w:hAnsi="宋体"/>
          <w:kern w:val="2"/>
          <w:sz w:val="21"/>
          <w:szCs w:val="21"/>
        </w:rPr>
      </w:pPr>
      <w:r>
        <w:rPr>
          <w:rFonts w:hint="eastAsia" w:ascii="宋体" w:hAnsi="宋体"/>
          <w:kern w:val="2"/>
          <w:sz w:val="21"/>
          <w:szCs w:val="21"/>
        </w:rPr>
        <w:t>（2）不得填写“免费”或“赠与”，也不得进行“零”报价，否则投标无效。</w:t>
      </w:r>
    </w:p>
    <w:p>
      <w:pPr>
        <w:pStyle w:val="653"/>
        <w:adjustRightInd w:val="0"/>
        <w:snapToGrid w:val="0"/>
        <w:spacing w:line="360" w:lineRule="auto"/>
        <w:ind w:firstLine="420" w:firstLineChars="200"/>
        <w:rPr>
          <w:rFonts w:ascii="宋体" w:hAnsi="宋体"/>
          <w:kern w:val="2"/>
          <w:sz w:val="21"/>
          <w:szCs w:val="21"/>
        </w:rPr>
      </w:pPr>
      <w:r>
        <w:rPr>
          <w:rFonts w:hint="eastAsia" w:ascii="宋体" w:hAnsi="宋体"/>
          <w:kern w:val="2"/>
          <w:sz w:val="21"/>
          <w:szCs w:val="21"/>
        </w:rPr>
        <w:t>（3）投标人在提交投标文件的截止时间前修改“开标一览表”中的投标报价的，本表相应内容应同时修改。否则，分项报价按投标报价修改的相同比例进行调整，其风险由投标人自已承担。</w:t>
      </w:r>
    </w:p>
    <w:p>
      <w:pPr>
        <w:pStyle w:val="654"/>
        <w:autoSpaceDE w:val="0"/>
        <w:autoSpaceDN w:val="0"/>
        <w:adjustRightInd w:val="0"/>
        <w:snapToGrid w:val="0"/>
        <w:spacing w:line="360" w:lineRule="auto"/>
        <w:ind w:right="-20"/>
        <w:jc w:val="center"/>
        <w:rPr>
          <w:rFonts w:ascii="宋体" w:hAnsi="宋体"/>
          <w:b/>
          <w:position w:val="-3"/>
          <w:sz w:val="28"/>
          <w:szCs w:val="28"/>
        </w:rPr>
      </w:pPr>
    </w:p>
    <w:p>
      <w:pPr>
        <w:pStyle w:val="655"/>
        <w:autoSpaceDE w:val="0"/>
        <w:autoSpaceDN w:val="0"/>
        <w:adjustRightInd w:val="0"/>
        <w:snapToGrid w:val="0"/>
        <w:spacing w:line="360" w:lineRule="auto"/>
        <w:ind w:right="-20"/>
        <w:jc w:val="center"/>
        <w:rPr>
          <w:rFonts w:ascii="宋体" w:hAnsi="宋体" w:cs="微软雅黑"/>
          <w:b/>
          <w:sz w:val="28"/>
          <w:szCs w:val="28"/>
        </w:rPr>
      </w:pPr>
      <w:r>
        <w:rPr>
          <w:rFonts w:ascii="宋体" w:hAnsi="宋体"/>
          <w:b/>
          <w:position w:val="-3"/>
          <w:sz w:val="28"/>
          <w:szCs w:val="28"/>
        </w:rPr>
        <w:t>2</w:t>
      </w:r>
      <w:r>
        <w:rPr>
          <w:rFonts w:hint="eastAsia" w:ascii="宋体" w:hAnsi="宋体"/>
          <w:b/>
          <w:position w:val="-3"/>
          <w:sz w:val="28"/>
          <w:szCs w:val="28"/>
        </w:rPr>
        <w:t>、</w:t>
      </w:r>
      <w:r>
        <w:rPr>
          <w:rFonts w:hint="eastAsia" w:ascii="宋体" w:hAnsi="宋体" w:cs="微软雅黑"/>
          <w:b/>
          <w:spacing w:val="-2"/>
          <w:position w:val="-3"/>
          <w:sz w:val="28"/>
          <w:szCs w:val="28"/>
        </w:rPr>
        <w:t>分</w:t>
      </w:r>
      <w:r>
        <w:rPr>
          <w:rFonts w:hint="eastAsia" w:ascii="宋体" w:hAnsi="宋体" w:cs="微软雅黑"/>
          <w:b/>
          <w:position w:val="-3"/>
          <w:sz w:val="28"/>
          <w:szCs w:val="28"/>
        </w:rPr>
        <w:t>项</w:t>
      </w:r>
      <w:r>
        <w:rPr>
          <w:rFonts w:hint="eastAsia" w:ascii="宋体" w:hAnsi="宋体" w:cs="微软雅黑"/>
          <w:b/>
          <w:spacing w:val="-2"/>
          <w:position w:val="-3"/>
          <w:sz w:val="28"/>
          <w:szCs w:val="28"/>
        </w:rPr>
        <w:t>报</w:t>
      </w:r>
      <w:r>
        <w:rPr>
          <w:rFonts w:hint="eastAsia" w:ascii="宋体" w:hAnsi="宋体" w:cs="微软雅黑"/>
          <w:b/>
          <w:position w:val="-3"/>
          <w:sz w:val="28"/>
          <w:szCs w:val="28"/>
        </w:rPr>
        <w:t>价表</w:t>
      </w:r>
    </w:p>
    <w:p>
      <w:pPr>
        <w:pStyle w:val="656"/>
        <w:adjustRightInd w:val="0"/>
        <w:snapToGrid w:val="0"/>
        <w:ind w:left="-88" w:leftChars="-42"/>
        <w:rPr>
          <w:rFonts w:ascii="宋体" w:hAnsi="宋体"/>
          <w:kern w:val="2"/>
          <w:sz w:val="21"/>
          <w:szCs w:val="21"/>
        </w:rPr>
      </w:pPr>
      <w:r>
        <w:rPr>
          <w:rFonts w:hint="eastAsia" w:ascii="宋体" w:hAnsi="宋体"/>
          <w:kern w:val="2"/>
          <w:sz w:val="21"/>
          <w:szCs w:val="21"/>
        </w:rPr>
        <w:t>项目编号：</w:t>
      </w:r>
      <w:r>
        <w:rPr>
          <w:rFonts w:hint="eastAsia" w:ascii="宋体" w:hAnsi="宋体"/>
          <w:kern w:val="2"/>
          <w:sz w:val="21"/>
          <w:szCs w:val="21"/>
          <w:u w:val="single"/>
        </w:rPr>
        <w:t xml:space="preserve">                  </w:t>
      </w:r>
      <w:r>
        <w:rPr>
          <w:rFonts w:hint="eastAsia" w:ascii="宋体" w:hAnsi="宋体"/>
          <w:kern w:val="2"/>
          <w:sz w:val="21"/>
          <w:szCs w:val="21"/>
        </w:rPr>
        <w:t xml:space="preserve">                                  金额单位：人民币元</w:t>
      </w:r>
    </w:p>
    <w:tbl>
      <w:tblPr>
        <w:tblStyle w:val="36"/>
        <w:tblW w:w="0" w:type="auto"/>
        <w:jc w:val="center"/>
        <w:tblLayout w:type="fixed"/>
        <w:tblCellMar>
          <w:top w:w="0" w:type="dxa"/>
          <w:left w:w="0" w:type="dxa"/>
          <w:bottom w:w="0" w:type="dxa"/>
          <w:right w:w="0" w:type="dxa"/>
        </w:tblCellMar>
      </w:tblPr>
      <w:tblGrid>
        <w:gridCol w:w="690"/>
        <w:gridCol w:w="1518"/>
        <w:gridCol w:w="969"/>
        <w:gridCol w:w="968"/>
        <w:gridCol w:w="968"/>
        <w:gridCol w:w="1104"/>
        <w:gridCol w:w="1381"/>
        <w:gridCol w:w="1655"/>
        <w:gridCol w:w="1243"/>
      </w:tblGrid>
      <w:tr>
        <w:tblPrEx>
          <w:tblCellMar>
            <w:top w:w="0" w:type="dxa"/>
            <w:left w:w="0" w:type="dxa"/>
            <w:bottom w:w="0" w:type="dxa"/>
            <w:right w:w="0" w:type="dxa"/>
          </w:tblCellMar>
        </w:tblPrEx>
        <w:trPr>
          <w:trHeight w:val="437" w:hRule="exact"/>
          <w:jc w:val="center"/>
        </w:trPr>
        <w:tc>
          <w:tcPr>
            <w:tcW w:w="690" w:type="dxa"/>
            <w:tcBorders>
              <w:top w:val="double" w:color="auto" w:sz="4" w:space="0"/>
              <w:left w:val="double" w:color="auto" w:sz="4" w:space="0"/>
              <w:bottom w:val="single" w:color="auto" w:sz="6" w:space="0"/>
              <w:right w:val="single" w:color="auto" w:sz="6" w:space="0"/>
            </w:tcBorders>
            <w:noWrap w:val="0"/>
            <w:vAlign w:val="top"/>
          </w:tcPr>
          <w:p>
            <w:pPr>
              <w:pStyle w:val="657"/>
              <w:autoSpaceDE w:val="0"/>
              <w:autoSpaceDN w:val="0"/>
              <w:adjustRightInd w:val="0"/>
              <w:snapToGrid w:val="0"/>
              <w:spacing w:line="360" w:lineRule="auto"/>
              <w:ind w:left="136" w:right="-20"/>
              <w:jc w:val="left"/>
              <w:rPr>
                <w:rFonts w:ascii="宋体" w:hAnsi="宋体"/>
                <w:sz w:val="21"/>
                <w:szCs w:val="21"/>
              </w:rPr>
            </w:pPr>
            <w:r>
              <w:rPr>
                <w:rFonts w:hint="eastAsia" w:ascii="宋体" w:hAnsi="宋体" w:cs="微软雅黑"/>
                <w:position w:val="-1"/>
                <w:sz w:val="21"/>
                <w:szCs w:val="21"/>
              </w:rPr>
              <w:t>序号</w:t>
            </w:r>
          </w:p>
        </w:tc>
        <w:tc>
          <w:tcPr>
            <w:tcW w:w="1518" w:type="dxa"/>
            <w:tcBorders>
              <w:top w:val="double" w:color="auto" w:sz="4"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ind w:left="352" w:right="-20"/>
              <w:jc w:val="left"/>
              <w:rPr>
                <w:rFonts w:ascii="宋体" w:hAnsi="宋体"/>
                <w:sz w:val="21"/>
                <w:szCs w:val="21"/>
              </w:rPr>
            </w:pPr>
            <w:r>
              <w:rPr>
                <w:rFonts w:hint="eastAsia" w:ascii="宋体" w:hAnsi="宋体" w:cs="微软雅黑"/>
                <w:position w:val="-1"/>
                <w:sz w:val="21"/>
                <w:szCs w:val="21"/>
              </w:rPr>
              <w:t>分项名称</w:t>
            </w:r>
          </w:p>
        </w:tc>
        <w:tc>
          <w:tcPr>
            <w:tcW w:w="969" w:type="dxa"/>
            <w:tcBorders>
              <w:top w:val="double" w:color="auto" w:sz="4"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ind w:right="-20" w:firstLine="315" w:firstLineChars="150"/>
              <w:jc w:val="left"/>
              <w:rPr>
                <w:rFonts w:ascii="宋体" w:hAnsi="宋体" w:cs="微软雅黑"/>
                <w:position w:val="-1"/>
                <w:sz w:val="21"/>
                <w:szCs w:val="21"/>
              </w:rPr>
            </w:pPr>
            <w:r>
              <w:rPr>
                <w:rFonts w:hint="eastAsia" w:ascii="宋体" w:hAnsi="宋体" w:cs="微软雅黑"/>
                <w:position w:val="-1"/>
                <w:sz w:val="21"/>
                <w:szCs w:val="21"/>
              </w:rPr>
              <w:t>单位</w:t>
            </w:r>
          </w:p>
        </w:tc>
        <w:tc>
          <w:tcPr>
            <w:tcW w:w="968" w:type="dxa"/>
            <w:tcBorders>
              <w:top w:val="double" w:color="auto" w:sz="4"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ind w:right="-20" w:firstLine="210" w:firstLineChars="100"/>
              <w:jc w:val="left"/>
              <w:rPr>
                <w:rFonts w:ascii="宋体" w:hAnsi="宋体" w:cs="微软雅黑"/>
                <w:position w:val="-1"/>
                <w:sz w:val="21"/>
                <w:szCs w:val="21"/>
              </w:rPr>
            </w:pPr>
            <w:r>
              <w:rPr>
                <w:rFonts w:hint="eastAsia" w:ascii="宋体" w:hAnsi="宋体" w:cs="微软雅黑"/>
                <w:position w:val="-1"/>
                <w:sz w:val="21"/>
                <w:szCs w:val="21"/>
              </w:rPr>
              <w:t>规格型号</w:t>
            </w:r>
          </w:p>
        </w:tc>
        <w:tc>
          <w:tcPr>
            <w:tcW w:w="968" w:type="dxa"/>
            <w:tcBorders>
              <w:top w:val="double" w:color="auto" w:sz="4"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ind w:right="-20" w:firstLine="105" w:firstLineChars="50"/>
              <w:jc w:val="left"/>
              <w:rPr>
                <w:rFonts w:ascii="宋体" w:hAnsi="宋体" w:cs="微软雅黑"/>
                <w:position w:val="-1"/>
                <w:sz w:val="21"/>
                <w:szCs w:val="21"/>
              </w:rPr>
            </w:pPr>
            <w:r>
              <w:rPr>
                <w:rFonts w:hint="eastAsia" w:ascii="宋体" w:hAnsi="宋体" w:cs="微软雅黑"/>
                <w:position w:val="-1"/>
                <w:sz w:val="21"/>
                <w:szCs w:val="21"/>
              </w:rPr>
              <w:t>品牌场地</w:t>
            </w:r>
          </w:p>
        </w:tc>
        <w:tc>
          <w:tcPr>
            <w:tcW w:w="1104" w:type="dxa"/>
            <w:tcBorders>
              <w:top w:val="double" w:color="auto" w:sz="4"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ind w:left="349" w:right="-20"/>
              <w:jc w:val="left"/>
              <w:rPr>
                <w:rFonts w:ascii="宋体" w:hAnsi="宋体"/>
                <w:sz w:val="21"/>
                <w:szCs w:val="21"/>
              </w:rPr>
            </w:pPr>
            <w:r>
              <w:rPr>
                <w:rFonts w:hint="eastAsia" w:ascii="宋体" w:hAnsi="宋体" w:cs="微软雅黑"/>
                <w:position w:val="-1"/>
                <w:sz w:val="21"/>
                <w:szCs w:val="21"/>
              </w:rPr>
              <w:t>数量</w:t>
            </w:r>
          </w:p>
        </w:tc>
        <w:tc>
          <w:tcPr>
            <w:tcW w:w="1381" w:type="dxa"/>
            <w:tcBorders>
              <w:top w:val="double" w:color="auto" w:sz="4"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ind w:left="174" w:right="-20"/>
              <w:jc w:val="left"/>
              <w:rPr>
                <w:rFonts w:ascii="宋体" w:hAnsi="宋体"/>
                <w:sz w:val="21"/>
                <w:szCs w:val="21"/>
              </w:rPr>
            </w:pPr>
            <w:r>
              <w:rPr>
                <w:rFonts w:hint="eastAsia" w:ascii="宋体" w:hAnsi="宋体" w:cs="微软雅黑"/>
                <w:position w:val="-1"/>
                <w:sz w:val="21"/>
                <w:szCs w:val="21"/>
              </w:rPr>
              <w:t>单价（元）</w:t>
            </w:r>
          </w:p>
        </w:tc>
        <w:tc>
          <w:tcPr>
            <w:tcW w:w="1655" w:type="dxa"/>
            <w:tcBorders>
              <w:top w:val="double" w:color="auto" w:sz="4"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ind w:left="318" w:right="-20"/>
              <w:jc w:val="left"/>
              <w:rPr>
                <w:rFonts w:ascii="宋体" w:hAnsi="宋体"/>
                <w:sz w:val="21"/>
                <w:szCs w:val="21"/>
              </w:rPr>
            </w:pPr>
            <w:r>
              <w:rPr>
                <w:rFonts w:hint="eastAsia" w:ascii="宋体" w:hAnsi="宋体" w:cs="微软雅黑"/>
                <w:position w:val="-1"/>
                <w:sz w:val="21"/>
                <w:szCs w:val="21"/>
              </w:rPr>
              <w:t>总价（元）</w:t>
            </w:r>
          </w:p>
        </w:tc>
        <w:tc>
          <w:tcPr>
            <w:tcW w:w="1243" w:type="dxa"/>
            <w:tcBorders>
              <w:top w:val="double" w:color="auto" w:sz="4" w:space="0"/>
              <w:left w:val="single" w:color="auto" w:sz="6" w:space="0"/>
              <w:bottom w:val="single" w:color="auto" w:sz="6" w:space="0"/>
              <w:right w:val="double" w:color="auto" w:sz="4" w:space="0"/>
            </w:tcBorders>
            <w:noWrap w:val="0"/>
            <w:vAlign w:val="top"/>
          </w:tcPr>
          <w:p>
            <w:pPr>
              <w:pStyle w:val="657"/>
              <w:autoSpaceDE w:val="0"/>
              <w:autoSpaceDN w:val="0"/>
              <w:adjustRightInd w:val="0"/>
              <w:snapToGrid w:val="0"/>
              <w:spacing w:line="360" w:lineRule="auto"/>
              <w:ind w:left="422" w:right="-20"/>
              <w:jc w:val="left"/>
              <w:rPr>
                <w:rFonts w:ascii="宋体" w:hAnsi="宋体"/>
                <w:sz w:val="21"/>
                <w:szCs w:val="21"/>
              </w:rPr>
            </w:pPr>
            <w:r>
              <w:rPr>
                <w:rFonts w:hint="eastAsia" w:ascii="宋体" w:hAnsi="宋体" w:cs="微软雅黑"/>
                <w:position w:val="-1"/>
                <w:sz w:val="21"/>
                <w:szCs w:val="21"/>
              </w:rPr>
              <w:t>备注</w:t>
            </w:r>
          </w:p>
        </w:tc>
      </w:tr>
      <w:tr>
        <w:tblPrEx>
          <w:tblCellMar>
            <w:top w:w="0" w:type="dxa"/>
            <w:left w:w="0" w:type="dxa"/>
            <w:bottom w:w="0" w:type="dxa"/>
            <w:right w:w="0" w:type="dxa"/>
          </w:tblCellMar>
        </w:tblPrEx>
        <w:trPr>
          <w:trHeight w:val="438" w:hRule="exact"/>
          <w:jc w:val="center"/>
        </w:trPr>
        <w:tc>
          <w:tcPr>
            <w:tcW w:w="690" w:type="dxa"/>
            <w:tcBorders>
              <w:top w:val="single" w:color="auto" w:sz="6" w:space="0"/>
              <w:left w:val="double" w:color="auto" w:sz="4" w:space="0"/>
              <w:bottom w:val="single" w:color="auto" w:sz="6" w:space="0"/>
              <w:right w:val="single" w:color="auto" w:sz="6" w:space="0"/>
            </w:tcBorders>
            <w:noWrap w:val="0"/>
            <w:vAlign w:val="top"/>
          </w:tcPr>
          <w:p>
            <w:pPr>
              <w:pStyle w:val="657"/>
              <w:autoSpaceDE w:val="0"/>
              <w:autoSpaceDN w:val="0"/>
              <w:adjustRightInd w:val="0"/>
              <w:snapToGrid w:val="0"/>
              <w:spacing w:line="360" w:lineRule="auto"/>
              <w:ind w:left="258" w:right="241"/>
              <w:jc w:val="center"/>
              <w:rPr>
                <w:rFonts w:ascii="宋体" w:hAnsi="宋体"/>
                <w:sz w:val="21"/>
                <w:szCs w:val="21"/>
              </w:rPr>
            </w:pPr>
            <w:r>
              <w:rPr>
                <w:rFonts w:ascii="宋体" w:hAnsi="宋体"/>
                <w:sz w:val="21"/>
                <w:szCs w:val="21"/>
              </w:rPr>
              <w:t>1</w:t>
            </w:r>
          </w:p>
        </w:tc>
        <w:tc>
          <w:tcPr>
            <w:tcW w:w="1518"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969"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968"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968"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104"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381"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655"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243" w:type="dxa"/>
            <w:tcBorders>
              <w:top w:val="single" w:color="auto" w:sz="6" w:space="0"/>
              <w:left w:val="single" w:color="auto" w:sz="6" w:space="0"/>
              <w:bottom w:val="single" w:color="auto" w:sz="6" w:space="0"/>
              <w:right w:val="double" w:color="auto" w:sz="4"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r>
      <w:tr>
        <w:tblPrEx>
          <w:tblCellMar>
            <w:top w:w="0" w:type="dxa"/>
            <w:left w:w="0" w:type="dxa"/>
            <w:bottom w:w="0" w:type="dxa"/>
            <w:right w:w="0" w:type="dxa"/>
          </w:tblCellMar>
        </w:tblPrEx>
        <w:trPr>
          <w:trHeight w:val="437" w:hRule="exact"/>
          <w:jc w:val="center"/>
        </w:trPr>
        <w:tc>
          <w:tcPr>
            <w:tcW w:w="690" w:type="dxa"/>
            <w:tcBorders>
              <w:top w:val="single" w:color="auto" w:sz="6" w:space="0"/>
              <w:left w:val="double" w:color="auto" w:sz="4" w:space="0"/>
              <w:bottom w:val="single" w:color="auto" w:sz="6" w:space="0"/>
              <w:right w:val="single" w:color="auto" w:sz="6" w:space="0"/>
            </w:tcBorders>
            <w:noWrap w:val="0"/>
            <w:vAlign w:val="top"/>
          </w:tcPr>
          <w:p>
            <w:pPr>
              <w:pStyle w:val="657"/>
              <w:autoSpaceDE w:val="0"/>
              <w:autoSpaceDN w:val="0"/>
              <w:adjustRightInd w:val="0"/>
              <w:snapToGrid w:val="0"/>
              <w:spacing w:line="360" w:lineRule="auto"/>
              <w:ind w:left="258" w:right="241"/>
              <w:jc w:val="center"/>
              <w:rPr>
                <w:rFonts w:ascii="宋体" w:hAnsi="宋体"/>
                <w:sz w:val="21"/>
                <w:szCs w:val="21"/>
              </w:rPr>
            </w:pPr>
            <w:r>
              <w:rPr>
                <w:rFonts w:ascii="宋体" w:hAnsi="宋体"/>
                <w:sz w:val="21"/>
                <w:szCs w:val="21"/>
              </w:rPr>
              <w:t>2</w:t>
            </w:r>
          </w:p>
        </w:tc>
        <w:tc>
          <w:tcPr>
            <w:tcW w:w="1518"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969"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968"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968"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104"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381"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655"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243" w:type="dxa"/>
            <w:tcBorders>
              <w:top w:val="single" w:color="auto" w:sz="6" w:space="0"/>
              <w:left w:val="single" w:color="auto" w:sz="6" w:space="0"/>
              <w:bottom w:val="single" w:color="auto" w:sz="6" w:space="0"/>
              <w:right w:val="double" w:color="auto" w:sz="4"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r>
      <w:tr>
        <w:tblPrEx>
          <w:tblCellMar>
            <w:top w:w="0" w:type="dxa"/>
            <w:left w:w="0" w:type="dxa"/>
            <w:bottom w:w="0" w:type="dxa"/>
            <w:right w:w="0" w:type="dxa"/>
          </w:tblCellMar>
        </w:tblPrEx>
        <w:trPr>
          <w:trHeight w:val="437" w:hRule="exact"/>
          <w:jc w:val="center"/>
        </w:trPr>
        <w:tc>
          <w:tcPr>
            <w:tcW w:w="690" w:type="dxa"/>
            <w:tcBorders>
              <w:top w:val="single" w:color="auto" w:sz="6" w:space="0"/>
              <w:left w:val="double" w:color="auto" w:sz="4" w:space="0"/>
              <w:bottom w:val="single" w:color="auto" w:sz="6" w:space="0"/>
              <w:right w:val="single" w:color="auto" w:sz="6" w:space="0"/>
            </w:tcBorders>
            <w:noWrap w:val="0"/>
            <w:vAlign w:val="top"/>
          </w:tcPr>
          <w:p>
            <w:pPr>
              <w:pStyle w:val="657"/>
              <w:autoSpaceDE w:val="0"/>
              <w:autoSpaceDN w:val="0"/>
              <w:adjustRightInd w:val="0"/>
              <w:snapToGrid w:val="0"/>
              <w:spacing w:line="360" w:lineRule="auto"/>
              <w:ind w:left="258" w:right="241"/>
              <w:jc w:val="center"/>
              <w:rPr>
                <w:rFonts w:ascii="宋体" w:hAnsi="宋体"/>
                <w:sz w:val="21"/>
                <w:szCs w:val="21"/>
              </w:rPr>
            </w:pPr>
            <w:r>
              <w:rPr>
                <w:rFonts w:ascii="宋体" w:hAnsi="宋体"/>
                <w:sz w:val="21"/>
                <w:szCs w:val="21"/>
              </w:rPr>
              <w:t>3</w:t>
            </w:r>
          </w:p>
        </w:tc>
        <w:tc>
          <w:tcPr>
            <w:tcW w:w="1518"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969"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968"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968"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104"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381"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655"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243" w:type="dxa"/>
            <w:tcBorders>
              <w:top w:val="single" w:color="auto" w:sz="6" w:space="0"/>
              <w:left w:val="single" w:color="auto" w:sz="6" w:space="0"/>
              <w:bottom w:val="single" w:color="auto" w:sz="6" w:space="0"/>
              <w:right w:val="double" w:color="auto" w:sz="4"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r>
      <w:tr>
        <w:tblPrEx>
          <w:tblCellMar>
            <w:top w:w="0" w:type="dxa"/>
            <w:left w:w="0" w:type="dxa"/>
            <w:bottom w:w="0" w:type="dxa"/>
            <w:right w:w="0" w:type="dxa"/>
          </w:tblCellMar>
        </w:tblPrEx>
        <w:trPr>
          <w:trHeight w:val="437" w:hRule="exact"/>
          <w:jc w:val="center"/>
        </w:trPr>
        <w:tc>
          <w:tcPr>
            <w:tcW w:w="690" w:type="dxa"/>
            <w:tcBorders>
              <w:top w:val="single" w:color="auto" w:sz="6" w:space="0"/>
              <w:left w:val="double" w:color="auto" w:sz="4" w:space="0"/>
              <w:bottom w:val="single" w:color="auto" w:sz="6" w:space="0"/>
              <w:right w:val="single" w:color="auto" w:sz="6" w:space="0"/>
            </w:tcBorders>
            <w:noWrap w:val="0"/>
            <w:vAlign w:val="top"/>
          </w:tcPr>
          <w:p>
            <w:pPr>
              <w:pStyle w:val="657"/>
              <w:autoSpaceDE w:val="0"/>
              <w:autoSpaceDN w:val="0"/>
              <w:adjustRightInd w:val="0"/>
              <w:snapToGrid w:val="0"/>
              <w:spacing w:line="360" w:lineRule="auto"/>
              <w:ind w:left="258" w:right="241"/>
              <w:jc w:val="center"/>
              <w:rPr>
                <w:rFonts w:ascii="宋体" w:hAnsi="宋体"/>
                <w:sz w:val="21"/>
                <w:szCs w:val="21"/>
              </w:rPr>
            </w:pPr>
            <w:r>
              <w:rPr>
                <w:rFonts w:ascii="宋体" w:hAnsi="宋体"/>
                <w:sz w:val="21"/>
                <w:szCs w:val="21"/>
              </w:rPr>
              <w:t>4</w:t>
            </w:r>
          </w:p>
        </w:tc>
        <w:tc>
          <w:tcPr>
            <w:tcW w:w="1518"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969"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968"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968"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104"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381"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655"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243" w:type="dxa"/>
            <w:tcBorders>
              <w:top w:val="single" w:color="auto" w:sz="6" w:space="0"/>
              <w:left w:val="single" w:color="auto" w:sz="6" w:space="0"/>
              <w:bottom w:val="single" w:color="auto" w:sz="6" w:space="0"/>
              <w:right w:val="double" w:color="auto" w:sz="4"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r>
      <w:tr>
        <w:tblPrEx>
          <w:tblCellMar>
            <w:top w:w="0" w:type="dxa"/>
            <w:left w:w="0" w:type="dxa"/>
            <w:bottom w:w="0" w:type="dxa"/>
            <w:right w:w="0" w:type="dxa"/>
          </w:tblCellMar>
        </w:tblPrEx>
        <w:trPr>
          <w:trHeight w:val="437" w:hRule="exact"/>
          <w:jc w:val="center"/>
        </w:trPr>
        <w:tc>
          <w:tcPr>
            <w:tcW w:w="690" w:type="dxa"/>
            <w:tcBorders>
              <w:top w:val="single" w:color="auto" w:sz="6" w:space="0"/>
              <w:left w:val="double" w:color="auto" w:sz="4" w:space="0"/>
              <w:bottom w:val="single" w:color="auto" w:sz="6" w:space="0"/>
              <w:right w:val="single" w:color="auto" w:sz="6" w:space="0"/>
            </w:tcBorders>
            <w:noWrap w:val="0"/>
            <w:vAlign w:val="top"/>
          </w:tcPr>
          <w:p>
            <w:pPr>
              <w:pStyle w:val="657"/>
              <w:autoSpaceDE w:val="0"/>
              <w:autoSpaceDN w:val="0"/>
              <w:adjustRightInd w:val="0"/>
              <w:snapToGrid w:val="0"/>
              <w:spacing w:line="360" w:lineRule="auto"/>
              <w:ind w:left="258" w:right="241"/>
              <w:jc w:val="center"/>
              <w:rPr>
                <w:rFonts w:ascii="宋体" w:hAnsi="宋体"/>
                <w:sz w:val="21"/>
                <w:szCs w:val="21"/>
              </w:rPr>
            </w:pPr>
            <w:r>
              <w:rPr>
                <w:rFonts w:ascii="宋体" w:hAnsi="宋体"/>
                <w:sz w:val="21"/>
                <w:szCs w:val="21"/>
              </w:rPr>
              <w:t>5</w:t>
            </w:r>
          </w:p>
        </w:tc>
        <w:tc>
          <w:tcPr>
            <w:tcW w:w="1518"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969"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968"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968"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104"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381"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655"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243" w:type="dxa"/>
            <w:tcBorders>
              <w:top w:val="single" w:color="auto" w:sz="6" w:space="0"/>
              <w:left w:val="single" w:color="auto" w:sz="6" w:space="0"/>
              <w:bottom w:val="single" w:color="auto" w:sz="6" w:space="0"/>
              <w:right w:val="double" w:color="auto" w:sz="4"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r>
      <w:tr>
        <w:tblPrEx>
          <w:tblCellMar>
            <w:top w:w="0" w:type="dxa"/>
            <w:left w:w="0" w:type="dxa"/>
            <w:bottom w:w="0" w:type="dxa"/>
            <w:right w:w="0" w:type="dxa"/>
          </w:tblCellMar>
        </w:tblPrEx>
        <w:trPr>
          <w:trHeight w:val="437" w:hRule="exact"/>
          <w:jc w:val="center"/>
        </w:trPr>
        <w:tc>
          <w:tcPr>
            <w:tcW w:w="690" w:type="dxa"/>
            <w:tcBorders>
              <w:top w:val="single" w:color="auto" w:sz="6" w:space="0"/>
              <w:left w:val="double" w:color="auto" w:sz="4" w:space="0"/>
              <w:bottom w:val="single" w:color="auto" w:sz="6" w:space="0"/>
              <w:right w:val="single" w:color="auto" w:sz="6" w:space="0"/>
            </w:tcBorders>
            <w:noWrap w:val="0"/>
            <w:vAlign w:val="top"/>
          </w:tcPr>
          <w:p>
            <w:pPr>
              <w:pStyle w:val="657"/>
              <w:autoSpaceDE w:val="0"/>
              <w:autoSpaceDN w:val="0"/>
              <w:adjustRightInd w:val="0"/>
              <w:snapToGrid w:val="0"/>
              <w:spacing w:line="360" w:lineRule="auto"/>
              <w:ind w:left="138" w:right="-20"/>
              <w:jc w:val="left"/>
              <w:rPr>
                <w:rFonts w:ascii="宋体" w:hAnsi="宋体"/>
                <w:sz w:val="21"/>
                <w:szCs w:val="21"/>
              </w:rPr>
            </w:pPr>
            <w:r>
              <w:rPr>
                <w:rFonts w:ascii="宋体" w:hAnsi="宋体"/>
                <w:sz w:val="21"/>
                <w:szCs w:val="21"/>
              </w:rPr>
              <w:t>……</w:t>
            </w:r>
          </w:p>
        </w:tc>
        <w:tc>
          <w:tcPr>
            <w:tcW w:w="1518"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ind w:left="527" w:right="507"/>
              <w:jc w:val="center"/>
              <w:rPr>
                <w:rFonts w:ascii="宋体" w:hAnsi="宋体"/>
                <w:sz w:val="21"/>
                <w:szCs w:val="21"/>
              </w:rPr>
            </w:pPr>
            <w:r>
              <w:rPr>
                <w:rFonts w:ascii="宋体" w:hAnsi="宋体"/>
                <w:sz w:val="21"/>
                <w:szCs w:val="21"/>
              </w:rPr>
              <w:t>……</w:t>
            </w:r>
          </w:p>
        </w:tc>
        <w:tc>
          <w:tcPr>
            <w:tcW w:w="969"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968"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968"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104"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381"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655" w:type="dxa"/>
            <w:tcBorders>
              <w:top w:val="single" w:color="auto" w:sz="6" w:space="0"/>
              <w:left w:val="single" w:color="auto" w:sz="6" w:space="0"/>
              <w:bottom w:val="single" w:color="auto" w:sz="6"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243" w:type="dxa"/>
            <w:tcBorders>
              <w:top w:val="single" w:color="auto" w:sz="6" w:space="0"/>
              <w:left w:val="single" w:color="auto" w:sz="6" w:space="0"/>
              <w:bottom w:val="single" w:color="auto" w:sz="6" w:space="0"/>
              <w:right w:val="double" w:color="auto" w:sz="4"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r>
      <w:tr>
        <w:tblPrEx>
          <w:tblCellMar>
            <w:top w:w="0" w:type="dxa"/>
            <w:left w:w="0" w:type="dxa"/>
            <w:bottom w:w="0" w:type="dxa"/>
            <w:right w:w="0" w:type="dxa"/>
          </w:tblCellMar>
        </w:tblPrEx>
        <w:trPr>
          <w:trHeight w:val="437" w:hRule="exact"/>
          <w:jc w:val="center"/>
        </w:trPr>
        <w:tc>
          <w:tcPr>
            <w:tcW w:w="7598" w:type="dxa"/>
            <w:gridSpan w:val="7"/>
            <w:tcBorders>
              <w:top w:val="single" w:color="auto" w:sz="6" w:space="0"/>
              <w:left w:val="double" w:color="auto" w:sz="4" w:space="0"/>
              <w:bottom w:val="double" w:color="auto" w:sz="4" w:space="0"/>
              <w:right w:val="single" w:color="auto" w:sz="6" w:space="0"/>
            </w:tcBorders>
            <w:noWrap w:val="0"/>
            <w:vAlign w:val="top"/>
          </w:tcPr>
          <w:p>
            <w:pPr>
              <w:pStyle w:val="657"/>
              <w:autoSpaceDE w:val="0"/>
              <w:autoSpaceDN w:val="0"/>
              <w:adjustRightInd w:val="0"/>
              <w:snapToGrid w:val="0"/>
              <w:spacing w:line="360" w:lineRule="auto"/>
              <w:ind w:left="2443" w:right="2423"/>
              <w:jc w:val="center"/>
              <w:rPr>
                <w:rFonts w:ascii="宋体" w:hAnsi="宋体"/>
                <w:sz w:val="21"/>
                <w:szCs w:val="21"/>
              </w:rPr>
            </w:pPr>
            <w:r>
              <w:rPr>
                <w:rFonts w:hint="eastAsia" w:ascii="宋体" w:hAnsi="宋体" w:cs="微软雅黑"/>
                <w:position w:val="-1"/>
                <w:sz w:val="21"/>
                <w:szCs w:val="21"/>
              </w:rPr>
              <w:t>合计报价</w:t>
            </w:r>
          </w:p>
        </w:tc>
        <w:tc>
          <w:tcPr>
            <w:tcW w:w="1655" w:type="dxa"/>
            <w:tcBorders>
              <w:top w:val="single" w:color="auto" w:sz="6" w:space="0"/>
              <w:left w:val="single" w:color="auto" w:sz="6" w:space="0"/>
              <w:bottom w:val="double" w:color="auto" w:sz="4" w:space="0"/>
              <w:right w:val="single" w:color="auto" w:sz="6"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c>
          <w:tcPr>
            <w:tcW w:w="1243" w:type="dxa"/>
            <w:tcBorders>
              <w:top w:val="single" w:color="auto" w:sz="6" w:space="0"/>
              <w:left w:val="single" w:color="auto" w:sz="6" w:space="0"/>
              <w:bottom w:val="double" w:color="auto" w:sz="4" w:space="0"/>
              <w:right w:val="double" w:color="auto" w:sz="4" w:space="0"/>
            </w:tcBorders>
            <w:noWrap w:val="0"/>
            <w:vAlign w:val="top"/>
          </w:tcPr>
          <w:p>
            <w:pPr>
              <w:pStyle w:val="657"/>
              <w:autoSpaceDE w:val="0"/>
              <w:autoSpaceDN w:val="0"/>
              <w:adjustRightInd w:val="0"/>
              <w:snapToGrid w:val="0"/>
              <w:spacing w:line="360" w:lineRule="auto"/>
              <w:jc w:val="left"/>
              <w:rPr>
                <w:rFonts w:ascii="宋体" w:hAnsi="宋体"/>
                <w:sz w:val="21"/>
                <w:szCs w:val="21"/>
              </w:rPr>
            </w:pPr>
          </w:p>
        </w:tc>
      </w:tr>
    </w:tbl>
    <w:p>
      <w:pPr>
        <w:pStyle w:val="658"/>
        <w:adjustRightInd w:val="0"/>
        <w:snapToGrid w:val="0"/>
        <w:spacing w:line="360" w:lineRule="auto"/>
        <w:rPr>
          <w:rFonts w:ascii="宋体" w:hAnsi="宋体"/>
          <w:kern w:val="2"/>
          <w:sz w:val="21"/>
          <w:szCs w:val="21"/>
        </w:rPr>
      </w:pPr>
      <w:r>
        <w:rPr>
          <w:rFonts w:hint="eastAsia" w:ascii="宋体" w:hAnsi="宋体"/>
          <w:kern w:val="2"/>
          <w:sz w:val="21"/>
          <w:szCs w:val="21"/>
        </w:rPr>
        <w:t>投标人名称（盖单位章）：</w:t>
      </w:r>
    </w:p>
    <w:p>
      <w:pPr>
        <w:pStyle w:val="659"/>
        <w:adjustRightInd w:val="0"/>
        <w:snapToGrid w:val="0"/>
        <w:spacing w:line="360" w:lineRule="auto"/>
        <w:rPr>
          <w:rFonts w:ascii="宋体" w:hAnsi="宋体"/>
          <w:kern w:val="2"/>
          <w:sz w:val="21"/>
          <w:szCs w:val="21"/>
        </w:rPr>
      </w:pPr>
      <w:r>
        <w:rPr>
          <w:rFonts w:hint="eastAsia" w:ascii="宋体" w:hAnsi="宋体"/>
          <w:kern w:val="2"/>
          <w:sz w:val="21"/>
          <w:szCs w:val="21"/>
        </w:rPr>
        <w:t>日期： 年  月 日</w:t>
      </w:r>
    </w:p>
    <w:p>
      <w:pPr>
        <w:pStyle w:val="660"/>
        <w:outlineLvl w:val="1"/>
      </w:pPr>
      <w:r>
        <w:br w:type="page"/>
      </w:r>
      <w:bookmarkStart w:id="190" w:name="_Toc256000031"/>
      <w:r>
        <w:rPr>
          <w:rFonts w:ascii="黑体" w:hAnsi="黑体" w:eastAsia="黑体" w:cs="黑体"/>
          <w:b/>
          <w:sz w:val="32"/>
        </w:rPr>
        <w:t>五、商务响应/偏离表</w:t>
      </w:r>
      <w:bookmarkEnd w:id="190"/>
    </w:p>
    <w:p>
      <w:pPr>
        <w:pStyle w:val="661"/>
        <w:adjustRightInd w:val="0"/>
        <w:snapToGrid w:val="0"/>
        <w:rPr>
          <w:rFonts w:ascii="宋体" w:hAnsi="宋体"/>
          <w:szCs w:val="21"/>
          <w:u w:val="single"/>
        </w:rPr>
      </w:pPr>
      <w:r>
        <w:rPr>
          <w:rFonts w:hint="eastAsia" w:ascii="宋体" w:hAnsi="宋体"/>
          <w:spacing w:val="28"/>
          <w:szCs w:val="21"/>
        </w:rPr>
        <w:t>项目编号</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tbl>
      <w:tblPr>
        <w:tblStyle w:val="3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171"/>
        <w:gridCol w:w="3094"/>
        <w:gridCol w:w="3272"/>
        <w:gridCol w:w="1715"/>
        <w:gridCol w:w="12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1171" w:type="dxa"/>
            <w:noWrap w:val="0"/>
            <w:vAlign w:val="center"/>
          </w:tcPr>
          <w:p>
            <w:pPr>
              <w:pStyle w:val="662"/>
              <w:adjustRightInd w:val="0"/>
              <w:snapToGrid w:val="0"/>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3094" w:type="dxa"/>
            <w:noWrap w:val="0"/>
            <w:vAlign w:val="center"/>
          </w:tcPr>
          <w:p>
            <w:pPr>
              <w:pStyle w:val="662"/>
              <w:adjustRightInd w:val="0"/>
              <w:snapToGrid w:val="0"/>
              <w:ind w:left="-88" w:leftChars="-42"/>
              <w:jc w:val="center"/>
              <w:rPr>
                <w:rFonts w:ascii="宋体" w:hAnsi="宋体"/>
                <w:szCs w:val="21"/>
              </w:rPr>
            </w:pPr>
            <w:r>
              <w:rPr>
                <w:rFonts w:hint="eastAsia" w:ascii="宋体" w:hAnsi="宋体"/>
                <w:szCs w:val="21"/>
              </w:rPr>
              <w:t>招标文件章节</w:t>
            </w:r>
            <w:r>
              <w:rPr>
                <w:rFonts w:hint="eastAsia" w:ascii="宋体" w:hAnsi="宋体"/>
                <w:bCs/>
                <w:szCs w:val="21"/>
              </w:rPr>
              <w:t>和条</w:t>
            </w:r>
            <w:r>
              <w:rPr>
                <w:rFonts w:hint="eastAsia" w:ascii="宋体" w:hAnsi="宋体"/>
                <w:szCs w:val="21"/>
              </w:rPr>
              <w:t>款号</w:t>
            </w:r>
          </w:p>
        </w:tc>
        <w:tc>
          <w:tcPr>
            <w:tcW w:w="3272" w:type="dxa"/>
            <w:noWrap w:val="0"/>
            <w:vAlign w:val="center"/>
          </w:tcPr>
          <w:p>
            <w:pPr>
              <w:pStyle w:val="662"/>
              <w:adjustRightInd w:val="0"/>
              <w:snapToGrid w:val="0"/>
              <w:ind w:left="-88" w:leftChars="-42"/>
              <w:jc w:val="center"/>
              <w:rPr>
                <w:rFonts w:ascii="宋体" w:hAnsi="宋体"/>
                <w:szCs w:val="21"/>
              </w:rPr>
            </w:pPr>
            <w:r>
              <w:rPr>
                <w:rFonts w:hint="eastAsia" w:ascii="宋体" w:hAnsi="宋体"/>
                <w:szCs w:val="21"/>
              </w:rPr>
              <w:t>投标文件章节</w:t>
            </w:r>
            <w:r>
              <w:rPr>
                <w:rFonts w:hint="eastAsia" w:ascii="宋体" w:hAnsi="宋体"/>
                <w:bCs/>
                <w:szCs w:val="21"/>
              </w:rPr>
              <w:t>和条</w:t>
            </w:r>
            <w:r>
              <w:rPr>
                <w:rFonts w:hint="eastAsia" w:ascii="宋体" w:hAnsi="宋体"/>
                <w:szCs w:val="21"/>
              </w:rPr>
              <w:t>款号</w:t>
            </w:r>
          </w:p>
        </w:tc>
        <w:tc>
          <w:tcPr>
            <w:tcW w:w="1715" w:type="dxa"/>
            <w:noWrap w:val="0"/>
            <w:vAlign w:val="center"/>
          </w:tcPr>
          <w:p>
            <w:pPr>
              <w:pStyle w:val="662"/>
              <w:adjustRightInd w:val="0"/>
              <w:snapToGrid w:val="0"/>
              <w:ind w:left="-88" w:leftChars="-42"/>
              <w:jc w:val="center"/>
              <w:rPr>
                <w:rFonts w:ascii="宋体" w:hAnsi="宋体"/>
                <w:szCs w:val="21"/>
              </w:rPr>
            </w:pPr>
            <w:r>
              <w:rPr>
                <w:rFonts w:hint="eastAsia" w:ascii="宋体" w:hAnsi="宋体"/>
                <w:szCs w:val="21"/>
              </w:rPr>
              <w:t>响应/偏离</w:t>
            </w:r>
          </w:p>
        </w:tc>
        <w:tc>
          <w:tcPr>
            <w:tcW w:w="1270" w:type="dxa"/>
            <w:noWrap w:val="0"/>
            <w:vAlign w:val="center"/>
          </w:tcPr>
          <w:p>
            <w:pPr>
              <w:pStyle w:val="662"/>
              <w:adjustRightInd w:val="0"/>
              <w:snapToGrid w:val="0"/>
              <w:ind w:left="-88" w:leftChars="-42"/>
              <w:jc w:val="center"/>
              <w:rPr>
                <w:rFonts w:ascii="宋体" w:hAnsi="宋体"/>
                <w:szCs w:val="21"/>
              </w:rPr>
            </w:pPr>
            <w:r>
              <w:rPr>
                <w:rFonts w:hint="eastAsia" w:ascii="宋体" w:hAnsi="宋体"/>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1" w:type="dxa"/>
            <w:noWrap w:val="0"/>
            <w:vAlign w:val="center"/>
          </w:tcPr>
          <w:p>
            <w:pPr>
              <w:pStyle w:val="662"/>
              <w:adjustRightInd w:val="0"/>
              <w:snapToGrid w:val="0"/>
              <w:ind w:left="-88" w:leftChars="-42"/>
              <w:jc w:val="center"/>
              <w:rPr>
                <w:rFonts w:ascii="宋体" w:hAnsi="宋体"/>
                <w:szCs w:val="21"/>
              </w:rPr>
            </w:pPr>
          </w:p>
        </w:tc>
        <w:tc>
          <w:tcPr>
            <w:tcW w:w="3094" w:type="dxa"/>
            <w:noWrap w:val="0"/>
            <w:vAlign w:val="center"/>
          </w:tcPr>
          <w:p>
            <w:pPr>
              <w:pStyle w:val="662"/>
              <w:adjustRightInd w:val="0"/>
              <w:snapToGrid w:val="0"/>
              <w:ind w:left="-88" w:leftChars="-42"/>
              <w:jc w:val="center"/>
              <w:rPr>
                <w:rFonts w:ascii="宋体" w:hAnsi="宋体"/>
                <w:szCs w:val="21"/>
              </w:rPr>
            </w:pPr>
          </w:p>
        </w:tc>
        <w:tc>
          <w:tcPr>
            <w:tcW w:w="3272" w:type="dxa"/>
            <w:noWrap w:val="0"/>
            <w:vAlign w:val="center"/>
          </w:tcPr>
          <w:p>
            <w:pPr>
              <w:pStyle w:val="662"/>
              <w:adjustRightInd w:val="0"/>
              <w:snapToGrid w:val="0"/>
              <w:ind w:left="-88" w:leftChars="-42"/>
              <w:jc w:val="center"/>
              <w:rPr>
                <w:rFonts w:ascii="宋体" w:hAnsi="宋体"/>
                <w:szCs w:val="21"/>
              </w:rPr>
            </w:pPr>
          </w:p>
        </w:tc>
        <w:tc>
          <w:tcPr>
            <w:tcW w:w="1715" w:type="dxa"/>
            <w:noWrap w:val="0"/>
            <w:vAlign w:val="center"/>
          </w:tcPr>
          <w:p>
            <w:pPr>
              <w:pStyle w:val="662"/>
              <w:adjustRightInd w:val="0"/>
              <w:snapToGrid w:val="0"/>
              <w:ind w:left="-88" w:leftChars="-42"/>
              <w:jc w:val="center"/>
              <w:rPr>
                <w:rFonts w:ascii="宋体" w:hAnsi="宋体"/>
                <w:szCs w:val="21"/>
              </w:rPr>
            </w:pPr>
          </w:p>
        </w:tc>
        <w:tc>
          <w:tcPr>
            <w:tcW w:w="1270" w:type="dxa"/>
            <w:noWrap w:val="0"/>
            <w:vAlign w:val="center"/>
          </w:tcPr>
          <w:p>
            <w:pPr>
              <w:pStyle w:val="662"/>
              <w:adjustRightInd w:val="0"/>
              <w:snapToGrid w:val="0"/>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1" w:type="dxa"/>
            <w:noWrap w:val="0"/>
            <w:vAlign w:val="center"/>
          </w:tcPr>
          <w:p>
            <w:pPr>
              <w:pStyle w:val="662"/>
              <w:adjustRightInd w:val="0"/>
              <w:snapToGrid w:val="0"/>
              <w:ind w:left="-88" w:leftChars="-42"/>
              <w:jc w:val="center"/>
              <w:rPr>
                <w:rFonts w:ascii="宋体" w:hAnsi="宋体"/>
                <w:szCs w:val="21"/>
              </w:rPr>
            </w:pPr>
          </w:p>
        </w:tc>
        <w:tc>
          <w:tcPr>
            <w:tcW w:w="3094" w:type="dxa"/>
            <w:noWrap w:val="0"/>
            <w:vAlign w:val="center"/>
          </w:tcPr>
          <w:p>
            <w:pPr>
              <w:pStyle w:val="662"/>
              <w:adjustRightInd w:val="0"/>
              <w:snapToGrid w:val="0"/>
              <w:ind w:left="-88" w:leftChars="-42"/>
              <w:jc w:val="center"/>
              <w:rPr>
                <w:rFonts w:ascii="宋体" w:hAnsi="宋体"/>
                <w:szCs w:val="21"/>
              </w:rPr>
            </w:pPr>
          </w:p>
        </w:tc>
        <w:tc>
          <w:tcPr>
            <w:tcW w:w="3272" w:type="dxa"/>
            <w:noWrap w:val="0"/>
            <w:vAlign w:val="center"/>
          </w:tcPr>
          <w:p>
            <w:pPr>
              <w:pStyle w:val="662"/>
              <w:adjustRightInd w:val="0"/>
              <w:snapToGrid w:val="0"/>
              <w:ind w:left="-88" w:leftChars="-42"/>
              <w:jc w:val="center"/>
              <w:rPr>
                <w:rFonts w:ascii="宋体" w:hAnsi="宋体"/>
                <w:szCs w:val="21"/>
              </w:rPr>
            </w:pPr>
          </w:p>
        </w:tc>
        <w:tc>
          <w:tcPr>
            <w:tcW w:w="1715" w:type="dxa"/>
            <w:noWrap w:val="0"/>
            <w:vAlign w:val="center"/>
          </w:tcPr>
          <w:p>
            <w:pPr>
              <w:pStyle w:val="662"/>
              <w:adjustRightInd w:val="0"/>
              <w:snapToGrid w:val="0"/>
              <w:ind w:left="-88" w:leftChars="-42"/>
              <w:jc w:val="center"/>
              <w:rPr>
                <w:rFonts w:ascii="宋体" w:hAnsi="宋体"/>
                <w:szCs w:val="21"/>
              </w:rPr>
            </w:pPr>
          </w:p>
        </w:tc>
        <w:tc>
          <w:tcPr>
            <w:tcW w:w="1270" w:type="dxa"/>
            <w:noWrap w:val="0"/>
            <w:vAlign w:val="center"/>
          </w:tcPr>
          <w:p>
            <w:pPr>
              <w:pStyle w:val="662"/>
              <w:adjustRightInd w:val="0"/>
              <w:snapToGrid w:val="0"/>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1" w:type="dxa"/>
            <w:noWrap w:val="0"/>
            <w:vAlign w:val="center"/>
          </w:tcPr>
          <w:p>
            <w:pPr>
              <w:pStyle w:val="662"/>
              <w:adjustRightInd w:val="0"/>
              <w:snapToGrid w:val="0"/>
              <w:ind w:left="-88" w:leftChars="-42"/>
              <w:jc w:val="center"/>
              <w:rPr>
                <w:rFonts w:ascii="宋体" w:hAnsi="宋体"/>
                <w:szCs w:val="21"/>
              </w:rPr>
            </w:pPr>
          </w:p>
        </w:tc>
        <w:tc>
          <w:tcPr>
            <w:tcW w:w="3094" w:type="dxa"/>
            <w:noWrap w:val="0"/>
            <w:vAlign w:val="center"/>
          </w:tcPr>
          <w:p>
            <w:pPr>
              <w:pStyle w:val="662"/>
              <w:adjustRightInd w:val="0"/>
              <w:snapToGrid w:val="0"/>
              <w:ind w:left="-88" w:leftChars="-42"/>
              <w:jc w:val="center"/>
              <w:rPr>
                <w:rFonts w:ascii="宋体" w:hAnsi="宋体"/>
                <w:szCs w:val="21"/>
              </w:rPr>
            </w:pPr>
          </w:p>
        </w:tc>
        <w:tc>
          <w:tcPr>
            <w:tcW w:w="3272" w:type="dxa"/>
            <w:noWrap w:val="0"/>
            <w:vAlign w:val="center"/>
          </w:tcPr>
          <w:p>
            <w:pPr>
              <w:pStyle w:val="662"/>
              <w:adjustRightInd w:val="0"/>
              <w:snapToGrid w:val="0"/>
              <w:ind w:left="-88" w:leftChars="-42"/>
              <w:jc w:val="center"/>
              <w:rPr>
                <w:rFonts w:ascii="宋体" w:hAnsi="宋体"/>
                <w:szCs w:val="21"/>
              </w:rPr>
            </w:pPr>
          </w:p>
        </w:tc>
        <w:tc>
          <w:tcPr>
            <w:tcW w:w="1715" w:type="dxa"/>
            <w:noWrap w:val="0"/>
            <w:vAlign w:val="center"/>
          </w:tcPr>
          <w:p>
            <w:pPr>
              <w:pStyle w:val="662"/>
              <w:adjustRightInd w:val="0"/>
              <w:snapToGrid w:val="0"/>
              <w:ind w:left="-88" w:leftChars="-42"/>
              <w:jc w:val="center"/>
              <w:rPr>
                <w:rFonts w:ascii="宋体" w:hAnsi="宋体"/>
                <w:szCs w:val="21"/>
              </w:rPr>
            </w:pPr>
          </w:p>
        </w:tc>
        <w:tc>
          <w:tcPr>
            <w:tcW w:w="1270" w:type="dxa"/>
            <w:noWrap w:val="0"/>
            <w:vAlign w:val="center"/>
          </w:tcPr>
          <w:p>
            <w:pPr>
              <w:pStyle w:val="662"/>
              <w:adjustRightInd w:val="0"/>
              <w:snapToGrid w:val="0"/>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1" w:type="dxa"/>
            <w:noWrap w:val="0"/>
            <w:vAlign w:val="center"/>
          </w:tcPr>
          <w:p>
            <w:pPr>
              <w:pStyle w:val="662"/>
              <w:adjustRightInd w:val="0"/>
              <w:snapToGrid w:val="0"/>
              <w:ind w:left="-88" w:leftChars="-42"/>
              <w:jc w:val="center"/>
              <w:rPr>
                <w:rFonts w:ascii="宋体" w:hAnsi="宋体"/>
                <w:szCs w:val="21"/>
              </w:rPr>
            </w:pPr>
          </w:p>
        </w:tc>
        <w:tc>
          <w:tcPr>
            <w:tcW w:w="3094" w:type="dxa"/>
            <w:noWrap w:val="0"/>
            <w:vAlign w:val="center"/>
          </w:tcPr>
          <w:p>
            <w:pPr>
              <w:pStyle w:val="662"/>
              <w:adjustRightInd w:val="0"/>
              <w:snapToGrid w:val="0"/>
              <w:ind w:left="-88" w:leftChars="-42"/>
              <w:jc w:val="center"/>
              <w:rPr>
                <w:rFonts w:ascii="宋体" w:hAnsi="宋体"/>
                <w:szCs w:val="21"/>
              </w:rPr>
            </w:pPr>
          </w:p>
        </w:tc>
        <w:tc>
          <w:tcPr>
            <w:tcW w:w="3272" w:type="dxa"/>
            <w:noWrap w:val="0"/>
            <w:vAlign w:val="center"/>
          </w:tcPr>
          <w:p>
            <w:pPr>
              <w:pStyle w:val="662"/>
              <w:adjustRightInd w:val="0"/>
              <w:snapToGrid w:val="0"/>
              <w:ind w:left="-88" w:leftChars="-42"/>
              <w:jc w:val="center"/>
              <w:rPr>
                <w:rFonts w:ascii="宋体" w:hAnsi="宋体"/>
                <w:szCs w:val="21"/>
              </w:rPr>
            </w:pPr>
          </w:p>
        </w:tc>
        <w:tc>
          <w:tcPr>
            <w:tcW w:w="1715" w:type="dxa"/>
            <w:noWrap w:val="0"/>
            <w:vAlign w:val="center"/>
          </w:tcPr>
          <w:p>
            <w:pPr>
              <w:pStyle w:val="662"/>
              <w:adjustRightInd w:val="0"/>
              <w:snapToGrid w:val="0"/>
              <w:ind w:left="-88" w:leftChars="-42"/>
              <w:jc w:val="center"/>
              <w:rPr>
                <w:rFonts w:ascii="宋体" w:hAnsi="宋体"/>
                <w:szCs w:val="21"/>
              </w:rPr>
            </w:pPr>
          </w:p>
        </w:tc>
        <w:tc>
          <w:tcPr>
            <w:tcW w:w="1270" w:type="dxa"/>
            <w:noWrap w:val="0"/>
            <w:vAlign w:val="center"/>
          </w:tcPr>
          <w:p>
            <w:pPr>
              <w:pStyle w:val="662"/>
              <w:adjustRightInd w:val="0"/>
              <w:snapToGrid w:val="0"/>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1" w:type="dxa"/>
            <w:noWrap w:val="0"/>
            <w:vAlign w:val="center"/>
          </w:tcPr>
          <w:p>
            <w:pPr>
              <w:pStyle w:val="662"/>
              <w:adjustRightInd w:val="0"/>
              <w:snapToGrid w:val="0"/>
              <w:ind w:left="-88" w:leftChars="-42"/>
              <w:jc w:val="center"/>
              <w:rPr>
                <w:rFonts w:ascii="宋体" w:hAnsi="宋体"/>
                <w:szCs w:val="21"/>
              </w:rPr>
            </w:pPr>
          </w:p>
        </w:tc>
        <w:tc>
          <w:tcPr>
            <w:tcW w:w="3094" w:type="dxa"/>
            <w:noWrap w:val="0"/>
            <w:vAlign w:val="center"/>
          </w:tcPr>
          <w:p>
            <w:pPr>
              <w:pStyle w:val="662"/>
              <w:adjustRightInd w:val="0"/>
              <w:snapToGrid w:val="0"/>
              <w:ind w:left="-88" w:leftChars="-42"/>
              <w:jc w:val="center"/>
              <w:rPr>
                <w:rFonts w:ascii="宋体" w:hAnsi="宋体"/>
                <w:szCs w:val="21"/>
              </w:rPr>
            </w:pPr>
          </w:p>
        </w:tc>
        <w:tc>
          <w:tcPr>
            <w:tcW w:w="3272" w:type="dxa"/>
            <w:noWrap w:val="0"/>
            <w:vAlign w:val="center"/>
          </w:tcPr>
          <w:p>
            <w:pPr>
              <w:pStyle w:val="662"/>
              <w:adjustRightInd w:val="0"/>
              <w:snapToGrid w:val="0"/>
              <w:ind w:left="-88" w:leftChars="-42"/>
              <w:jc w:val="center"/>
              <w:rPr>
                <w:rFonts w:ascii="宋体" w:hAnsi="宋体"/>
                <w:szCs w:val="21"/>
              </w:rPr>
            </w:pPr>
          </w:p>
        </w:tc>
        <w:tc>
          <w:tcPr>
            <w:tcW w:w="1715" w:type="dxa"/>
            <w:noWrap w:val="0"/>
            <w:vAlign w:val="center"/>
          </w:tcPr>
          <w:p>
            <w:pPr>
              <w:pStyle w:val="662"/>
              <w:adjustRightInd w:val="0"/>
              <w:snapToGrid w:val="0"/>
              <w:ind w:left="-88" w:leftChars="-42"/>
              <w:jc w:val="center"/>
              <w:rPr>
                <w:rFonts w:ascii="宋体" w:hAnsi="宋体"/>
                <w:szCs w:val="21"/>
              </w:rPr>
            </w:pPr>
          </w:p>
        </w:tc>
        <w:tc>
          <w:tcPr>
            <w:tcW w:w="1270" w:type="dxa"/>
            <w:noWrap w:val="0"/>
            <w:vAlign w:val="center"/>
          </w:tcPr>
          <w:p>
            <w:pPr>
              <w:pStyle w:val="662"/>
              <w:adjustRightInd w:val="0"/>
              <w:snapToGrid w:val="0"/>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1" w:type="dxa"/>
            <w:noWrap w:val="0"/>
            <w:vAlign w:val="center"/>
          </w:tcPr>
          <w:p>
            <w:pPr>
              <w:pStyle w:val="662"/>
              <w:adjustRightInd w:val="0"/>
              <w:snapToGrid w:val="0"/>
              <w:ind w:left="-88" w:leftChars="-42"/>
              <w:jc w:val="center"/>
              <w:rPr>
                <w:rFonts w:ascii="宋体" w:hAnsi="宋体"/>
                <w:szCs w:val="21"/>
              </w:rPr>
            </w:pPr>
          </w:p>
        </w:tc>
        <w:tc>
          <w:tcPr>
            <w:tcW w:w="3094" w:type="dxa"/>
            <w:noWrap w:val="0"/>
            <w:vAlign w:val="center"/>
          </w:tcPr>
          <w:p>
            <w:pPr>
              <w:pStyle w:val="662"/>
              <w:adjustRightInd w:val="0"/>
              <w:snapToGrid w:val="0"/>
              <w:ind w:left="-88" w:leftChars="-42"/>
              <w:jc w:val="center"/>
              <w:rPr>
                <w:rFonts w:ascii="宋体" w:hAnsi="宋体"/>
                <w:szCs w:val="21"/>
              </w:rPr>
            </w:pPr>
          </w:p>
        </w:tc>
        <w:tc>
          <w:tcPr>
            <w:tcW w:w="3272" w:type="dxa"/>
            <w:noWrap w:val="0"/>
            <w:vAlign w:val="center"/>
          </w:tcPr>
          <w:p>
            <w:pPr>
              <w:pStyle w:val="662"/>
              <w:adjustRightInd w:val="0"/>
              <w:snapToGrid w:val="0"/>
              <w:ind w:left="-88" w:leftChars="-42"/>
              <w:jc w:val="center"/>
              <w:rPr>
                <w:rFonts w:ascii="宋体" w:hAnsi="宋体"/>
                <w:szCs w:val="21"/>
              </w:rPr>
            </w:pPr>
          </w:p>
        </w:tc>
        <w:tc>
          <w:tcPr>
            <w:tcW w:w="1715" w:type="dxa"/>
            <w:noWrap w:val="0"/>
            <w:vAlign w:val="center"/>
          </w:tcPr>
          <w:p>
            <w:pPr>
              <w:pStyle w:val="662"/>
              <w:adjustRightInd w:val="0"/>
              <w:snapToGrid w:val="0"/>
              <w:ind w:left="-88" w:leftChars="-42"/>
              <w:jc w:val="center"/>
              <w:rPr>
                <w:rFonts w:ascii="宋体" w:hAnsi="宋体"/>
                <w:szCs w:val="21"/>
              </w:rPr>
            </w:pPr>
          </w:p>
        </w:tc>
        <w:tc>
          <w:tcPr>
            <w:tcW w:w="1270" w:type="dxa"/>
            <w:noWrap w:val="0"/>
            <w:vAlign w:val="center"/>
          </w:tcPr>
          <w:p>
            <w:pPr>
              <w:pStyle w:val="662"/>
              <w:adjustRightInd w:val="0"/>
              <w:snapToGrid w:val="0"/>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1" w:type="dxa"/>
            <w:noWrap w:val="0"/>
            <w:vAlign w:val="center"/>
          </w:tcPr>
          <w:p>
            <w:pPr>
              <w:pStyle w:val="662"/>
              <w:adjustRightInd w:val="0"/>
              <w:snapToGrid w:val="0"/>
              <w:ind w:left="-88" w:leftChars="-42"/>
              <w:jc w:val="center"/>
              <w:rPr>
                <w:rFonts w:ascii="宋体" w:hAnsi="宋体"/>
                <w:szCs w:val="21"/>
              </w:rPr>
            </w:pPr>
          </w:p>
        </w:tc>
        <w:tc>
          <w:tcPr>
            <w:tcW w:w="3094" w:type="dxa"/>
            <w:noWrap w:val="0"/>
            <w:vAlign w:val="center"/>
          </w:tcPr>
          <w:p>
            <w:pPr>
              <w:pStyle w:val="662"/>
              <w:adjustRightInd w:val="0"/>
              <w:snapToGrid w:val="0"/>
              <w:ind w:left="-88" w:leftChars="-42"/>
              <w:jc w:val="center"/>
              <w:rPr>
                <w:rFonts w:ascii="宋体" w:hAnsi="宋体"/>
                <w:szCs w:val="21"/>
              </w:rPr>
            </w:pPr>
          </w:p>
        </w:tc>
        <w:tc>
          <w:tcPr>
            <w:tcW w:w="3272" w:type="dxa"/>
            <w:noWrap w:val="0"/>
            <w:vAlign w:val="center"/>
          </w:tcPr>
          <w:p>
            <w:pPr>
              <w:pStyle w:val="662"/>
              <w:adjustRightInd w:val="0"/>
              <w:snapToGrid w:val="0"/>
              <w:ind w:left="-88" w:leftChars="-42"/>
              <w:jc w:val="center"/>
              <w:rPr>
                <w:rFonts w:ascii="宋体" w:hAnsi="宋体"/>
                <w:szCs w:val="21"/>
              </w:rPr>
            </w:pPr>
          </w:p>
        </w:tc>
        <w:tc>
          <w:tcPr>
            <w:tcW w:w="1715" w:type="dxa"/>
            <w:noWrap w:val="0"/>
            <w:vAlign w:val="center"/>
          </w:tcPr>
          <w:p>
            <w:pPr>
              <w:pStyle w:val="662"/>
              <w:adjustRightInd w:val="0"/>
              <w:snapToGrid w:val="0"/>
              <w:ind w:left="-88" w:leftChars="-42"/>
              <w:jc w:val="center"/>
              <w:rPr>
                <w:rFonts w:ascii="宋体" w:hAnsi="宋体"/>
                <w:szCs w:val="21"/>
              </w:rPr>
            </w:pPr>
          </w:p>
        </w:tc>
        <w:tc>
          <w:tcPr>
            <w:tcW w:w="1270" w:type="dxa"/>
            <w:noWrap w:val="0"/>
            <w:vAlign w:val="center"/>
          </w:tcPr>
          <w:p>
            <w:pPr>
              <w:pStyle w:val="662"/>
              <w:adjustRightInd w:val="0"/>
              <w:snapToGrid w:val="0"/>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1" w:type="dxa"/>
            <w:noWrap w:val="0"/>
            <w:vAlign w:val="center"/>
          </w:tcPr>
          <w:p>
            <w:pPr>
              <w:pStyle w:val="662"/>
              <w:adjustRightInd w:val="0"/>
              <w:snapToGrid w:val="0"/>
              <w:ind w:left="-88" w:leftChars="-42"/>
              <w:jc w:val="center"/>
              <w:rPr>
                <w:rFonts w:ascii="宋体" w:hAnsi="宋体"/>
                <w:szCs w:val="21"/>
              </w:rPr>
            </w:pPr>
          </w:p>
        </w:tc>
        <w:tc>
          <w:tcPr>
            <w:tcW w:w="3094" w:type="dxa"/>
            <w:noWrap w:val="0"/>
            <w:vAlign w:val="center"/>
          </w:tcPr>
          <w:p>
            <w:pPr>
              <w:pStyle w:val="662"/>
              <w:adjustRightInd w:val="0"/>
              <w:snapToGrid w:val="0"/>
              <w:ind w:left="-88" w:leftChars="-42"/>
              <w:jc w:val="center"/>
              <w:rPr>
                <w:rFonts w:ascii="宋体" w:hAnsi="宋体"/>
                <w:szCs w:val="21"/>
              </w:rPr>
            </w:pPr>
          </w:p>
        </w:tc>
        <w:tc>
          <w:tcPr>
            <w:tcW w:w="3272" w:type="dxa"/>
            <w:noWrap w:val="0"/>
            <w:vAlign w:val="center"/>
          </w:tcPr>
          <w:p>
            <w:pPr>
              <w:pStyle w:val="662"/>
              <w:adjustRightInd w:val="0"/>
              <w:snapToGrid w:val="0"/>
              <w:ind w:left="-88" w:leftChars="-42"/>
              <w:jc w:val="center"/>
              <w:rPr>
                <w:rFonts w:ascii="宋体" w:hAnsi="宋体"/>
                <w:szCs w:val="21"/>
              </w:rPr>
            </w:pPr>
          </w:p>
        </w:tc>
        <w:tc>
          <w:tcPr>
            <w:tcW w:w="1715" w:type="dxa"/>
            <w:noWrap w:val="0"/>
            <w:vAlign w:val="center"/>
          </w:tcPr>
          <w:p>
            <w:pPr>
              <w:pStyle w:val="662"/>
              <w:adjustRightInd w:val="0"/>
              <w:snapToGrid w:val="0"/>
              <w:ind w:left="-88" w:leftChars="-42"/>
              <w:jc w:val="center"/>
              <w:rPr>
                <w:rFonts w:ascii="宋体" w:hAnsi="宋体"/>
                <w:szCs w:val="21"/>
              </w:rPr>
            </w:pPr>
          </w:p>
        </w:tc>
        <w:tc>
          <w:tcPr>
            <w:tcW w:w="1270" w:type="dxa"/>
            <w:noWrap w:val="0"/>
            <w:vAlign w:val="center"/>
          </w:tcPr>
          <w:p>
            <w:pPr>
              <w:pStyle w:val="662"/>
              <w:adjustRightInd w:val="0"/>
              <w:snapToGrid w:val="0"/>
              <w:ind w:left="-88" w:leftChars="-42"/>
              <w:jc w:val="center"/>
              <w:rPr>
                <w:rFonts w:ascii="宋体" w:hAnsi="宋体"/>
                <w:szCs w:val="21"/>
              </w:rPr>
            </w:pPr>
          </w:p>
        </w:tc>
      </w:tr>
    </w:tbl>
    <w:p>
      <w:pPr>
        <w:pStyle w:val="663"/>
        <w:adjustRightInd w:val="0"/>
        <w:snapToGrid w:val="0"/>
        <w:ind w:left="-88" w:leftChars="-42"/>
        <w:rPr>
          <w:rFonts w:ascii="仿宋_GB2312" w:hAnsi="宋体" w:eastAsia="仿宋_GB2312"/>
          <w:szCs w:val="21"/>
        </w:rPr>
      </w:pPr>
      <w:r>
        <w:rPr>
          <w:rFonts w:hint="eastAsia" w:ascii="仿宋_GB2312" w:hAnsi="宋体" w:eastAsia="仿宋_GB2312"/>
          <w:b/>
          <w:szCs w:val="21"/>
        </w:rPr>
        <w:t>备注</w:t>
      </w:r>
      <w:r>
        <w:rPr>
          <w:rFonts w:hint="eastAsia" w:ascii="仿宋_GB2312" w:hAnsi="宋体" w:eastAsia="仿宋_GB2312"/>
          <w:szCs w:val="21"/>
        </w:rPr>
        <w:t>：“响应/偏离”栏应注明“响应”或“偏离”。</w:t>
      </w:r>
    </w:p>
    <w:p>
      <w:pPr>
        <w:pStyle w:val="664"/>
        <w:adjustRightInd w:val="0"/>
        <w:snapToGrid w:val="0"/>
        <w:spacing w:before="50" w:line="360" w:lineRule="auto"/>
        <w:rPr>
          <w:rFonts w:ascii="宋体" w:hAnsi="宋体"/>
          <w:szCs w:val="21"/>
        </w:rPr>
      </w:pPr>
    </w:p>
    <w:p>
      <w:pPr>
        <w:pStyle w:val="665"/>
        <w:adjustRightInd w:val="0"/>
        <w:snapToGrid w:val="0"/>
        <w:spacing w:before="50" w:line="360" w:lineRule="auto"/>
        <w:rPr>
          <w:rFonts w:ascii="宋体" w:hAnsi="宋体"/>
          <w:szCs w:val="21"/>
        </w:rPr>
      </w:pPr>
      <w:r>
        <w:rPr>
          <w:rFonts w:hint="eastAsia" w:ascii="宋体" w:hAnsi="宋体"/>
          <w:szCs w:val="21"/>
        </w:rPr>
        <w:t>投标人名称（盖单位章）：</w:t>
      </w:r>
    </w:p>
    <w:p>
      <w:pPr>
        <w:pStyle w:val="666"/>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_日</w:t>
      </w:r>
    </w:p>
    <w:p>
      <w:pPr>
        <w:pStyle w:val="667"/>
        <w:outlineLvl w:val="1"/>
      </w:pPr>
      <w:r>
        <w:br w:type="page"/>
      </w:r>
      <w:bookmarkStart w:id="191" w:name="_Toc256000032"/>
      <w:r>
        <w:rPr>
          <w:rFonts w:ascii="黑体" w:hAnsi="黑体" w:eastAsia="黑体" w:cs="黑体"/>
          <w:b/>
          <w:sz w:val="32"/>
        </w:rPr>
        <w:t>六、享受政府采购政策优惠的证明资料和清单表</w:t>
      </w:r>
      <w:bookmarkEnd w:id="191"/>
    </w:p>
    <w:p>
      <w:pPr>
        <w:pStyle w:val="668"/>
        <w:adjustRightInd w:val="0"/>
        <w:snapToGrid w:val="0"/>
        <w:spacing w:line="360" w:lineRule="auto"/>
        <w:rPr>
          <w:rFonts w:ascii="黑体" w:hAnsi="华文中宋" w:eastAsia="黑体" w:cs="宋体"/>
          <w:bCs/>
          <w:spacing w:val="6"/>
          <w:kern w:val="0"/>
          <w:szCs w:val="21"/>
        </w:rPr>
      </w:pPr>
    </w:p>
    <w:p>
      <w:pPr>
        <w:pStyle w:val="669"/>
        <w:adjustRightInd w:val="0"/>
        <w:snapToGrid w:val="0"/>
        <w:spacing w:line="360" w:lineRule="auto"/>
        <w:ind w:firstLine="444" w:firstLineChars="200"/>
        <w:rPr>
          <w:rFonts w:ascii="宋体" w:hAnsi="宋体" w:cs="宋体"/>
          <w:bCs/>
          <w:spacing w:val="6"/>
          <w:kern w:val="0"/>
          <w:szCs w:val="21"/>
        </w:rPr>
      </w:pPr>
      <w:r>
        <w:rPr>
          <w:rFonts w:hint="eastAsia" w:ascii="宋体" w:hAnsi="宋体" w:cs="宋体"/>
          <w:bCs/>
          <w:spacing w:val="6"/>
          <w:kern w:val="0"/>
          <w:szCs w:val="21"/>
        </w:rPr>
        <w:t>备注：投标人符合第二章第34条要求的，应提供下列资料，填写相关数据。</w:t>
      </w:r>
    </w:p>
    <w:p>
      <w:pPr>
        <w:pStyle w:val="670"/>
        <w:adjustRightInd w:val="0"/>
        <w:snapToGrid w:val="0"/>
        <w:spacing w:line="360" w:lineRule="auto"/>
        <w:rPr>
          <w:rFonts w:ascii="黑体" w:hAnsi="华文中宋" w:eastAsia="黑体" w:cs="宋体"/>
          <w:bCs/>
          <w:spacing w:val="6"/>
          <w:kern w:val="0"/>
          <w:szCs w:val="21"/>
        </w:rPr>
      </w:pPr>
    </w:p>
    <w:p>
      <w:pPr>
        <w:pStyle w:val="671"/>
        <w:adjustRightInd w:val="0"/>
        <w:snapToGrid w:val="0"/>
        <w:spacing w:line="360" w:lineRule="auto"/>
        <w:rPr>
          <w:rFonts w:ascii="黑体" w:hAnsi="华文中宋" w:eastAsia="黑体" w:cs="宋体"/>
          <w:bCs/>
          <w:spacing w:val="6"/>
          <w:kern w:val="0"/>
          <w:szCs w:val="21"/>
        </w:rPr>
      </w:pPr>
      <w:r>
        <w:rPr>
          <w:rFonts w:hint="eastAsia" w:ascii="黑体" w:hAnsi="华文中宋" w:eastAsia="黑体" w:cs="宋体"/>
          <w:bCs/>
          <w:spacing w:val="6"/>
          <w:kern w:val="0"/>
          <w:szCs w:val="21"/>
        </w:rPr>
        <w:t xml:space="preserve">附页6-1 </w:t>
      </w:r>
    </w:p>
    <w:p>
      <w:pPr>
        <w:spacing w:before="440" w:after="440" w:line="440" w:lineRule="exact"/>
        <w:jc w:val="center"/>
        <w:rPr>
          <w:rFonts w:hint="eastAsia" w:ascii="黑体" w:hAnsi="黑体" w:eastAsia="黑体" w:cs="黑体"/>
          <w:sz w:val="44"/>
          <w:szCs w:val="44"/>
        </w:rPr>
      </w:pPr>
      <w:r>
        <w:rPr>
          <w:rFonts w:hint="eastAsia" w:ascii="黑体" w:hAnsi="黑体" w:eastAsia="黑体" w:cs="黑体"/>
          <w:sz w:val="44"/>
          <w:szCs w:val="44"/>
        </w:rPr>
        <w:t>中小企业声明函（货物)</w:t>
      </w:r>
    </w:p>
    <w:p>
      <w:pPr>
        <w:spacing w:before="440" w:after="440" w:line="440" w:lineRule="exact"/>
        <w:jc w:val="center"/>
        <w:rPr>
          <w:rFonts w:ascii="宋体" w:hAnsi="宋体" w:cs="黑体"/>
          <w:sz w:val="24"/>
          <w:szCs w:val="24"/>
        </w:rPr>
      </w:pPr>
      <w:r>
        <w:rPr>
          <w:rFonts w:hint="eastAsia" w:ascii="宋体" w:hAnsi="宋体" w:cs="黑体"/>
          <w:sz w:val="24"/>
          <w:szCs w:val="24"/>
        </w:rPr>
        <w:t>【不属于中小企业的无需填写】</w:t>
      </w:r>
    </w:p>
    <w:p>
      <w:pPr>
        <w:spacing w:line="440" w:lineRule="exact"/>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 2020 ) 46号）的规定，本公司(联合体）参加</w:t>
      </w:r>
      <w:r>
        <w:rPr>
          <w:rFonts w:hint="eastAsia" w:ascii="宋体" w:hAnsi="宋体" w:cs="宋体"/>
          <w:i/>
          <w:iCs/>
          <w:sz w:val="24"/>
          <w:szCs w:val="24"/>
          <w:u w:val="single"/>
        </w:rPr>
        <w:t xml:space="preserve"> (单位名称）</w:t>
      </w:r>
      <w:r>
        <w:rPr>
          <w:rFonts w:hint="eastAsia" w:ascii="宋体" w:hAnsi="宋体" w:cs="宋体"/>
          <w:sz w:val="24"/>
          <w:szCs w:val="24"/>
        </w:rPr>
        <w:t>的</w:t>
      </w:r>
      <w:r>
        <w:rPr>
          <w:rFonts w:hint="eastAsia" w:ascii="宋体" w:hAnsi="宋体" w:cs="宋体"/>
          <w:i/>
          <w:iCs/>
          <w:sz w:val="24"/>
          <w:szCs w:val="24"/>
          <w:u w:val="single"/>
        </w:rPr>
        <w:t xml:space="preserve"> (项目名称） </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numPr>
          <w:ilvl w:val="0"/>
          <w:numId w:val="4"/>
        </w:numPr>
        <w:spacing w:line="440" w:lineRule="exact"/>
        <w:ind w:firstLine="480" w:firstLineChars="200"/>
        <w:rPr>
          <w:rFonts w:ascii="宋体" w:hAnsi="宋体" w:cs="宋体"/>
          <w:sz w:val="24"/>
          <w:szCs w:val="24"/>
        </w:rPr>
      </w:pPr>
      <w:r>
        <w:rPr>
          <w:rFonts w:hint="eastAsia" w:ascii="宋体" w:hAnsi="宋体" w:cs="宋体"/>
          <w:i/>
          <w:iCs/>
          <w:sz w:val="24"/>
          <w:szCs w:val="24"/>
          <w:u w:val="single"/>
        </w:rPr>
        <w:t xml:space="preserve">(标的名称） </w:t>
      </w:r>
      <w:r>
        <w:rPr>
          <w:rFonts w:hint="eastAsia" w:ascii="宋体" w:hAnsi="宋体" w:cs="宋体"/>
          <w:sz w:val="24"/>
          <w:szCs w:val="24"/>
        </w:rPr>
        <w:t>，属于</w:t>
      </w:r>
      <w:r>
        <w:rPr>
          <w:rFonts w:hint="eastAsia" w:ascii="宋体" w:hAnsi="宋体" w:cs="宋体"/>
          <w:i/>
          <w:iCs/>
          <w:sz w:val="24"/>
          <w:szCs w:val="24"/>
          <w:u w:val="single"/>
        </w:rPr>
        <w:t>（采购文件中明确的所属行业)行业</w:t>
      </w:r>
      <w:r>
        <w:rPr>
          <w:rFonts w:hint="eastAsia" w:ascii="宋体" w:hAnsi="宋体" w:cs="宋体"/>
          <w:sz w:val="24"/>
          <w:szCs w:val="24"/>
        </w:rPr>
        <w:t>;制造商为</w:t>
      </w:r>
      <w:r>
        <w:rPr>
          <w:rFonts w:hint="eastAsia" w:ascii="宋体" w:hAnsi="宋体" w:cs="宋体"/>
          <w:i/>
          <w:iCs/>
          <w:sz w:val="24"/>
          <w:szCs w:val="24"/>
          <w:u w:val="single"/>
        </w:rPr>
        <w:t>_(企业名称)</w:t>
      </w:r>
      <w:r>
        <w:rPr>
          <w:rFonts w:hint="eastAsia" w:ascii="宋体" w:hAnsi="宋体" w:cs="宋体"/>
          <w:sz w:val="24"/>
          <w:szCs w:val="24"/>
        </w:rPr>
        <w:t>，从业人员__人，营业收入为__万元，资产总额为___万元，属于</w:t>
      </w:r>
      <w:r>
        <w:rPr>
          <w:rFonts w:hint="eastAsia" w:ascii="宋体" w:hAnsi="宋体" w:cs="宋体"/>
          <w:i/>
          <w:iCs/>
          <w:sz w:val="24"/>
          <w:szCs w:val="24"/>
          <w:u w:val="single"/>
        </w:rPr>
        <w:t>（中型企业、小型企业、微型企业)</w:t>
      </w:r>
      <w:r>
        <w:rPr>
          <w:rFonts w:hint="eastAsia" w:ascii="宋体" w:hAnsi="宋体" w:cs="宋体"/>
          <w:sz w:val="24"/>
          <w:szCs w:val="24"/>
        </w:rPr>
        <w:t>;</w:t>
      </w:r>
    </w:p>
    <w:p>
      <w:pPr>
        <w:numPr>
          <w:ilvl w:val="0"/>
          <w:numId w:val="5"/>
        </w:numPr>
        <w:spacing w:line="440" w:lineRule="exact"/>
        <w:ind w:firstLine="480" w:firstLineChars="200"/>
        <w:rPr>
          <w:rFonts w:ascii="宋体" w:hAnsi="宋体" w:cs="宋体"/>
          <w:sz w:val="24"/>
          <w:szCs w:val="24"/>
        </w:rPr>
      </w:pPr>
      <w:r>
        <w:rPr>
          <w:rFonts w:hint="eastAsia" w:ascii="宋体" w:hAnsi="宋体" w:cs="宋体"/>
          <w:i/>
          <w:iCs/>
          <w:sz w:val="24"/>
          <w:szCs w:val="24"/>
          <w:u w:val="single"/>
        </w:rPr>
        <w:t>(标的名称)</w:t>
      </w:r>
      <w:r>
        <w:rPr>
          <w:rFonts w:hint="eastAsia" w:ascii="宋体" w:hAnsi="宋体" w:cs="宋体"/>
          <w:sz w:val="24"/>
          <w:szCs w:val="24"/>
        </w:rPr>
        <w:t>，属于</w:t>
      </w:r>
      <w:r>
        <w:rPr>
          <w:rFonts w:hint="eastAsia" w:ascii="宋体" w:hAnsi="宋体" w:cs="宋体"/>
          <w:i/>
          <w:iCs/>
          <w:sz w:val="24"/>
          <w:szCs w:val="24"/>
          <w:u w:val="single"/>
        </w:rPr>
        <w:t>（采购文件中明确的所属行业）行业</w:t>
      </w:r>
      <w:r>
        <w:rPr>
          <w:rFonts w:hint="eastAsia" w:ascii="宋体" w:hAnsi="宋体" w:cs="宋体"/>
          <w:sz w:val="24"/>
          <w:szCs w:val="24"/>
        </w:rPr>
        <w:t xml:space="preserve">;制造商为 </w:t>
      </w:r>
      <w:r>
        <w:rPr>
          <w:rFonts w:hint="eastAsia" w:ascii="宋体" w:hAnsi="宋体" w:cs="宋体"/>
          <w:i/>
          <w:iCs/>
          <w:sz w:val="24"/>
          <w:szCs w:val="24"/>
          <w:u w:val="single"/>
        </w:rPr>
        <w:t>(企业名称)</w:t>
      </w:r>
      <w:r>
        <w:rPr>
          <w:rFonts w:hint="eastAsia" w:ascii="宋体" w:hAnsi="宋体" w:cs="宋体"/>
          <w:sz w:val="24"/>
          <w:szCs w:val="24"/>
        </w:rPr>
        <w:t>，从业人员___人，营业收入为__万元，资产总额为__万元，属于</w:t>
      </w:r>
      <w:r>
        <w:rPr>
          <w:rFonts w:hint="eastAsia" w:ascii="宋体" w:hAnsi="宋体" w:cs="宋体"/>
          <w:i/>
          <w:iCs/>
          <w:sz w:val="24"/>
          <w:szCs w:val="24"/>
          <w:u w:val="single"/>
        </w:rPr>
        <w:t>（中型企业、小型企业、微型企业)</w:t>
      </w:r>
      <w:r>
        <w:rPr>
          <w:rFonts w:hint="eastAsia" w:ascii="宋体" w:hAnsi="宋体" w:cs="宋体"/>
          <w:sz w:val="24"/>
          <w:szCs w:val="24"/>
        </w:rPr>
        <w:t>;</w:t>
      </w:r>
    </w:p>
    <w:p>
      <w:pPr>
        <w:spacing w:line="440" w:lineRule="exact"/>
        <w:ind w:firstLine="480" w:firstLineChars="200"/>
        <w:rPr>
          <w:rFonts w:ascii="宋体" w:hAnsi="宋体" w:cs="宋体"/>
          <w:sz w:val="24"/>
          <w:szCs w:val="24"/>
        </w:rPr>
      </w:pPr>
      <w:r>
        <w:rPr>
          <w:rFonts w:hint="eastAsia" w:ascii="宋体" w:hAnsi="宋体" w:cs="宋体"/>
          <w:sz w:val="24"/>
          <w:szCs w:val="24"/>
        </w:rPr>
        <w:t>………</w:t>
      </w:r>
    </w:p>
    <w:p>
      <w:pPr>
        <w:spacing w:line="440" w:lineRule="exact"/>
        <w:ind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440" w:lineRule="exact"/>
        <w:ind w:firstLine="480" w:firstLineChars="200"/>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spacing w:line="440" w:lineRule="exact"/>
        <w:ind w:right="960" w:firstLine="5040" w:firstLineChars="2100"/>
        <w:rPr>
          <w:rFonts w:ascii="宋体" w:hAnsi="宋体" w:cs="宋体"/>
          <w:sz w:val="24"/>
          <w:szCs w:val="24"/>
        </w:rPr>
      </w:pPr>
      <w:r>
        <w:rPr>
          <w:rFonts w:hint="eastAsia" w:ascii="宋体" w:hAnsi="宋体" w:cs="宋体"/>
          <w:sz w:val="24"/>
          <w:szCs w:val="24"/>
        </w:rPr>
        <w:t>企业名称（盖章):</w:t>
      </w:r>
    </w:p>
    <w:p>
      <w:pPr>
        <w:spacing w:line="440" w:lineRule="exact"/>
        <w:ind w:right="960" w:firstLine="480" w:firstLineChars="200"/>
        <w:jc w:val="center"/>
        <w:rPr>
          <w:rFonts w:ascii="宋体" w:hAnsi="宋体" w:cs="宋体"/>
          <w:sz w:val="24"/>
          <w:szCs w:val="24"/>
        </w:rPr>
      </w:pPr>
      <w:r>
        <w:rPr>
          <w:rFonts w:hint="eastAsia" w:ascii="宋体" w:hAnsi="宋体" w:cs="宋体"/>
          <w:sz w:val="24"/>
          <w:szCs w:val="24"/>
        </w:rPr>
        <w:t xml:space="preserve">                        日期:</w:t>
      </w:r>
    </w:p>
    <w:p>
      <w:pPr>
        <w:pStyle w:val="682"/>
        <w:adjustRightInd w:val="0"/>
        <w:snapToGrid w:val="0"/>
        <w:spacing w:line="360" w:lineRule="auto"/>
        <w:rPr>
          <w:rFonts w:ascii="黑体" w:hAnsi="华文中宋" w:eastAsia="黑体" w:cs="宋体"/>
          <w:bCs/>
          <w:spacing w:val="6"/>
          <w:kern w:val="0"/>
          <w:szCs w:val="21"/>
        </w:rPr>
      </w:pPr>
    </w:p>
    <w:p>
      <w:pPr>
        <w:pStyle w:val="683"/>
        <w:adjustRightInd w:val="0"/>
        <w:snapToGrid w:val="0"/>
        <w:spacing w:line="360" w:lineRule="auto"/>
        <w:rPr>
          <w:rFonts w:ascii="黑体" w:hAnsi="华文中宋" w:eastAsia="黑体" w:cs="宋体"/>
          <w:bCs/>
          <w:spacing w:val="6"/>
          <w:kern w:val="0"/>
          <w:szCs w:val="21"/>
        </w:rPr>
      </w:pPr>
    </w:p>
    <w:p>
      <w:pPr>
        <w:pStyle w:val="684"/>
        <w:adjustRightInd w:val="0"/>
        <w:snapToGrid w:val="0"/>
        <w:spacing w:line="360" w:lineRule="auto"/>
        <w:rPr>
          <w:rFonts w:ascii="黑体" w:hAnsi="华文中宋" w:eastAsia="黑体" w:cs="宋体"/>
          <w:bCs/>
          <w:spacing w:val="6"/>
          <w:kern w:val="0"/>
          <w:szCs w:val="21"/>
        </w:rPr>
      </w:pPr>
    </w:p>
    <w:p>
      <w:pPr>
        <w:pStyle w:val="685"/>
        <w:adjustRightInd w:val="0"/>
        <w:snapToGrid w:val="0"/>
        <w:spacing w:line="360" w:lineRule="auto"/>
        <w:rPr>
          <w:rFonts w:ascii="黑体" w:hAnsi="华文中宋" w:eastAsia="黑体" w:cs="宋体"/>
          <w:bCs/>
          <w:spacing w:val="6"/>
          <w:kern w:val="0"/>
          <w:szCs w:val="21"/>
        </w:rPr>
      </w:pPr>
    </w:p>
    <w:p>
      <w:pPr>
        <w:pStyle w:val="686"/>
        <w:adjustRightInd w:val="0"/>
        <w:snapToGrid w:val="0"/>
        <w:spacing w:line="360" w:lineRule="auto"/>
        <w:rPr>
          <w:rFonts w:ascii="黑体" w:hAnsi="华文中宋" w:eastAsia="黑体" w:cs="宋体"/>
          <w:bCs/>
          <w:spacing w:val="6"/>
          <w:kern w:val="0"/>
          <w:szCs w:val="21"/>
        </w:rPr>
      </w:pPr>
    </w:p>
    <w:p>
      <w:pPr>
        <w:pStyle w:val="687"/>
        <w:adjustRightInd w:val="0"/>
        <w:snapToGrid w:val="0"/>
        <w:spacing w:line="360" w:lineRule="auto"/>
        <w:rPr>
          <w:rFonts w:ascii="黑体" w:hAnsi="华文中宋" w:eastAsia="黑体" w:cs="宋体"/>
          <w:bCs/>
          <w:spacing w:val="6"/>
          <w:kern w:val="0"/>
          <w:szCs w:val="21"/>
        </w:rPr>
      </w:pPr>
    </w:p>
    <w:p>
      <w:pPr>
        <w:pStyle w:val="688"/>
        <w:adjustRightInd w:val="0"/>
        <w:snapToGrid w:val="0"/>
        <w:spacing w:line="360" w:lineRule="auto"/>
        <w:rPr>
          <w:rFonts w:ascii="黑体" w:hAnsi="华文中宋" w:eastAsia="黑体" w:cs="宋体"/>
          <w:bCs/>
          <w:spacing w:val="6"/>
          <w:kern w:val="0"/>
          <w:szCs w:val="21"/>
        </w:rPr>
      </w:pPr>
    </w:p>
    <w:p>
      <w:pPr>
        <w:pStyle w:val="689"/>
        <w:adjustRightInd w:val="0"/>
        <w:snapToGrid w:val="0"/>
        <w:spacing w:line="360" w:lineRule="auto"/>
        <w:rPr>
          <w:rFonts w:ascii="黑体" w:hAnsi="华文中宋" w:eastAsia="黑体" w:cs="宋体"/>
          <w:bCs/>
          <w:spacing w:val="6"/>
          <w:kern w:val="0"/>
          <w:szCs w:val="21"/>
        </w:rPr>
      </w:pPr>
    </w:p>
    <w:p>
      <w:pPr>
        <w:pStyle w:val="690"/>
        <w:adjustRightInd w:val="0"/>
        <w:snapToGrid w:val="0"/>
        <w:spacing w:line="360" w:lineRule="auto"/>
        <w:rPr>
          <w:rFonts w:ascii="黑体" w:hAnsi="华文中宋" w:eastAsia="黑体" w:cs="宋体"/>
          <w:bCs/>
          <w:spacing w:val="6"/>
          <w:kern w:val="0"/>
          <w:szCs w:val="21"/>
        </w:rPr>
      </w:pPr>
    </w:p>
    <w:p>
      <w:pPr>
        <w:pStyle w:val="691"/>
        <w:adjustRightInd w:val="0"/>
        <w:snapToGrid w:val="0"/>
        <w:spacing w:line="360" w:lineRule="auto"/>
        <w:rPr>
          <w:rFonts w:ascii="黑体" w:hAnsi="华文中宋" w:eastAsia="黑体" w:cs="宋体"/>
          <w:bCs/>
          <w:spacing w:val="6"/>
          <w:kern w:val="0"/>
          <w:szCs w:val="21"/>
        </w:rPr>
      </w:pPr>
    </w:p>
    <w:p>
      <w:pPr>
        <w:pStyle w:val="695"/>
        <w:adjustRightInd w:val="0"/>
        <w:snapToGrid w:val="0"/>
        <w:spacing w:line="360" w:lineRule="auto"/>
        <w:rPr>
          <w:rFonts w:ascii="黑体" w:hAnsi="华文中宋" w:eastAsia="黑体" w:cs="宋体"/>
          <w:bCs/>
          <w:spacing w:val="6"/>
          <w:kern w:val="0"/>
          <w:szCs w:val="21"/>
        </w:rPr>
      </w:pPr>
    </w:p>
    <w:p>
      <w:pPr>
        <w:pStyle w:val="696"/>
        <w:adjustRightInd w:val="0"/>
        <w:snapToGrid w:val="0"/>
        <w:spacing w:line="360" w:lineRule="auto"/>
        <w:rPr>
          <w:rFonts w:ascii="黑体" w:hAnsi="华文中宋" w:eastAsia="黑体" w:cs="宋体"/>
          <w:bCs/>
          <w:spacing w:val="6"/>
          <w:kern w:val="0"/>
          <w:szCs w:val="21"/>
        </w:rPr>
      </w:pPr>
      <w:r>
        <w:rPr>
          <w:rFonts w:ascii="黑体" w:hAnsi="宋体" w:eastAsia="黑体"/>
          <w:sz w:val="28"/>
          <w:szCs w:val="28"/>
        </w:rPr>
        <w:tab/>
      </w:r>
      <w:r>
        <w:rPr>
          <w:rFonts w:hint="eastAsia" w:ascii="黑体" w:hAnsi="华文中宋" w:eastAsia="黑体" w:cs="宋体"/>
          <w:bCs/>
          <w:spacing w:val="6"/>
          <w:kern w:val="0"/>
          <w:szCs w:val="21"/>
        </w:rPr>
        <w:t xml:space="preserve">附页6-2 </w:t>
      </w:r>
    </w:p>
    <w:p>
      <w:pPr>
        <w:pStyle w:val="697"/>
        <w:adjustRightInd w:val="0"/>
        <w:snapToGrid w:val="0"/>
        <w:spacing w:line="360" w:lineRule="auto"/>
        <w:jc w:val="center"/>
        <w:rPr>
          <w:rFonts w:ascii="黑体" w:hAnsi="宋体" w:eastAsia="黑体"/>
          <w:spacing w:val="6"/>
          <w:sz w:val="28"/>
          <w:szCs w:val="28"/>
        </w:rPr>
      </w:pPr>
      <w:r>
        <w:rPr>
          <w:rFonts w:hint="eastAsia" w:ascii="黑体" w:hAnsi="宋体" w:eastAsia="黑体"/>
          <w:spacing w:val="6"/>
          <w:sz w:val="28"/>
          <w:szCs w:val="28"/>
        </w:rPr>
        <w:t>残疾人福利性单位声明函</w:t>
      </w:r>
    </w:p>
    <w:p>
      <w:pPr>
        <w:pStyle w:val="698"/>
        <w:adjustRightInd w:val="0"/>
        <w:snapToGrid w:val="0"/>
        <w:spacing w:line="360" w:lineRule="auto"/>
        <w:jc w:val="center"/>
        <w:rPr>
          <w:rFonts w:ascii="宋体" w:hAnsi="宋体"/>
          <w:b/>
          <w:spacing w:val="6"/>
          <w:szCs w:val="21"/>
        </w:rPr>
      </w:pPr>
      <w:r>
        <w:rPr>
          <w:rFonts w:hint="eastAsia" w:ascii="宋体" w:hAnsi="宋体"/>
          <w:b/>
          <w:spacing w:val="6"/>
          <w:szCs w:val="21"/>
        </w:rPr>
        <w:t>【不属于残疾人福利性单位的无需填写】</w:t>
      </w:r>
    </w:p>
    <w:p>
      <w:pPr>
        <w:pStyle w:val="699"/>
        <w:adjustRightInd w:val="0"/>
        <w:snapToGrid w:val="0"/>
        <w:spacing w:line="360" w:lineRule="auto"/>
        <w:ind w:firstLine="444" w:firstLineChars="200"/>
        <w:rPr>
          <w:rFonts w:ascii="宋体" w:hAnsi="宋体"/>
          <w:spacing w:val="6"/>
          <w:szCs w:val="21"/>
        </w:rPr>
      </w:pPr>
    </w:p>
    <w:p>
      <w:pPr>
        <w:pStyle w:val="700"/>
        <w:adjustRightInd w:val="0"/>
        <w:snapToGrid w:val="0"/>
        <w:spacing w:line="360" w:lineRule="auto"/>
        <w:ind w:firstLine="444" w:firstLineChars="200"/>
        <w:rPr>
          <w:rFonts w:ascii="宋体" w:hAnsi="宋体"/>
          <w:spacing w:val="6"/>
          <w:szCs w:val="21"/>
        </w:rPr>
      </w:pPr>
    </w:p>
    <w:p>
      <w:pPr>
        <w:pStyle w:val="701"/>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〔2017〕141</w:t>
      </w:r>
      <w:r>
        <w:rPr>
          <w:rFonts w:hint="eastAsia" w:ascii="宋体" w:hAnsi="宋体"/>
          <w:spacing w:val="6"/>
          <w:szCs w:val="21"/>
        </w:rPr>
        <w:t>号）的规定，本单位为符合条件的残疾人福利性单位，且本单位参加______单位的_____项目采购活动提供本单位制造的货物（由本单位承担工程/提供服务），或者提供其他残疾人福利性单位制造的货物（不包括使用非残疾人福利性单位注册商标的货物）。</w:t>
      </w:r>
    </w:p>
    <w:p>
      <w:pPr>
        <w:pStyle w:val="702"/>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pPr>
        <w:pStyle w:val="703"/>
        <w:adjustRightInd w:val="0"/>
        <w:snapToGrid w:val="0"/>
        <w:spacing w:line="360" w:lineRule="auto"/>
        <w:ind w:firstLine="444" w:firstLineChars="200"/>
        <w:rPr>
          <w:rFonts w:ascii="宋体" w:hAnsi="宋体"/>
          <w:spacing w:val="6"/>
          <w:szCs w:val="21"/>
        </w:rPr>
      </w:pPr>
    </w:p>
    <w:p>
      <w:pPr>
        <w:pStyle w:val="704"/>
        <w:adjustRightInd w:val="0"/>
        <w:snapToGrid w:val="0"/>
        <w:spacing w:line="360" w:lineRule="auto"/>
        <w:ind w:firstLine="444" w:firstLineChars="200"/>
        <w:rPr>
          <w:rFonts w:ascii="宋体" w:hAnsi="宋体"/>
          <w:spacing w:val="6"/>
          <w:szCs w:val="21"/>
        </w:rPr>
      </w:pPr>
    </w:p>
    <w:p>
      <w:pPr>
        <w:pStyle w:val="705"/>
        <w:tabs>
          <w:tab w:val="left" w:pos="4860"/>
        </w:tabs>
        <w:adjustRightInd w:val="0"/>
        <w:snapToGrid w:val="0"/>
        <w:spacing w:line="360" w:lineRule="auto"/>
        <w:ind w:right="1560" w:firstLine="444" w:firstLineChars="200"/>
        <w:jc w:val="center"/>
        <w:rPr>
          <w:rFonts w:ascii="宋体" w:hAnsi="宋体"/>
          <w:spacing w:val="6"/>
          <w:szCs w:val="21"/>
        </w:rPr>
      </w:pPr>
      <w:r>
        <w:rPr>
          <w:rFonts w:hint="eastAsia" w:ascii="宋体" w:hAnsi="宋体"/>
          <w:spacing w:val="6"/>
          <w:szCs w:val="21"/>
        </w:rPr>
        <w:t xml:space="preserve">               单位名称（盖章）：</w:t>
      </w:r>
    </w:p>
    <w:p>
      <w:pPr>
        <w:pStyle w:val="706"/>
        <w:tabs>
          <w:tab w:val="left" w:pos="4860"/>
        </w:tabs>
        <w:adjustRightInd w:val="0"/>
        <w:snapToGrid w:val="0"/>
        <w:spacing w:line="360" w:lineRule="auto"/>
        <w:ind w:right="1560" w:firstLine="444" w:firstLineChars="200"/>
        <w:jc w:val="center"/>
        <w:rPr>
          <w:rFonts w:ascii="宋体" w:hAnsi="宋体"/>
          <w:spacing w:val="6"/>
          <w:szCs w:val="21"/>
        </w:rPr>
      </w:pPr>
      <w:r>
        <w:rPr>
          <w:rFonts w:hint="eastAsia" w:ascii="宋体" w:hAnsi="宋体"/>
          <w:spacing w:val="6"/>
          <w:szCs w:val="21"/>
        </w:rPr>
        <w:t xml:space="preserve">                     日  期：___年___月___日</w:t>
      </w:r>
    </w:p>
    <w:p>
      <w:pPr>
        <w:pStyle w:val="707"/>
        <w:widowControl/>
        <w:adjustRightInd w:val="0"/>
        <w:snapToGrid w:val="0"/>
        <w:spacing w:before="156" w:beforeLines="50" w:line="360" w:lineRule="auto"/>
        <w:jc w:val="left"/>
        <w:rPr>
          <w:rFonts w:ascii="宋体" w:hAnsi="宋体" w:cs="宋体"/>
          <w:kern w:val="0"/>
          <w:szCs w:val="21"/>
        </w:rPr>
      </w:pPr>
    </w:p>
    <w:p>
      <w:pPr>
        <w:pStyle w:val="708"/>
        <w:adjustRightInd w:val="0"/>
        <w:snapToGrid w:val="0"/>
        <w:spacing w:before="156" w:beforeLines="50" w:line="360" w:lineRule="auto"/>
        <w:jc w:val="center"/>
        <w:rPr>
          <w:rFonts w:ascii="宋体" w:hAnsi="宋体"/>
          <w:szCs w:val="21"/>
        </w:rPr>
      </w:pPr>
    </w:p>
    <w:p>
      <w:pPr>
        <w:pStyle w:val="709"/>
        <w:adjustRightInd w:val="0"/>
        <w:snapToGrid w:val="0"/>
        <w:spacing w:before="156" w:beforeLines="50" w:line="360" w:lineRule="auto"/>
        <w:jc w:val="center"/>
        <w:rPr>
          <w:rFonts w:ascii="宋体" w:hAnsi="宋体"/>
          <w:szCs w:val="21"/>
        </w:rPr>
      </w:pPr>
    </w:p>
    <w:p>
      <w:pPr>
        <w:pStyle w:val="710"/>
        <w:widowControl/>
        <w:adjustRightInd w:val="0"/>
        <w:snapToGrid w:val="0"/>
        <w:spacing w:line="360" w:lineRule="auto"/>
        <w:rPr>
          <w:rFonts w:ascii="黑体" w:hAnsi="宋体" w:eastAsia="黑体" w:cs="宋体"/>
          <w:b/>
          <w:kern w:val="0"/>
          <w:sz w:val="28"/>
          <w:szCs w:val="28"/>
        </w:rPr>
      </w:pPr>
    </w:p>
    <w:p>
      <w:pPr>
        <w:pStyle w:val="711"/>
        <w:widowControl/>
        <w:tabs>
          <w:tab w:val="left" w:pos="2820"/>
        </w:tabs>
        <w:adjustRightInd w:val="0"/>
        <w:snapToGrid w:val="0"/>
        <w:spacing w:line="360" w:lineRule="auto"/>
        <w:rPr>
          <w:rFonts w:ascii="黑体" w:hAnsi="宋体" w:eastAsia="黑体" w:cs="宋体"/>
          <w:b/>
          <w:kern w:val="0"/>
          <w:sz w:val="28"/>
          <w:szCs w:val="28"/>
        </w:rPr>
      </w:pPr>
      <w:r>
        <w:rPr>
          <w:rFonts w:ascii="黑体" w:hAnsi="宋体" w:eastAsia="黑体" w:cs="宋体"/>
          <w:b/>
          <w:kern w:val="0"/>
          <w:sz w:val="28"/>
          <w:szCs w:val="28"/>
        </w:rPr>
        <w:tab/>
      </w:r>
    </w:p>
    <w:p>
      <w:pPr>
        <w:pStyle w:val="712"/>
        <w:widowControl/>
        <w:tabs>
          <w:tab w:val="left" w:pos="2820"/>
        </w:tabs>
        <w:adjustRightInd w:val="0"/>
        <w:snapToGrid w:val="0"/>
        <w:spacing w:line="360" w:lineRule="auto"/>
        <w:rPr>
          <w:rFonts w:ascii="黑体" w:hAnsi="宋体" w:eastAsia="黑体" w:cs="宋体"/>
          <w:b/>
          <w:kern w:val="0"/>
          <w:sz w:val="28"/>
          <w:szCs w:val="28"/>
        </w:rPr>
      </w:pPr>
    </w:p>
    <w:p>
      <w:pPr>
        <w:pStyle w:val="713"/>
        <w:widowControl/>
        <w:tabs>
          <w:tab w:val="left" w:pos="2820"/>
        </w:tabs>
        <w:adjustRightInd w:val="0"/>
        <w:snapToGrid w:val="0"/>
        <w:spacing w:line="360" w:lineRule="auto"/>
        <w:rPr>
          <w:rFonts w:ascii="黑体" w:hAnsi="宋体" w:eastAsia="黑体" w:cs="宋体"/>
          <w:b/>
          <w:kern w:val="0"/>
          <w:sz w:val="28"/>
          <w:szCs w:val="28"/>
        </w:rPr>
      </w:pPr>
    </w:p>
    <w:p>
      <w:pPr>
        <w:pStyle w:val="714"/>
        <w:widowControl/>
        <w:tabs>
          <w:tab w:val="left" w:pos="2820"/>
        </w:tabs>
        <w:adjustRightInd w:val="0"/>
        <w:snapToGrid w:val="0"/>
        <w:spacing w:line="360" w:lineRule="auto"/>
        <w:rPr>
          <w:rFonts w:ascii="黑体" w:hAnsi="宋体" w:eastAsia="黑体" w:cs="宋体"/>
          <w:b/>
          <w:kern w:val="0"/>
          <w:sz w:val="28"/>
          <w:szCs w:val="28"/>
        </w:rPr>
      </w:pPr>
    </w:p>
    <w:p>
      <w:pPr>
        <w:pStyle w:val="715"/>
        <w:widowControl/>
        <w:tabs>
          <w:tab w:val="left" w:pos="2820"/>
        </w:tabs>
        <w:adjustRightInd w:val="0"/>
        <w:snapToGrid w:val="0"/>
        <w:spacing w:line="360" w:lineRule="auto"/>
        <w:rPr>
          <w:rFonts w:ascii="黑体" w:hAnsi="宋体" w:eastAsia="黑体" w:cs="宋体"/>
          <w:b/>
          <w:kern w:val="0"/>
          <w:sz w:val="28"/>
          <w:szCs w:val="28"/>
        </w:rPr>
      </w:pPr>
    </w:p>
    <w:p>
      <w:pPr>
        <w:pStyle w:val="716"/>
        <w:widowControl/>
        <w:tabs>
          <w:tab w:val="left" w:pos="2820"/>
        </w:tabs>
        <w:adjustRightInd w:val="0"/>
        <w:snapToGrid w:val="0"/>
        <w:spacing w:line="360" w:lineRule="auto"/>
        <w:rPr>
          <w:rFonts w:ascii="黑体" w:hAnsi="宋体" w:eastAsia="黑体" w:cs="宋体"/>
          <w:b/>
          <w:kern w:val="0"/>
          <w:sz w:val="28"/>
          <w:szCs w:val="28"/>
        </w:rPr>
      </w:pPr>
    </w:p>
    <w:p>
      <w:pPr>
        <w:pStyle w:val="717"/>
        <w:widowControl/>
        <w:tabs>
          <w:tab w:val="left" w:pos="2820"/>
        </w:tabs>
        <w:adjustRightInd w:val="0"/>
        <w:snapToGrid w:val="0"/>
        <w:spacing w:line="360" w:lineRule="auto"/>
        <w:rPr>
          <w:rFonts w:ascii="黑体" w:hAnsi="宋体" w:eastAsia="黑体" w:cs="宋体"/>
          <w:b/>
          <w:kern w:val="0"/>
          <w:sz w:val="28"/>
          <w:szCs w:val="28"/>
        </w:rPr>
      </w:pPr>
    </w:p>
    <w:p>
      <w:pPr>
        <w:pStyle w:val="718"/>
        <w:widowControl/>
        <w:tabs>
          <w:tab w:val="left" w:pos="2820"/>
        </w:tabs>
        <w:adjustRightInd w:val="0"/>
        <w:snapToGrid w:val="0"/>
        <w:spacing w:line="360" w:lineRule="auto"/>
        <w:rPr>
          <w:rFonts w:ascii="黑体" w:hAnsi="宋体" w:eastAsia="黑体" w:cs="宋体"/>
          <w:b/>
          <w:kern w:val="0"/>
          <w:sz w:val="28"/>
          <w:szCs w:val="28"/>
        </w:rPr>
      </w:pPr>
    </w:p>
    <w:p>
      <w:pPr>
        <w:pStyle w:val="719"/>
        <w:widowControl/>
        <w:tabs>
          <w:tab w:val="left" w:pos="2820"/>
        </w:tabs>
        <w:adjustRightInd w:val="0"/>
        <w:snapToGrid w:val="0"/>
        <w:spacing w:line="360" w:lineRule="auto"/>
        <w:rPr>
          <w:rFonts w:ascii="黑体" w:hAnsi="宋体" w:eastAsia="黑体" w:cs="宋体"/>
          <w:b/>
          <w:kern w:val="0"/>
          <w:sz w:val="28"/>
          <w:szCs w:val="28"/>
        </w:rPr>
      </w:pPr>
    </w:p>
    <w:p>
      <w:pPr>
        <w:pStyle w:val="720"/>
        <w:widowControl/>
        <w:adjustRightInd w:val="0"/>
        <w:snapToGrid w:val="0"/>
        <w:spacing w:line="360" w:lineRule="auto"/>
        <w:rPr>
          <w:rFonts w:ascii="黑体" w:hAnsi="宋体" w:eastAsia="黑体" w:cs="宋体"/>
          <w:b/>
          <w:kern w:val="0"/>
          <w:sz w:val="28"/>
          <w:szCs w:val="28"/>
        </w:rPr>
      </w:pPr>
    </w:p>
    <w:p>
      <w:pPr>
        <w:pStyle w:val="721"/>
        <w:widowControl/>
        <w:adjustRightInd w:val="0"/>
        <w:snapToGrid w:val="0"/>
        <w:spacing w:line="360" w:lineRule="auto"/>
        <w:rPr>
          <w:rFonts w:ascii="黑体" w:hAnsi="宋体" w:eastAsia="黑体" w:cs="宋体"/>
          <w:kern w:val="0"/>
          <w:sz w:val="24"/>
        </w:rPr>
      </w:pPr>
    </w:p>
    <w:p>
      <w:pPr>
        <w:pStyle w:val="722"/>
        <w:widowControl/>
        <w:adjustRightInd w:val="0"/>
        <w:snapToGrid w:val="0"/>
        <w:spacing w:line="360" w:lineRule="auto"/>
        <w:rPr>
          <w:rFonts w:ascii="黑体" w:hAnsi="宋体" w:eastAsia="黑体" w:cs="宋体"/>
          <w:kern w:val="0"/>
          <w:szCs w:val="21"/>
        </w:rPr>
      </w:pPr>
    </w:p>
    <w:p>
      <w:pPr>
        <w:pStyle w:val="723"/>
        <w:widowControl/>
        <w:adjustRightInd w:val="0"/>
        <w:snapToGrid w:val="0"/>
        <w:spacing w:line="360" w:lineRule="auto"/>
        <w:rPr>
          <w:rFonts w:ascii="黑体" w:hAnsi="宋体" w:eastAsia="黑体" w:cs="宋体"/>
          <w:kern w:val="0"/>
          <w:szCs w:val="21"/>
        </w:rPr>
      </w:pPr>
      <w:r>
        <w:rPr>
          <w:rFonts w:hint="eastAsia" w:ascii="黑体" w:hAnsi="宋体" w:eastAsia="黑体" w:cs="宋体"/>
          <w:kern w:val="0"/>
          <w:szCs w:val="21"/>
        </w:rPr>
        <w:t>附页6-3</w:t>
      </w:r>
    </w:p>
    <w:p>
      <w:pPr>
        <w:pStyle w:val="724"/>
        <w:adjustRightInd w:val="0"/>
        <w:snapToGrid w:val="0"/>
        <w:spacing w:line="360" w:lineRule="auto"/>
        <w:jc w:val="center"/>
        <w:rPr>
          <w:rFonts w:ascii="黑体" w:hAnsi="宋体" w:eastAsia="黑体"/>
          <w:sz w:val="28"/>
          <w:szCs w:val="28"/>
        </w:rPr>
      </w:pPr>
      <w:r>
        <w:rPr>
          <w:rFonts w:hint="eastAsia" w:ascii="黑体" w:hAnsi="宋体" w:eastAsia="黑体"/>
          <w:sz w:val="28"/>
          <w:szCs w:val="28"/>
        </w:rPr>
        <w:t>监狱企业证明资料</w:t>
      </w:r>
    </w:p>
    <w:p>
      <w:pPr>
        <w:pStyle w:val="725"/>
        <w:adjustRightInd w:val="0"/>
        <w:snapToGrid w:val="0"/>
        <w:spacing w:line="360" w:lineRule="auto"/>
        <w:rPr>
          <w:rFonts w:ascii="宋体" w:hAnsi="宋体"/>
          <w:szCs w:val="21"/>
        </w:rPr>
      </w:pPr>
    </w:p>
    <w:p>
      <w:pPr>
        <w:pStyle w:val="726"/>
        <w:adjustRightInd w:val="0"/>
        <w:snapToGrid w:val="0"/>
        <w:spacing w:line="360" w:lineRule="auto"/>
        <w:ind w:firstLine="444" w:firstLineChars="200"/>
        <w:rPr>
          <w:rFonts w:ascii="宋体" w:hAnsi="宋体"/>
          <w:szCs w:val="21"/>
        </w:rPr>
      </w:pPr>
      <w:r>
        <w:rPr>
          <w:rFonts w:hint="eastAsia" w:ascii="宋体" w:hAnsi="宋体" w:cs="宋体"/>
          <w:bCs/>
          <w:spacing w:val="6"/>
          <w:kern w:val="0"/>
          <w:szCs w:val="21"/>
        </w:rPr>
        <w:t>备注：</w:t>
      </w:r>
      <w:r>
        <w:rPr>
          <w:rFonts w:hint="eastAsia" w:ascii="宋体" w:hAnsi="宋体"/>
          <w:szCs w:val="21"/>
        </w:rPr>
        <w:t>按</w:t>
      </w:r>
      <w:r>
        <w:rPr>
          <w:rFonts w:hint="eastAsia" w:ascii="宋体" w:hAnsi="宋体"/>
          <w:spacing w:val="6"/>
          <w:szCs w:val="21"/>
        </w:rPr>
        <w:t>《</w:t>
      </w:r>
      <w:r>
        <w:rPr>
          <w:rFonts w:hint="eastAsia" w:ascii="宋体" w:hAnsi="宋体"/>
          <w:szCs w:val="21"/>
        </w:rPr>
        <w:t>财政部 司法部关于政府采购支持监狱企业发展有关问题的通知</w:t>
      </w:r>
      <w:r>
        <w:rPr>
          <w:rFonts w:hint="eastAsia" w:ascii="宋体" w:hAnsi="宋体"/>
          <w:spacing w:val="6"/>
          <w:szCs w:val="21"/>
        </w:rPr>
        <w:t>》</w:t>
      </w:r>
      <w:r>
        <w:rPr>
          <w:rFonts w:hint="eastAsia" w:ascii="宋体" w:hAnsi="宋体"/>
          <w:szCs w:val="21"/>
        </w:rPr>
        <w:t>(财库〔2014〕68号)文件规定提供证明文件（复印件）。</w:t>
      </w:r>
    </w:p>
    <w:p>
      <w:pPr>
        <w:pStyle w:val="727"/>
        <w:widowControl/>
        <w:adjustRightInd w:val="0"/>
        <w:snapToGrid w:val="0"/>
        <w:spacing w:line="360" w:lineRule="auto"/>
        <w:rPr>
          <w:rFonts w:ascii="黑体" w:hAnsi="宋体" w:eastAsia="黑体" w:cs="宋体"/>
          <w:kern w:val="0"/>
          <w:szCs w:val="21"/>
        </w:rPr>
      </w:pPr>
      <w:r>
        <w:rPr>
          <w:rFonts w:ascii="黑体" w:hAnsi="宋体" w:eastAsia="黑体" w:cs="宋体"/>
          <w:kern w:val="0"/>
          <w:szCs w:val="21"/>
        </w:rPr>
        <w:br w:type="page"/>
      </w:r>
    </w:p>
    <w:p>
      <w:pPr>
        <w:pStyle w:val="728"/>
        <w:widowControl/>
        <w:adjustRightInd w:val="0"/>
        <w:snapToGrid w:val="0"/>
        <w:spacing w:line="360" w:lineRule="auto"/>
        <w:rPr>
          <w:rFonts w:ascii="黑体" w:hAnsi="宋体" w:eastAsia="黑体" w:cs="宋体"/>
          <w:kern w:val="0"/>
          <w:szCs w:val="21"/>
        </w:rPr>
      </w:pPr>
      <w:r>
        <w:rPr>
          <w:rFonts w:hint="eastAsia" w:ascii="黑体" w:hAnsi="宋体" w:eastAsia="黑体" w:cs="宋体"/>
          <w:kern w:val="0"/>
          <w:szCs w:val="21"/>
        </w:rPr>
        <w:t>附页6-4</w:t>
      </w:r>
    </w:p>
    <w:p>
      <w:pPr>
        <w:pStyle w:val="729"/>
        <w:adjustRightInd w:val="0"/>
        <w:snapToGrid w:val="0"/>
        <w:spacing w:line="360" w:lineRule="auto"/>
        <w:jc w:val="center"/>
        <w:rPr>
          <w:rFonts w:ascii="黑体" w:hAnsi="宋体" w:eastAsia="黑体"/>
          <w:sz w:val="28"/>
          <w:szCs w:val="28"/>
        </w:rPr>
      </w:pPr>
      <w:r>
        <w:rPr>
          <w:rFonts w:hint="eastAsia" w:ascii="黑体" w:hAnsi="宋体" w:eastAsia="黑体"/>
          <w:sz w:val="28"/>
          <w:szCs w:val="28"/>
        </w:rPr>
        <w:t>提供中小企业货物清单表</w:t>
      </w:r>
    </w:p>
    <w:tbl>
      <w:tblPr>
        <w:tblStyle w:val="36"/>
        <w:tblW w:w="106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2"/>
        <w:gridCol w:w="1378"/>
        <w:gridCol w:w="862"/>
        <w:gridCol w:w="1033"/>
        <w:gridCol w:w="861"/>
        <w:gridCol w:w="173"/>
        <w:gridCol w:w="1895"/>
        <w:gridCol w:w="2240"/>
        <w:gridCol w:w="137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10682" w:type="dxa"/>
            <w:gridSpan w:val="9"/>
            <w:noWrap w:val="0"/>
            <w:vAlign w:val="center"/>
          </w:tcPr>
          <w:p>
            <w:pPr>
              <w:pStyle w:val="730"/>
              <w:widowControl/>
              <w:adjustRightInd w:val="0"/>
              <w:snapToGrid w:val="0"/>
              <w:spacing w:line="360" w:lineRule="auto"/>
              <w:jc w:val="center"/>
              <w:rPr>
                <w:rFonts w:ascii="黑体" w:hAnsi="宋体" w:eastAsia="黑体"/>
                <w:kern w:val="0"/>
                <w:szCs w:val="21"/>
              </w:rPr>
            </w:pPr>
            <w:r>
              <w:rPr>
                <w:rFonts w:hint="eastAsia" w:ascii="黑体" w:hAnsi="宋体" w:eastAsia="黑体"/>
                <w:kern w:val="0"/>
                <w:szCs w:val="21"/>
              </w:rPr>
              <w:t>本公司对本表的真实性负责。如有虚假，将依法承担相应责任。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862" w:type="dxa"/>
            <w:noWrap w:val="0"/>
            <w:vAlign w:val="center"/>
          </w:tcPr>
          <w:p>
            <w:pPr>
              <w:pStyle w:val="730"/>
              <w:widowControl/>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1378" w:type="dxa"/>
            <w:noWrap w:val="0"/>
            <w:vAlign w:val="center"/>
          </w:tcPr>
          <w:p>
            <w:pPr>
              <w:pStyle w:val="730"/>
              <w:widowControl/>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862" w:type="dxa"/>
            <w:noWrap w:val="0"/>
            <w:vAlign w:val="center"/>
          </w:tcPr>
          <w:p>
            <w:pPr>
              <w:pStyle w:val="730"/>
              <w:widowControl/>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1033" w:type="dxa"/>
            <w:noWrap w:val="0"/>
            <w:vAlign w:val="center"/>
          </w:tcPr>
          <w:p>
            <w:pPr>
              <w:pStyle w:val="730"/>
              <w:widowControl/>
              <w:adjustRightInd w:val="0"/>
              <w:snapToGrid w:val="0"/>
              <w:spacing w:line="360" w:lineRule="auto"/>
              <w:jc w:val="center"/>
              <w:rPr>
                <w:rFonts w:ascii="宋体" w:hAnsi="宋体"/>
                <w:kern w:val="0"/>
                <w:szCs w:val="21"/>
              </w:rPr>
            </w:pPr>
            <w:r>
              <w:rPr>
                <w:rFonts w:hint="eastAsia" w:ascii="宋体" w:hAnsi="宋体"/>
                <w:kern w:val="0"/>
                <w:szCs w:val="21"/>
              </w:rPr>
              <w:t>4</w:t>
            </w:r>
          </w:p>
        </w:tc>
        <w:tc>
          <w:tcPr>
            <w:tcW w:w="1034" w:type="dxa"/>
            <w:gridSpan w:val="2"/>
            <w:noWrap w:val="0"/>
            <w:vAlign w:val="center"/>
          </w:tcPr>
          <w:p>
            <w:pPr>
              <w:pStyle w:val="730"/>
              <w:widowControl/>
              <w:adjustRightInd w:val="0"/>
              <w:snapToGrid w:val="0"/>
              <w:spacing w:line="360" w:lineRule="auto"/>
              <w:jc w:val="center"/>
              <w:rPr>
                <w:rFonts w:ascii="宋体" w:hAnsi="宋体"/>
                <w:kern w:val="0"/>
                <w:szCs w:val="21"/>
              </w:rPr>
            </w:pPr>
            <w:r>
              <w:rPr>
                <w:rFonts w:hint="eastAsia" w:ascii="宋体" w:hAnsi="宋体"/>
                <w:kern w:val="0"/>
                <w:szCs w:val="21"/>
              </w:rPr>
              <w:t>5</w:t>
            </w:r>
          </w:p>
        </w:tc>
        <w:tc>
          <w:tcPr>
            <w:tcW w:w="1895" w:type="dxa"/>
            <w:noWrap w:val="0"/>
            <w:vAlign w:val="center"/>
          </w:tcPr>
          <w:p>
            <w:pPr>
              <w:pStyle w:val="730"/>
              <w:widowControl/>
              <w:adjustRightInd w:val="0"/>
              <w:snapToGrid w:val="0"/>
              <w:spacing w:line="360" w:lineRule="auto"/>
              <w:jc w:val="center"/>
              <w:rPr>
                <w:rFonts w:ascii="宋体" w:hAnsi="宋体"/>
                <w:kern w:val="0"/>
                <w:szCs w:val="21"/>
              </w:rPr>
            </w:pPr>
            <w:r>
              <w:rPr>
                <w:rFonts w:hint="eastAsia" w:ascii="宋体" w:hAnsi="宋体"/>
                <w:kern w:val="0"/>
                <w:szCs w:val="21"/>
              </w:rPr>
              <w:t>6</w:t>
            </w:r>
          </w:p>
        </w:tc>
        <w:tc>
          <w:tcPr>
            <w:tcW w:w="2240" w:type="dxa"/>
            <w:noWrap w:val="0"/>
            <w:vAlign w:val="center"/>
          </w:tcPr>
          <w:p>
            <w:pPr>
              <w:pStyle w:val="730"/>
              <w:widowControl/>
              <w:adjustRightInd w:val="0"/>
              <w:snapToGrid w:val="0"/>
              <w:spacing w:line="360" w:lineRule="auto"/>
              <w:jc w:val="center"/>
              <w:rPr>
                <w:rFonts w:ascii="宋体" w:hAnsi="宋体"/>
                <w:kern w:val="0"/>
                <w:szCs w:val="21"/>
              </w:rPr>
            </w:pPr>
            <w:r>
              <w:rPr>
                <w:rFonts w:hint="eastAsia" w:ascii="宋体" w:hAnsi="宋体"/>
                <w:kern w:val="0"/>
                <w:szCs w:val="21"/>
              </w:rPr>
              <w:t>7</w:t>
            </w:r>
          </w:p>
        </w:tc>
        <w:tc>
          <w:tcPr>
            <w:tcW w:w="1378" w:type="dxa"/>
            <w:noWrap w:val="0"/>
            <w:vAlign w:val="center"/>
          </w:tcPr>
          <w:p>
            <w:pPr>
              <w:pStyle w:val="730"/>
              <w:widowControl/>
              <w:adjustRightInd w:val="0"/>
              <w:snapToGrid w:val="0"/>
              <w:spacing w:line="360" w:lineRule="auto"/>
              <w:jc w:val="center"/>
              <w:rPr>
                <w:rFonts w:ascii="宋体" w:hAnsi="宋体"/>
                <w:kern w:val="0"/>
                <w:szCs w:val="21"/>
              </w:rPr>
            </w:pPr>
            <w:r>
              <w:rPr>
                <w:rFonts w:hint="eastAsia" w:ascii="宋体" w:hAnsi="宋体"/>
                <w:kern w:val="0"/>
                <w:szCs w:val="21"/>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862" w:type="dxa"/>
            <w:noWrap w:val="0"/>
            <w:vAlign w:val="center"/>
          </w:tcPr>
          <w:p>
            <w:pPr>
              <w:pStyle w:val="730"/>
              <w:widowControl/>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1378" w:type="dxa"/>
            <w:noWrap w:val="0"/>
            <w:vAlign w:val="center"/>
          </w:tcPr>
          <w:p>
            <w:pPr>
              <w:pStyle w:val="730"/>
              <w:widowControl/>
              <w:adjustRightInd w:val="0"/>
              <w:snapToGrid w:val="0"/>
              <w:spacing w:line="360" w:lineRule="auto"/>
              <w:jc w:val="center"/>
              <w:rPr>
                <w:rFonts w:ascii="宋体" w:hAnsi="宋体"/>
                <w:kern w:val="0"/>
                <w:szCs w:val="21"/>
              </w:rPr>
            </w:pPr>
            <w:r>
              <w:rPr>
                <w:rFonts w:hint="eastAsia" w:ascii="宋体" w:hAnsi="宋体"/>
                <w:kern w:val="0"/>
                <w:szCs w:val="21"/>
              </w:rPr>
              <w:t>货物名称</w:t>
            </w:r>
          </w:p>
        </w:tc>
        <w:tc>
          <w:tcPr>
            <w:tcW w:w="862" w:type="dxa"/>
            <w:noWrap w:val="0"/>
            <w:vAlign w:val="center"/>
          </w:tcPr>
          <w:p>
            <w:pPr>
              <w:pStyle w:val="730"/>
              <w:widowControl/>
              <w:adjustRightInd w:val="0"/>
              <w:snapToGrid w:val="0"/>
              <w:spacing w:line="360" w:lineRule="auto"/>
              <w:jc w:val="center"/>
              <w:rPr>
                <w:rFonts w:ascii="宋体" w:hAnsi="宋体"/>
                <w:kern w:val="0"/>
                <w:szCs w:val="21"/>
              </w:rPr>
            </w:pPr>
            <w:r>
              <w:rPr>
                <w:rFonts w:hint="eastAsia" w:ascii="宋体" w:hAnsi="宋体"/>
                <w:kern w:val="0"/>
                <w:szCs w:val="21"/>
              </w:rPr>
              <w:t>数量</w:t>
            </w:r>
          </w:p>
        </w:tc>
        <w:tc>
          <w:tcPr>
            <w:tcW w:w="1033" w:type="dxa"/>
            <w:noWrap w:val="0"/>
            <w:vAlign w:val="center"/>
          </w:tcPr>
          <w:p>
            <w:pPr>
              <w:pStyle w:val="730"/>
              <w:widowControl/>
              <w:adjustRightInd w:val="0"/>
              <w:snapToGrid w:val="0"/>
              <w:spacing w:line="360" w:lineRule="auto"/>
              <w:jc w:val="center"/>
              <w:rPr>
                <w:rFonts w:ascii="宋体" w:hAnsi="宋体"/>
                <w:kern w:val="0"/>
                <w:szCs w:val="21"/>
              </w:rPr>
            </w:pPr>
            <w:r>
              <w:rPr>
                <w:rFonts w:hint="eastAsia" w:ascii="宋体" w:hAnsi="宋体"/>
                <w:kern w:val="0"/>
                <w:szCs w:val="21"/>
              </w:rPr>
              <w:t>单价（元）</w:t>
            </w:r>
          </w:p>
        </w:tc>
        <w:tc>
          <w:tcPr>
            <w:tcW w:w="1034" w:type="dxa"/>
            <w:gridSpan w:val="2"/>
            <w:noWrap w:val="0"/>
            <w:vAlign w:val="center"/>
          </w:tcPr>
          <w:p>
            <w:pPr>
              <w:pStyle w:val="730"/>
              <w:widowControl/>
              <w:adjustRightInd w:val="0"/>
              <w:snapToGrid w:val="0"/>
              <w:spacing w:line="360" w:lineRule="auto"/>
              <w:jc w:val="center"/>
              <w:rPr>
                <w:rFonts w:ascii="宋体" w:hAnsi="宋体"/>
                <w:kern w:val="0"/>
                <w:szCs w:val="21"/>
              </w:rPr>
            </w:pPr>
            <w:r>
              <w:rPr>
                <w:rFonts w:hint="eastAsia" w:ascii="宋体" w:hAnsi="宋体"/>
                <w:kern w:val="0"/>
                <w:szCs w:val="21"/>
              </w:rPr>
              <w:t>总额（元）</w:t>
            </w:r>
          </w:p>
        </w:tc>
        <w:tc>
          <w:tcPr>
            <w:tcW w:w="1895" w:type="dxa"/>
            <w:noWrap w:val="0"/>
            <w:vAlign w:val="center"/>
          </w:tcPr>
          <w:p>
            <w:pPr>
              <w:pStyle w:val="730"/>
              <w:widowControl/>
              <w:adjustRightInd w:val="0"/>
              <w:snapToGrid w:val="0"/>
              <w:spacing w:line="360" w:lineRule="auto"/>
              <w:jc w:val="center"/>
              <w:rPr>
                <w:rFonts w:ascii="宋体" w:hAnsi="宋体"/>
                <w:kern w:val="0"/>
                <w:szCs w:val="21"/>
              </w:rPr>
            </w:pPr>
            <w:r>
              <w:rPr>
                <w:rFonts w:hint="eastAsia" w:ascii="宋体" w:hAnsi="宋体"/>
                <w:kern w:val="0"/>
                <w:szCs w:val="21"/>
              </w:rPr>
              <w:t>货物制造商名称</w:t>
            </w:r>
          </w:p>
        </w:tc>
        <w:tc>
          <w:tcPr>
            <w:tcW w:w="2240" w:type="dxa"/>
            <w:noWrap w:val="0"/>
            <w:vAlign w:val="center"/>
          </w:tcPr>
          <w:p>
            <w:pPr>
              <w:pStyle w:val="730"/>
              <w:widowControl/>
              <w:adjustRightInd w:val="0"/>
              <w:snapToGrid w:val="0"/>
              <w:spacing w:line="360" w:lineRule="auto"/>
              <w:jc w:val="center"/>
              <w:rPr>
                <w:rFonts w:ascii="宋体" w:hAnsi="宋体"/>
                <w:kern w:val="0"/>
                <w:szCs w:val="21"/>
              </w:rPr>
            </w:pPr>
            <w:r>
              <w:rPr>
                <w:rFonts w:hint="eastAsia" w:ascii="宋体" w:hAnsi="宋体"/>
                <w:kern w:val="0"/>
                <w:szCs w:val="21"/>
              </w:rPr>
              <w:t>货物制造商类型</w:t>
            </w:r>
          </w:p>
          <w:p>
            <w:pPr>
              <w:pStyle w:val="730"/>
              <w:widowControl/>
              <w:adjustRightInd w:val="0"/>
              <w:snapToGrid w:val="0"/>
              <w:spacing w:line="360" w:lineRule="auto"/>
              <w:jc w:val="center"/>
              <w:rPr>
                <w:rFonts w:ascii="宋体" w:hAnsi="宋体"/>
                <w:kern w:val="0"/>
                <w:szCs w:val="21"/>
              </w:rPr>
            </w:pPr>
            <w:r>
              <w:rPr>
                <w:rFonts w:hint="eastAsia" w:ascii="宋体" w:hAnsi="宋体"/>
                <w:kern w:val="0"/>
                <w:szCs w:val="21"/>
              </w:rPr>
              <w:t>（填写小型、微型）</w:t>
            </w:r>
          </w:p>
        </w:tc>
        <w:tc>
          <w:tcPr>
            <w:tcW w:w="1378" w:type="dxa"/>
            <w:noWrap w:val="0"/>
            <w:vAlign w:val="center"/>
          </w:tcPr>
          <w:p>
            <w:pPr>
              <w:pStyle w:val="730"/>
              <w:widowControl/>
              <w:adjustRightInd w:val="0"/>
              <w:snapToGrid w:val="0"/>
              <w:spacing w:line="360" w:lineRule="auto"/>
              <w:jc w:val="center"/>
              <w:rPr>
                <w:rFonts w:ascii="宋体" w:hAnsi="宋体"/>
                <w:kern w:val="0"/>
                <w:szCs w:val="21"/>
              </w:rPr>
            </w:pPr>
            <w:r>
              <w:rPr>
                <w:rFonts w:hint="eastAsia" w:ascii="宋体" w:hAnsi="宋体"/>
                <w:kern w:val="0"/>
                <w:szCs w:val="21"/>
              </w:rPr>
              <w:t>商标名称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0682" w:type="dxa"/>
            <w:gridSpan w:val="9"/>
            <w:noWrap w:val="0"/>
            <w:vAlign w:val="center"/>
          </w:tcPr>
          <w:p>
            <w:pPr>
              <w:pStyle w:val="730"/>
              <w:adjustRightInd w:val="0"/>
              <w:snapToGrid w:val="0"/>
              <w:spacing w:line="360" w:lineRule="auto"/>
              <w:jc w:val="left"/>
              <w:rPr>
                <w:rFonts w:ascii="宋体" w:hAnsi="宋体"/>
                <w:b/>
                <w:szCs w:val="21"/>
              </w:rPr>
            </w:pPr>
            <w:r>
              <w:rPr>
                <w:rFonts w:hint="eastAsia" w:ascii="宋体" w:hAnsi="宋体"/>
                <w:b/>
                <w:szCs w:val="21"/>
              </w:rPr>
              <w:t>小型、微型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862" w:type="dxa"/>
            <w:noWrap w:val="0"/>
            <w:vAlign w:val="center"/>
          </w:tcPr>
          <w:p>
            <w:pPr>
              <w:pStyle w:val="730"/>
              <w:adjustRightInd w:val="0"/>
              <w:snapToGrid w:val="0"/>
              <w:spacing w:line="360" w:lineRule="auto"/>
              <w:jc w:val="center"/>
              <w:rPr>
                <w:rFonts w:ascii="宋体" w:hAnsi="宋体"/>
                <w:szCs w:val="21"/>
              </w:rPr>
            </w:pPr>
          </w:p>
        </w:tc>
        <w:tc>
          <w:tcPr>
            <w:tcW w:w="1378" w:type="dxa"/>
            <w:noWrap w:val="0"/>
            <w:vAlign w:val="center"/>
          </w:tcPr>
          <w:p>
            <w:pPr>
              <w:pStyle w:val="730"/>
              <w:adjustRightInd w:val="0"/>
              <w:snapToGrid w:val="0"/>
              <w:spacing w:line="360" w:lineRule="auto"/>
              <w:jc w:val="center"/>
              <w:rPr>
                <w:rFonts w:ascii="宋体" w:hAnsi="宋体"/>
                <w:szCs w:val="21"/>
              </w:rPr>
            </w:pPr>
          </w:p>
        </w:tc>
        <w:tc>
          <w:tcPr>
            <w:tcW w:w="862" w:type="dxa"/>
            <w:noWrap w:val="0"/>
            <w:vAlign w:val="center"/>
          </w:tcPr>
          <w:p>
            <w:pPr>
              <w:pStyle w:val="730"/>
              <w:adjustRightInd w:val="0"/>
              <w:snapToGrid w:val="0"/>
              <w:spacing w:line="360" w:lineRule="auto"/>
              <w:jc w:val="center"/>
              <w:rPr>
                <w:rFonts w:ascii="宋体" w:hAnsi="宋体"/>
                <w:szCs w:val="21"/>
              </w:rPr>
            </w:pPr>
          </w:p>
        </w:tc>
        <w:tc>
          <w:tcPr>
            <w:tcW w:w="1033" w:type="dxa"/>
            <w:noWrap w:val="0"/>
            <w:vAlign w:val="center"/>
          </w:tcPr>
          <w:p>
            <w:pPr>
              <w:pStyle w:val="730"/>
              <w:adjustRightInd w:val="0"/>
              <w:snapToGrid w:val="0"/>
              <w:spacing w:line="360" w:lineRule="auto"/>
              <w:jc w:val="center"/>
              <w:rPr>
                <w:rFonts w:ascii="宋体" w:hAnsi="宋体"/>
                <w:szCs w:val="21"/>
              </w:rPr>
            </w:pPr>
          </w:p>
        </w:tc>
        <w:tc>
          <w:tcPr>
            <w:tcW w:w="861" w:type="dxa"/>
            <w:noWrap w:val="0"/>
            <w:vAlign w:val="center"/>
          </w:tcPr>
          <w:p>
            <w:pPr>
              <w:pStyle w:val="730"/>
              <w:adjustRightInd w:val="0"/>
              <w:snapToGrid w:val="0"/>
              <w:spacing w:line="360" w:lineRule="auto"/>
              <w:jc w:val="center"/>
              <w:rPr>
                <w:rFonts w:ascii="宋体" w:hAnsi="宋体"/>
                <w:szCs w:val="21"/>
              </w:rPr>
            </w:pPr>
          </w:p>
        </w:tc>
        <w:tc>
          <w:tcPr>
            <w:tcW w:w="2068" w:type="dxa"/>
            <w:gridSpan w:val="2"/>
            <w:noWrap w:val="0"/>
            <w:vAlign w:val="center"/>
          </w:tcPr>
          <w:p>
            <w:pPr>
              <w:pStyle w:val="730"/>
              <w:adjustRightInd w:val="0"/>
              <w:snapToGrid w:val="0"/>
              <w:spacing w:line="360" w:lineRule="auto"/>
              <w:jc w:val="center"/>
              <w:rPr>
                <w:rFonts w:ascii="宋体" w:hAnsi="宋体"/>
                <w:szCs w:val="21"/>
              </w:rPr>
            </w:pPr>
          </w:p>
        </w:tc>
        <w:tc>
          <w:tcPr>
            <w:tcW w:w="2240" w:type="dxa"/>
            <w:noWrap w:val="0"/>
            <w:vAlign w:val="top"/>
          </w:tcPr>
          <w:p>
            <w:pPr>
              <w:pStyle w:val="730"/>
              <w:adjustRightInd w:val="0"/>
              <w:snapToGrid w:val="0"/>
              <w:spacing w:line="360" w:lineRule="auto"/>
              <w:jc w:val="center"/>
              <w:rPr>
                <w:rFonts w:ascii="宋体" w:hAnsi="宋体"/>
                <w:szCs w:val="21"/>
              </w:rPr>
            </w:pPr>
          </w:p>
        </w:tc>
        <w:tc>
          <w:tcPr>
            <w:tcW w:w="1378" w:type="dxa"/>
            <w:noWrap w:val="0"/>
            <w:vAlign w:val="center"/>
          </w:tcPr>
          <w:p>
            <w:pPr>
              <w:pStyle w:val="730"/>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862" w:type="dxa"/>
            <w:noWrap w:val="0"/>
            <w:vAlign w:val="center"/>
          </w:tcPr>
          <w:p>
            <w:pPr>
              <w:pStyle w:val="730"/>
              <w:adjustRightInd w:val="0"/>
              <w:snapToGrid w:val="0"/>
              <w:spacing w:line="360" w:lineRule="auto"/>
              <w:jc w:val="center"/>
              <w:rPr>
                <w:rFonts w:ascii="宋体" w:hAnsi="宋体"/>
                <w:szCs w:val="21"/>
              </w:rPr>
            </w:pPr>
          </w:p>
        </w:tc>
        <w:tc>
          <w:tcPr>
            <w:tcW w:w="1378" w:type="dxa"/>
            <w:noWrap w:val="0"/>
            <w:vAlign w:val="center"/>
          </w:tcPr>
          <w:p>
            <w:pPr>
              <w:pStyle w:val="730"/>
              <w:adjustRightInd w:val="0"/>
              <w:snapToGrid w:val="0"/>
              <w:spacing w:line="360" w:lineRule="auto"/>
              <w:jc w:val="center"/>
              <w:rPr>
                <w:rFonts w:ascii="宋体" w:hAnsi="宋体"/>
                <w:szCs w:val="21"/>
              </w:rPr>
            </w:pPr>
          </w:p>
        </w:tc>
        <w:tc>
          <w:tcPr>
            <w:tcW w:w="862" w:type="dxa"/>
            <w:noWrap w:val="0"/>
            <w:vAlign w:val="center"/>
          </w:tcPr>
          <w:p>
            <w:pPr>
              <w:pStyle w:val="730"/>
              <w:adjustRightInd w:val="0"/>
              <w:snapToGrid w:val="0"/>
              <w:spacing w:line="360" w:lineRule="auto"/>
              <w:jc w:val="center"/>
              <w:rPr>
                <w:rFonts w:ascii="宋体" w:hAnsi="宋体"/>
                <w:szCs w:val="21"/>
              </w:rPr>
            </w:pPr>
          </w:p>
        </w:tc>
        <w:tc>
          <w:tcPr>
            <w:tcW w:w="1033" w:type="dxa"/>
            <w:noWrap w:val="0"/>
            <w:vAlign w:val="center"/>
          </w:tcPr>
          <w:p>
            <w:pPr>
              <w:pStyle w:val="730"/>
              <w:adjustRightInd w:val="0"/>
              <w:snapToGrid w:val="0"/>
              <w:spacing w:line="360" w:lineRule="auto"/>
              <w:jc w:val="center"/>
              <w:rPr>
                <w:rFonts w:ascii="宋体" w:hAnsi="宋体"/>
                <w:szCs w:val="21"/>
              </w:rPr>
            </w:pPr>
          </w:p>
        </w:tc>
        <w:tc>
          <w:tcPr>
            <w:tcW w:w="861" w:type="dxa"/>
            <w:noWrap w:val="0"/>
            <w:vAlign w:val="center"/>
          </w:tcPr>
          <w:p>
            <w:pPr>
              <w:pStyle w:val="730"/>
              <w:adjustRightInd w:val="0"/>
              <w:snapToGrid w:val="0"/>
              <w:spacing w:line="360" w:lineRule="auto"/>
              <w:jc w:val="center"/>
              <w:rPr>
                <w:rFonts w:ascii="宋体" w:hAnsi="宋体"/>
                <w:szCs w:val="21"/>
              </w:rPr>
            </w:pPr>
          </w:p>
        </w:tc>
        <w:tc>
          <w:tcPr>
            <w:tcW w:w="2068" w:type="dxa"/>
            <w:gridSpan w:val="2"/>
            <w:noWrap w:val="0"/>
            <w:vAlign w:val="center"/>
          </w:tcPr>
          <w:p>
            <w:pPr>
              <w:pStyle w:val="730"/>
              <w:adjustRightInd w:val="0"/>
              <w:snapToGrid w:val="0"/>
              <w:spacing w:line="360" w:lineRule="auto"/>
              <w:jc w:val="center"/>
              <w:rPr>
                <w:rFonts w:ascii="宋体" w:hAnsi="宋体"/>
                <w:szCs w:val="21"/>
              </w:rPr>
            </w:pPr>
          </w:p>
        </w:tc>
        <w:tc>
          <w:tcPr>
            <w:tcW w:w="2240" w:type="dxa"/>
            <w:noWrap w:val="0"/>
            <w:vAlign w:val="top"/>
          </w:tcPr>
          <w:p>
            <w:pPr>
              <w:pStyle w:val="730"/>
              <w:adjustRightInd w:val="0"/>
              <w:snapToGrid w:val="0"/>
              <w:spacing w:line="360" w:lineRule="auto"/>
              <w:jc w:val="center"/>
              <w:rPr>
                <w:rFonts w:ascii="宋体" w:hAnsi="宋体"/>
                <w:szCs w:val="21"/>
              </w:rPr>
            </w:pPr>
          </w:p>
        </w:tc>
        <w:tc>
          <w:tcPr>
            <w:tcW w:w="1378" w:type="dxa"/>
            <w:noWrap w:val="0"/>
            <w:vAlign w:val="center"/>
          </w:tcPr>
          <w:p>
            <w:pPr>
              <w:pStyle w:val="730"/>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862" w:type="dxa"/>
            <w:noWrap w:val="0"/>
            <w:vAlign w:val="center"/>
          </w:tcPr>
          <w:p>
            <w:pPr>
              <w:pStyle w:val="730"/>
              <w:adjustRightInd w:val="0"/>
              <w:snapToGrid w:val="0"/>
              <w:spacing w:line="360" w:lineRule="auto"/>
              <w:jc w:val="center"/>
              <w:rPr>
                <w:rFonts w:ascii="宋体" w:hAnsi="宋体"/>
                <w:szCs w:val="21"/>
              </w:rPr>
            </w:pPr>
            <w:r>
              <w:rPr>
                <w:rFonts w:hint="eastAsia" w:ascii="宋体" w:hAnsi="宋体"/>
                <w:szCs w:val="21"/>
              </w:rPr>
              <w:t>小计</w:t>
            </w:r>
          </w:p>
        </w:tc>
        <w:tc>
          <w:tcPr>
            <w:tcW w:w="1378" w:type="dxa"/>
            <w:noWrap w:val="0"/>
            <w:vAlign w:val="center"/>
          </w:tcPr>
          <w:p>
            <w:pPr>
              <w:pStyle w:val="730"/>
              <w:adjustRightInd w:val="0"/>
              <w:snapToGrid w:val="0"/>
              <w:spacing w:line="360" w:lineRule="auto"/>
              <w:jc w:val="center"/>
              <w:rPr>
                <w:rFonts w:ascii="宋体" w:hAnsi="宋体"/>
                <w:szCs w:val="21"/>
              </w:rPr>
            </w:pPr>
          </w:p>
        </w:tc>
        <w:tc>
          <w:tcPr>
            <w:tcW w:w="862" w:type="dxa"/>
            <w:noWrap w:val="0"/>
            <w:vAlign w:val="center"/>
          </w:tcPr>
          <w:p>
            <w:pPr>
              <w:pStyle w:val="730"/>
              <w:adjustRightInd w:val="0"/>
              <w:snapToGrid w:val="0"/>
              <w:spacing w:line="360" w:lineRule="auto"/>
              <w:jc w:val="center"/>
              <w:rPr>
                <w:rFonts w:ascii="宋体" w:hAnsi="宋体"/>
                <w:szCs w:val="21"/>
              </w:rPr>
            </w:pPr>
          </w:p>
        </w:tc>
        <w:tc>
          <w:tcPr>
            <w:tcW w:w="1033" w:type="dxa"/>
            <w:noWrap w:val="0"/>
            <w:vAlign w:val="center"/>
          </w:tcPr>
          <w:p>
            <w:pPr>
              <w:pStyle w:val="730"/>
              <w:adjustRightInd w:val="0"/>
              <w:snapToGrid w:val="0"/>
              <w:spacing w:line="360" w:lineRule="auto"/>
              <w:jc w:val="center"/>
              <w:rPr>
                <w:rFonts w:ascii="宋体" w:hAnsi="宋体"/>
                <w:szCs w:val="21"/>
              </w:rPr>
            </w:pPr>
          </w:p>
        </w:tc>
        <w:tc>
          <w:tcPr>
            <w:tcW w:w="861" w:type="dxa"/>
            <w:noWrap w:val="0"/>
            <w:vAlign w:val="center"/>
          </w:tcPr>
          <w:p>
            <w:pPr>
              <w:pStyle w:val="730"/>
              <w:adjustRightInd w:val="0"/>
              <w:snapToGrid w:val="0"/>
              <w:spacing w:line="360" w:lineRule="auto"/>
              <w:jc w:val="center"/>
              <w:rPr>
                <w:rFonts w:ascii="宋体" w:hAnsi="宋体"/>
                <w:szCs w:val="21"/>
              </w:rPr>
            </w:pPr>
          </w:p>
        </w:tc>
        <w:tc>
          <w:tcPr>
            <w:tcW w:w="2068" w:type="dxa"/>
            <w:gridSpan w:val="2"/>
            <w:noWrap w:val="0"/>
            <w:vAlign w:val="center"/>
          </w:tcPr>
          <w:p>
            <w:pPr>
              <w:pStyle w:val="730"/>
              <w:adjustRightInd w:val="0"/>
              <w:snapToGrid w:val="0"/>
              <w:spacing w:line="360" w:lineRule="auto"/>
              <w:jc w:val="center"/>
              <w:rPr>
                <w:rFonts w:ascii="宋体" w:hAnsi="宋体"/>
                <w:szCs w:val="21"/>
              </w:rPr>
            </w:pPr>
          </w:p>
        </w:tc>
        <w:tc>
          <w:tcPr>
            <w:tcW w:w="2240" w:type="dxa"/>
            <w:noWrap w:val="0"/>
            <w:vAlign w:val="top"/>
          </w:tcPr>
          <w:p>
            <w:pPr>
              <w:pStyle w:val="730"/>
              <w:adjustRightInd w:val="0"/>
              <w:snapToGrid w:val="0"/>
              <w:spacing w:line="360" w:lineRule="auto"/>
              <w:jc w:val="center"/>
              <w:rPr>
                <w:rFonts w:ascii="宋体" w:hAnsi="宋体"/>
                <w:szCs w:val="21"/>
              </w:rPr>
            </w:pPr>
          </w:p>
        </w:tc>
        <w:tc>
          <w:tcPr>
            <w:tcW w:w="1378" w:type="dxa"/>
            <w:noWrap w:val="0"/>
            <w:vAlign w:val="center"/>
          </w:tcPr>
          <w:p>
            <w:pPr>
              <w:pStyle w:val="730"/>
              <w:adjustRightInd w:val="0"/>
              <w:snapToGrid w:val="0"/>
              <w:spacing w:line="360" w:lineRule="auto"/>
              <w:jc w:val="center"/>
              <w:rPr>
                <w:rFonts w:ascii="宋体" w:hAnsi="宋体"/>
                <w:szCs w:val="21"/>
              </w:rPr>
            </w:pPr>
          </w:p>
        </w:tc>
      </w:tr>
    </w:tbl>
    <w:p>
      <w:pPr>
        <w:pStyle w:val="731"/>
        <w:adjustRightInd w:val="0"/>
        <w:snapToGrid w:val="0"/>
        <w:spacing w:line="360" w:lineRule="auto"/>
        <w:rPr>
          <w:rFonts w:ascii="宋体" w:hAnsi="宋体"/>
          <w:szCs w:val="21"/>
        </w:rPr>
      </w:pPr>
      <w:r>
        <w:rPr>
          <w:rFonts w:hint="eastAsia" w:ascii="宋体" w:hAnsi="宋体"/>
          <w:szCs w:val="21"/>
        </w:rPr>
        <w:t>说明：1、本表用于计算中小企业应享受的政策功能价格扣除。</w:t>
      </w:r>
    </w:p>
    <w:p>
      <w:pPr>
        <w:pStyle w:val="732"/>
        <w:adjustRightInd w:val="0"/>
        <w:snapToGrid w:val="0"/>
        <w:spacing w:line="360" w:lineRule="auto"/>
        <w:ind w:firstLine="630" w:firstLineChars="300"/>
        <w:rPr>
          <w:rFonts w:ascii="宋体" w:hAnsi="宋体"/>
          <w:szCs w:val="21"/>
        </w:rPr>
      </w:pPr>
      <w:r>
        <w:rPr>
          <w:rFonts w:hint="eastAsia" w:ascii="宋体" w:hAnsi="宋体"/>
          <w:szCs w:val="21"/>
        </w:rPr>
        <w:t>2、栏目4“单价”为综合单价，包含货物所有隐含的内容，如运输费、保险费、管理费和利润等。</w:t>
      </w:r>
    </w:p>
    <w:p>
      <w:pPr>
        <w:pStyle w:val="733"/>
        <w:adjustRightInd w:val="0"/>
        <w:snapToGrid w:val="0"/>
        <w:spacing w:line="360" w:lineRule="auto"/>
        <w:ind w:firstLine="630" w:firstLineChars="300"/>
        <w:rPr>
          <w:rFonts w:ascii="宋体" w:hAnsi="宋体"/>
          <w:szCs w:val="21"/>
        </w:rPr>
      </w:pPr>
      <w:r>
        <w:rPr>
          <w:rFonts w:hint="eastAsia" w:ascii="宋体" w:hAnsi="宋体"/>
          <w:szCs w:val="21"/>
        </w:rPr>
        <w:t>3、未提供《中小企业声明函》及未按上述要求填写的，评审时本表所有优惠不予以考虑。</w:t>
      </w:r>
    </w:p>
    <w:p>
      <w:pPr>
        <w:pStyle w:val="734"/>
        <w:adjustRightInd w:val="0"/>
        <w:snapToGrid w:val="0"/>
        <w:spacing w:line="360" w:lineRule="auto"/>
        <w:ind w:firstLine="630" w:firstLineChars="300"/>
        <w:rPr>
          <w:rFonts w:ascii="仿宋_GB2312" w:hAnsi="宋体" w:eastAsia="仿宋_GB2312"/>
          <w:szCs w:val="21"/>
        </w:rPr>
      </w:pPr>
    </w:p>
    <w:p>
      <w:pPr>
        <w:pStyle w:val="735"/>
        <w:adjustRightInd w:val="0"/>
        <w:snapToGrid w:val="0"/>
        <w:spacing w:line="360" w:lineRule="auto"/>
        <w:ind w:firstLine="630" w:firstLineChars="300"/>
        <w:rPr>
          <w:rFonts w:ascii="仿宋_GB2312" w:hAnsi="宋体" w:eastAsia="仿宋_GB2312"/>
          <w:szCs w:val="21"/>
        </w:rPr>
      </w:pPr>
    </w:p>
    <w:p>
      <w:pPr>
        <w:pStyle w:val="736"/>
        <w:adjustRightInd w:val="0"/>
        <w:snapToGrid w:val="0"/>
        <w:spacing w:line="360" w:lineRule="auto"/>
        <w:ind w:firstLine="630" w:firstLineChars="300"/>
        <w:rPr>
          <w:rFonts w:ascii="宋体" w:hAnsi="宋体"/>
          <w:szCs w:val="21"/>
        </w:rPr>
      </w:pPr>
    </w:p>
    <w:p>
      <w:pPr>
        <w:pStyle w:val="737"/>
        <w:adjustRightInd w:val="0"/>
        <w:snapToGrid w:val="0"/>
        <w:spacing w:line="360" w:lineRule="auto"/>
        <w:rPr>
          <w:rFonts w:ascii="宋体" w:hAnsi="宋体"/>
          <w:szCs w:val="21"/>
        </w:rPr>
      </w:pPr>
      <w:r>
        <w:rPr>
          <w:rFonts w:hint="eastAsia" w:ascii="宋体" w:hAnsi="宋体"/>
          <w:szCs w:val="21"/>
        </w:rPr>
        <w:t>投标人名称（盖单位章）：</w:t>
      </w:r>
    </w:p>
    <w:p>
      <w:pPr>
        <w:pStyle w:val="738"/>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739"/>
        <w:adjustRightInd w:val="0"/>
        <w:snapToGrid w:val="0"/>
        <w:spacing w:before="50" w:line="360" w:lineRule="auto"/>
        <w:rPr>
          <w:rFonts w:ascii="黑体" w:hAnsi="华文中宋" w:eastAsia="黑体" w:cs="宋体"/>
          <w:b/>
          <w:bCs/>
          <w:spacing w:val="6"/>
          <w:kern w:val="0"/>
          <w:sz w:val="24"/>
        </w:rPr>
      </w:pPr>
      <w:r>
        <w:rPr>
          <w:rFonts w:ascii="黑体" w:hAnsi="华文中宋" w:eastAsia="黑体" w:cs="宋体"/>
          <w:b/>
          <w:bCs/>
          <w:spacing w:val="6"/>
          <w:kern w:val="0"/>
          <w:sz w:val="24"/>
        </w:rPr>
        <w:br w:type="page"/>
      </w:r>
    </w:p>
    <w:p>
      <w:pPr>
        <w:pStyle w:val="740"/>
        <w:adjustRightInd w:val="0"/>
        <w:snapToGrid w:val="0"/>
        <w:spacing w:before="50" w:line="360" w:lineRule="auto"/>
        <w:rPr>
          <w:rFonts w:ascii="黑体" w:hAnsi="华文中宋" w:eastAsia="黑体" w:cs="宋体"/>
          <w:bCs/>
          <w:spacing w:val="6"/>
          <w:kern w:val="0"/>
          <w:szCs w:val="21"/>
        </w:rPr>
      </w:pPr>
      <w:r>
        <w:rPr>
          <w:rFonts w:hint="eastAsia" w:ascii="黑体" w:hAnsi="华文中宋" w:eastAsia="黑体" w:cs="宋体"/>
          <w:bCs/>
          <w:spacing w:val="6"/>
          <w:kern w:val="0"/>
          <w:szCs w:val="21"/>
        </w:rPr>
        <w:t xml:space="preserve">附页6-5  </w:t>
      </w:r>
    </w:p>
    <w:p>
      <w:pPr>
        <w:pStyle w:val="741"/>
        <w:adjustRightInd w:val="0"/>
        <w:snapToGrid w:val="0"/>
        <w:spacing w:before="50" w:line="360" w:lineRule="auto"/>
        <w:jc w:val="center"/>
        <w:rPr>
          <w:rFonts w:ascii="黑体" w:hAnsi="宋体" w:eastAsia="黑体"/>
          <w:sz w:val="28"/>
          <w:szCs w:val="28"/>
        </w:rPr>
      </w:pPr>
      <w:r>
        <w:rPr>
          <w:rFonts w:hint="eastAsia" w:ascii="黑体" w:hAnsi="宋体" w:eastAsia="黑体"/>
          <w:sz w:val="28"/>
          <w:szCs w:val="28"/>
        </w:rPr>
        <w:t>节能</w:t>
      </w:r>
      <w:r>
        <w:rPr>
          <w:rFonts w:hint="eastAsia" w:ascii="黑体" w:hAnsi="宋体" w:eastAsia="黑体"/>
          <w:bCs/>
          <w:sz w:val="28"/>
          <w:szCs w:val="28"/>
        </w:rPr>
        <w:t>产品</w:t>
      </w:r>
      <w:r>
        <w:rPr>
          <w:rFonts w:hint="eastAsia" w:ascii="黑体" w:hAnsi="宋体" w:eastAsia="黑体"/>
          <w:sz w:val="28"/>
          <w:szCs w:val="28"/>
        </w:rPr>
        <w:t>、环境标志</w:t>
      </w:r>
      <w:r>
        <w:rPr>
          <w:rFonts w:hint="eastAsia" w:ascii="黑体" w:hAnsi="宋体" w:eastAsia="黑体"/>
          <w:bCs/>
          <w:sz w:val="28"/>
          <w:szCs w:val="28"/>
        </w:rPr>
        <w:t>产品</w:t>
      </w:r>
      <w:r>
        <w:rPr>
          <w:rFonts w:hint="eastAsia" w:ascii="黑体" w:hAnsi="宋体" w:eastAsia="黑体"/>
          <w:sz w:val="28"/>
          <w:szCs w:val="28"/>
        </w:rPr>
        <w:t>、两型</w:t>
      </w:r>
      <w:r>
        <w:rPr>
          <w:rFonts w:hint="eastAsia" w:ascii="黑体" w:hAnsi="宋体" w:eastAsia="黑体"/>
          <w:bCs/>
          <w:sz w:val="28"/>
          <w:szCs w:val="28"/>
        </w:rPr>
        <w:t>产品的</w:t>
      </w:r>
      <w:r>
        <w:rPr>
          <w:rFonts w:hint="eastAsia" w:ascii="黑体" w:hAnsi="宋体" w:eastAsia="黑体"/>
          <w:sz w:val="28"/>
          <w:szCs w:val="28"/>
        </w:rPr>
        <w:t>证明材料</w:t>
      </w:r>
    </w:p>
    <w:p>
      <w:pPr>
        <w:pStyle w:val="742"/>
        <w:spacing w:line="480" w:lineRule="exact"/>
        <w:rPr>
          <w:rFonts w:ascii="黑体" w:eastAsia="黑体"/>
          <w:sz w:val="24"/>
        </w:rPr>
      </w:pPr>
    </w:p>
    <w:p>
      <w:pPr>
        <w:pStyle w:val="743"/>
        <w:adjustRightInd w:val="0"/>
        <w:snapToGrid w:val="0"/>
        <w:spacing w:line="360" w:lineRule="auto"/>
        <w:ind w:firstLine="420" w:firstLineChars="200"/>
        <w:jc w:val="left"/>
        <w:rPr>
          <w:rFonts w:ascii="宋体" w:hAnsi="宋体"/>
          <w:szCs w:val="21"/>
        </w:rPr>
      </w:pPr>
      <w:r>
        <w:rPr>
          <w:rFonts w:hint="eastAsia" w:ascii="宋体" w:hAnsi="宋体"/>
          <w:szCs w:val="21"/>
        </w:rPr>
        <w:t>说明：</w:t>
      </w:r>
      <w:r>
        <w:rPr>
          <w:rFonts w:hint="eastAsia" w:ascii="宋体" w:hAnsi="宋体"/>
          <w:bCs/>
          <w:szCs w:val="21"/>
        </w:rPr>
        <w:t>1、投标人提供的产品属于强制采购或者优先采购的，应按第二章第34.2款或者第34.3款规定提供产品列入《节能产品政府采购品目清单》、《环境标志产品政府采购品目清单》或《湖南省两型产品政府采购目录》、《长沙市两型产品政府采购目录》所在页或证书复印件（该页包含制造商或企业名称或申请单位名称、规格型号、有效截止日期等内容），并加盖投标人单位章。在本章《附6-6 提供节能产品、环境标志产品、两型产品清单》中</w:t>
      </w:r>
      <w:r>
        <w:rPr>
          <w:rFonts w:hint="eastAsia" w:ascii="宋体" w:hAnsi="宋体"/>
          <w:szCs w:val="21"/>
        </w:rPr>
        <w:t>提供相应数据。</w:t>
      </w:r>
    </w:p>
    <w:p>
      <w:pPr>
        <w:pStyle w:val="744"/>
        <w:adjustRightInd w:val="0"/>
        <w:snapToGrid w:val="0"/>
        <w:spacing w:line="360" w:lineRule="auto"/>
        <w:ind w:firstLine="420" w:firstLineChars="200"/>
        <w:rPr>
          <w:rFonts w:ascii="宋体" w:hAnsi="宋体"/>
          <w:bCs/>
          <w:szCs w:val="21"/>
        </w:rPr>
      </w:pPr>
      <w:r>
        <w:rPr>
          <w:rFonts w:hint="eastAsia" w:ascii="宋体" w:hAnsi="宋体"/>
          <w:bCs/>
          <w:szCs w:val="21"/>
        </w:rPr>
        <w:t>2、未按上述要求提供的，评审时不予以考虑。</w:t>
      </w:r>
    </w:p>
    <w:p>
      <w:pPr>
        <w:pStyle w:val="745"/>
        <w:adjustRightInd w:val="0"/>
        <w:snapToGrid w:val="0"/>
        <w:spacing w:before="50" w:line="360" w:lineRule="auto"/>
        <w:rPr>
          <w:rFonts w:ascii="黑体" w:hAnsi="宋体" w:eastAsia="黑体"/>
          <w:szCs w:val="21"/>
        </w:rPr>
      </w:pPr>
      <w:r>
        <w:rPr>
          <w:rFonts w:ascii="黑体" w:hAnsi="宋体" w:eastAsia="黑体"/>
          <w:b/>
          <w:sz w:val="28"/>
          <w:szCs w:val="28"/>
        </w:rPr>
        <w:br w:type="page"/>
      </w:r>
      <w:r>
        <w:rPr>
          <w:rFonts w:hint="eastAsia" w:ascii="黑体" w:hAnsi="宋体" w:eastAsia="黑体"/>
          <w:szCs w:val="21"/>
        </w:rPr>
        <w:t>附页6-6</w:t>
      </w:r>
    </w:p>
    <w:p>
      <w:pPr>
        <w:pStyle w:val="746"/>
        <w:adjustRightInd w:val="0"/>
        <w:snapToGrid w:val="0"/>
        <w:spacing w:before="50" w:line="360" w:lineRule="auto"/>
        <w:jc w:val="center"/>
        <w:rPr>
          <w:rFonts w:ascii="黑体" w:hAnsi="宋体" w:eastAsia="黑体"/>
          <w:sz w:val="28"/>
          <w:szCs w:val="28"/>
        </w:rPr>
      </w:pPr>
      <w:r>
        <w:rPr>
          <w:rFonts w:hint="eastAsia" w:ascii="黑体" w:hAnsi="宋体" w:eastAsia="黑体"/>
          <w:sz w:val="28"/>
          <w:szCs w:val="28"/>
        </w:rPr>
        <w:t>提供节能</w:t>
      </w:r>
      <w:r>
        <w:rPr>
          <w:rFonts w:hint="eastAsia" w:ascii="黑体" w:hAnsi="宋体" w:eastAsia="黑体"/>
          <w:bCs/>
          <w:sz w:val="28"/>
          <w:szCs w:val="28"/>
        </w:rPr>
        <w:t>产品</w:t>
      </w:r>
      <w:r>
        <w:rPr>
          <w:rFonts w:hint="eastAsia" w:ascii="黑体" w:hAnsi="宋体" w:eastAsia="黑体"/>
          <w:sz w:val="28"/>
          <w:szCs w:val="28"/>
        </w:rPr>
        <w:t>、环境标志</w:t>
      </w:r>
      <w:r>
        <w:rPr>
          <w:rFonts w:hint="eastAsia" w:ascii="黑体" w:hAnsi="宋体" w:eastAsia="黑体"/>
          <w:bCs/>
          <w:sz w:val="28"/>
          <w:szCs w:val="28"/>
        </w:rPr>
        <w:t>产品</w:t>
      </w:r>
      <w:r>
        <w:rPr>
          <w:rFonts w:hint="eastAsia" w:ascii="黑体" w:hAnsi="宋体" w:eastAsia="黑体"/>
          <w:sz w:val="28"/>
          <w:szCs w:val="28"/>
        </w:rPr>
        <w:t>、两型</w:t>
      </w:r>
      <w:r>
        <w:rPr>
          <w:rFonts w:hint="eastAsia" w:ascii="黑体" w:hAnsi="宋体" w:eastAsia="黑体"/>
          <w:bCs/>
          <w:sz w:val="28"/>
          <w:szCs w:val="28"/>
        </w:rPr>
        <w:t>产品</w:t>
      </w:r>
      <w:r>
        <w:rPr>
          <w:rFonts w:hint="eastAsia" w:ascii="黑体" w:hAnsi="宋体" w:eastAsia="黑体"/>
          <w:sz w:val="28"/>
          <w:szCs w:val="28"/>
        </w:rPr>
        <w:t>清单</w:t>
      </w:r>
    </w:p>
    <w:p>
      <w:pPr>
        <w:pStyle w:val="747"/>
        <w:adjustRightInd w:val="0"/>
        <w:snapToGrid w:val="0"/>
        <w:spacing w:line="360" w:lineRule="auto"/>
        <w:jc w:val="left"/>
        <w:rPr>
          <w:rFonts w:ascii="宋体" w:hAnsi="宋体"/>
          <w:szCs w:val="21"/>
        </w:rPr>
      </w:pPr>
      <w:r>
        <w:rPr>
          <w:rFonts w:hint="eastAsia" w:hAnsi="宋体"/>
          <w:szCs w:val="21"/>
        </w:rPr>
        <w:t>采购代理编号：</w:t>
      </w:r>
      <w:r>
        <w:rPr>
          <w:rFonts w:hint="eastAsia" w:hAnsi="宋体"/>
          <w:szCs w:val="21"/>
          <w:u w:val="single"/>
        </w:rPr>
        <w:t xml:space="preserve">                       </w:t>
      </w:r>
      <w:r>
        <w:rPr>
          <w:rFonts w:hint="eastAsia" w:hAnsi="宋体"/>
          <w:szCs w:val="21"/>
        </w:rPr>
        <w:t xml:space="preserve">              </w:t>
      </w:r>
    </w:p>
    <w:tbl>
      <w:tblPr>
        <w:tblStyle w:val="36"/>
        <w:tblW w:w="106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2113"/>
        <w:gridCol w:w="862"/>
        <w:gridCol w:w="1033"/>
        <w:gridCol w:w="1207"/>
        <w:gridCol w:w="2411"/>
        <w:gridCol w:w="224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0682" w:type="dxa"/>
            <w:gridSpan w:val="7"/>
            <w:noWrap w:val="0"/>
            <w:vAlign w:val="center"/>
          </w:tcPr>
          <w:p>
            <w:pPr>
              <w:pStyle w:val="748"/>
              <w:widowControl/>
              <w:adjustRightInd w:val="0"/>
              <w:snapToGrid w:val="0"/>
              <w:spacing w:line="360" w:lineRule="auto"/>
              <w:jc w:val="center"/>
              <w:rPr>
                <w:rFonts w:ascii="黑体" w:hAnsi="宋体" w:eastAsia="黑体"/>
                <w:kern w:val="0"/>
                <w:szCs w:val="21"/>
              </w:rPr>
            </w:pPr>
            <w:r>
              <w:rPr>
                <w:rFonts w:hint="eastAsia" w:ascii="黑体" w:hAnsi="宋体" w:eastAsia="黑体"/>
                <w:kern w:val="0"/>
                <w:szCs w:val="21"/>
              </w:rPr>
              <w:t>本公司对本表的真实性负责。如有虚假，将依法承担相应责任。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816" w:type="dxa"/>
            <w:noWrap w:val="0"/>
            <w:vAlign w:val="center"/>
          </w:tcPr>
          <w:p>
            <w:pPr>
              <w:pStyle w:val="748"/>
              <w:widowControl/>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2113" w:type="dxa"/>
            <w:noWrap w:val="0"/>
            <w:vAlign w:val="center"/>
          </w:tcPr>
          <w:p>
            <w:pPr>
              <w:pStyle w:val="748"/>
              <w:widowControl/>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862" w:type="dxa"/>
            <w:noWrap w:val="0"/>
            <w:vAlign w:val="center"/>
          </w:tcPr>
          <w:p>
            <w:pPr>
              <w:pStyle w:val="748"/>
              <w:widowControl/>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1033" w:type="dxa"/>
            <w:noWrap w:val="0"/>
            <w:vAlign w:val="center"/>
          </w:tcPr>
          <w:p>
            <w:pPr>
              <w:pStyle w:val="748"/>
              <w:widowControl/>
              <w:adjustRightInd w:val="0"/>
              <w:snapToGrid w:val="0"/>
              <w:spacing w:line="360" w:lineRule="auto"/>
              <w:jc w:val="center"/>
              <w:rPr>
                <w:rFonts w:ascii="宋体" w:hAnsi="宋体"/>
                <w:kern w:val="0"/>
                <w:szCs w:val="21"/>
              </w:rPr>
            </w:pPr>
            <w:r>
              <w:rPr>
                <w:rFonts w:hint="eastAsia" w:ascii="宋体" w:hAnsi="宋体"/>
                <w:kern w:val="0"/>
                <w:szCs w:val="21"/>
              </w:rPr>
              <w:t>4</w:t>
            </w:r>
          </w:p>
        </w:tc>
        <w:tc>
          <w:tcPr>
            <w:tcW w:w="1207" w:type="dxa"/>
            <w:noWrap w:val="0"/>
            <w:vAlign w:val="center"/>
          </w:tcPr>
          <w:p>
            <w:pPr>
              <w:pStyle w:val="748"/>
              <w:widowControl/>
              <w:adjustRightInd w:val="0"/>
              <w:snapToGrid w:val="0"/>
              <w:spacing w:line="360" w:lineRule="auto"/>
              <w:jc w:val="center"/>
              <w:rPr>
                <w:rFonts w:ascii="宋体" w:hAnsi="宋体"/>
                <w:kern w:val="0"/>
                <w:szCs w:val="21"/>
              </w:rPr>
            </w:pPr>
            <w:r>
              <w:rPr>
                <w:rFonts w:hint="eastAsia" w:ascii="宋体" w:hAnsi="宋体"/>
                <w:kern w:val="0"/>
                <w:szCs w:val="21"/>
              </w:rPr>
              <w:t>5</w:t>
            </w:r>
          </w:p>
        </w:tc>
        <w:tc>
          <w:tcPr>
            <w:tcW w:w="2411" w:type="dxa"/>
            <w:noWrap w:val="0"/>
            <w:vAlign w:val="center"/>
          </w:tcPr>
          <w:p>
            <w:pPr>
              <w:pStyle w:val="748"/>
              <w:widowControl/>
              <w:adjustRightInd w:val="0"/>
              <w:snapToGrid w:val="0"/>
              <w:spacing w:line="360" w:lineRule="auto"/>
              <w:jc w:val="center"/>
              <w:rPr>
                <w:rFonts w:ascii="宋体" w:hAnsi="宋体"/>
                <w:kern w:val="0"/>
                <w:szCs w:val="21"/>
              </w:rPr>
            </w:pPr>
            <w:r>
              <w:rPr>
                <w:rFonts w:hint="eastAsia" w:ascii="宋体" w:hAnsi="宋体"/>
                <w:kern w:val="0"/>
                <w:szCs w:val="21"/>
              </w:rPr>
              <w:t>6</w:t>
            </w:r>
          </w:p>
        </w:tc>
        <w:tc>
          <w:tcPr>
            <w:tcW w:w="2240" w:type="dxa"/>
            <w:noWrap w:val="0"/>
            <w:vAlign w:val="center"/>
          </w:tcPr>
          <w:p>
            <w:pPr>
              <w:pStyle w:val="748"/>
              <w:widowControl/>
              <w:adjustRightInd w:val="0"/>
              <w:snapToGrid w:val="0"/>
              <w:spacing w:line="360" w:lineRule="auto"/>
              <w:jc w:val="center"/>
              <w:rPr>
                <w:rFonts w:ascii="宋体" w:hAnsi="宋体"/>
                <w:kern w:val="0"/>
                <w:szCs w:val="21"/>
              </w:rPr>
            </w:pPr>
            <w:r>
              <w:rPr>
                <w:rFonts w:hint="eastAsia" w:ascii="宋体" w:hAnsi="宋体"/>
                <w:kern w:val="0"/>
                <w:szCs w:val="21"/>
              </w:rPr>
              <w:t>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816" w:type="dxa"/>
            <w:noWrap w:val="0"/>
            <w:vAlign w:val="center"/>
          </w:tcPr>
          <w:p>
            <w:pPr>
              <w:pStyle w:val="748"/>
              <w:widowControl/>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2113" w:type="dxa"/>
            <w:noWrap w:val="0"/>
            <w:vAlign w:val="center"/>
          </w:tcPr>
          <w:p>
            <w:pPr>
              <w:pStyle w:val="748"/>
              <w:widowControl/>
              <w:adjustRightInd w:val="0"/>
              <w:snapToGrid w:val="0"/>
              <w:spacing w:line="360" w:lineRule="auto"/>
              <w:jc w:val="center"/>
              <w:rPr>
                <w:rFonts w:ascii="宋体" w:hAnsi="宋体"/>
                <w:kern w:val="0"/>
                <w:szCs w:val="21"/>
              </w:rPr>
            </w:pPr>
            <w:r>
              <w:rPr>
                <w:rFonts w:hint="eastAsia" w:ascii="宋体" w:hAnsi="宋体"/>
                <w:kern w:val="0"/>
                <w:szCs w:val="21"/>
              </w:rPr>
              <w:t>货物名称</w:t>
            </w:r>
          </w:p>
        </w:tc>
        <w:tc>
          <w:tcPr>
            <w:tcW w:w="862" w:type="dxa"/>
            <w:noWrap w:val="0"/>
            <w:vAlign w:val="center"/>
          </w:tcPr>
          <w:p>
            <w:pPr>
              <w:pStyle w:val="748"/>
              <w:widowControl/>
              <w:adjustRightInd w:val="0"/>
              <w:snapToGrid w:val="0"/>
              <w:spacing w:line="360" w:lineRule="auto"/>
              <w:jc w:val="center"/>
              <w:rPr>
                <w:rFonts w:ascii="宋体" w:hAnsi="宋体"/>
                <w:kern w:val="0"/>
                <w:szCs w:val="21"/>
              </w:rPr>
            </w:pPr>
            <w:r>
              <w:rPr>
                <w:rFonts w:hint="eastAsia" w:ascii="宋体" w:hAnsi="宋体"/>
                <w:kern w:val="0"/>
                <w:szCs w:val="21"/>
              </w:rPr>
              <w:t>数量</w:t>
            </w:r>
          </w:p>
        </w:tc>
        <w:tc>
          <w:tcPr>
            <w:tcW w:w="1033" w:type="dxa"/>
            <w:noWrap w:val="0"/>
            <w:vAlign w:val="center"/>
          </w:tcPr>
          <w:p>
            <w:pPr>
              <w:pStyle w:val="748"/>
              <w:widowControl/>
              <w:adjustRightInd w:val="0"/>
              <w:snapToGrid w:val="0"/>
              <w:spacing w:line="360" w:lineRule="auto"/>
              <w:jc w:val="center"/>
              <w:rPr>
                <w:rFonts w:ascii="宋体" w:hAnsi="宋体"/>
                <w:kern w:val="0"/>
                <w:szCs w:val="21"/>
              </w:rPr>
            </w:pPr>
            <w:r>
              <w:rPr>
                <w:rFonts w:hint="eastAsia" w:ascii="宋体" w:hAnsi="宋体"/>
                <w:kern w:val="0"/>
                <w:szCs w:val="21"/>
              </w:rPr>
              <w:t>单价（元）</w:t>
            </w:r>
          </w:p>
        </w:tc>
        <w:tc>
          <w:tcPr>
            <w:tcW w:w="1207" w:type="dxa"/>
            <w:noWrap w:val="0"/>
            <w:vAlign w:val="center"/>
          </w:tcPr>
          <w:p>
            <w:pPr>
              <w:pStyle w:val="748"/>
              <w:widowControl/>
              <w:adjustRightInd w:val="0"/>
              <w:snapToGrid w:val="0"/>
              <w:spacing w:line="360" w:lineRule="auto"/>
              <w:jc w:val="center"/>
              <w:rPr>
                <w:rFonts w:ascii="宋体" w:hAnsi="宋体"/>
                <w:kern w:val="0"/>
                <w:szCs w:val="21"/>
              </w:rPr>
            </w:pPr>
            <w:r>
              <w:rPr>
                <w:rFonts w:hint="eastAsia" w:ascii="宋体" w:hAnsi="宋体"/>
                <w:kern w:val="0"/>
                <w:szCs w:val="21"/>
              </w:rPr>
              <w:t>总额（元）</w:t>
            </w:r>
          </w:p>
        </w:tc>
        <w:tc>
          <w:tcPr>
            <w:tcW w:w="2411" w:type="dxa"/>
            <w:noWrap w:val="0"/>
            <w:vAlign w:val="center"/>
          </w:tcPr>
          <w:p>
            <w:pPr>
              <w:pStyle w:val="748"/>
              <w:widowControl/>
              <w:adjustRightInd w:val="0"/>
              <w:snapToGrid w:val="0"/>
              <w:spacing w:line="360" w:lineRule="auto"/>
              <w:jc w:val="center"/>
              <w:rPr>
                <w:rFonts w:ascii="宋体" w:hAnsi="宋体"/>
                <w:kern w:val="0"/>
                <w:szCs w:val="21"/>
              </w:rPr>
            </w:pPr>
            <w:r>
              <w:rPr>
                <w:rFonts w:hint="eastAsia" w:ascii="宋体" w:hAnsi="宋体"/>
                <w:kern w:val="0"/>
                <w:szCs w:val="21"/>
              </w:rPr>
              <w:t>货物制造商名称</w:t>
            </w:r>
          </w:p>
        </w:tc>
        <w:tc>
          <w:tcPr>
            <w:tcW w:w="2240" w:type="dxa"/>
            <w:noWrap w:val="0"/>
            <w:vAlign w:val="center"/>
          </w:tcPr>
          <w:p>
            <w:pPr>
              <w:pStyle w:val="748"/>
              <w:widowControl/>
              <w:adjustRightInd w:val="0"/>
              <w:snapToGrid w:val="0"/>
              <w:spacing w:line="360" w:lineRule="auto"/>
              <w:jc w:val="center"/>
              <w:rPr>
                <w:rFonts w:ascii="宋体" w:hAnsi="宋体"/>
                <w:kern w:val="0"/>
                <w:szCs w:val="21"/>
              </w:rPr>
            </w:pPr>
            <w:r>
              <w:rPr>
                <w:rFonts w:hint="eastAsia" w:ascii="宋体" w:hAnsi="宋体"/>
                <w:kern w:val="0"/>
                <w:szCs w:val="21"/>
              </w:rPr>
              <w:t>政策功能编码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0682" w:type="dxa"/>
            <w:gridSpan w:val="7"/>
            <w:noWrap w:val="0"/>
            <w:vAlign w:val="center"/>
          </w:tcPr>
          <w:p>
            <w:pPr>
              <w:pStyle w:val="748"/>
              <w:adjustRightInd w:val="0"/>
              <w:snapToGrid w:val="0"/>
              <w:spacing w:line="360" w:lineRule="auto"/>
              <w:jc w:val="left"/>
              <w:rPr>
                <w:rFonts w:ascii="宋体" w:hAnsi="宋体"/>
                <w:b/>
                <w:szCs w:val="21"/>
              </w:rPr>
            </w:pPr>
            <w:r>
              <w:rPr>
                <w:rFonts w:hint="eastAsia" w:ascii="宋体" w:hAnsi="宋体"/>
                <w:b/>
                <w:szCs w:val="21"/>
              </w:rPr>
              <w:t>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16" w:type="dxa"/>
            <w:noWrap w:val="0"/>
            <w:vAlign w:val="center"/>
          </w:tcPr>
          <w:p>
            <w:pPr>
              <w:pStyle w:val="748"/>
              <w:adjustRightInd w:val="0"/>
              <w:snapToGrid w:val="0"/>
              <w:spacing w:line="360" w:lineRule="auto"/>
              <w:jc w:val="center"/>
              <w:rPr>
                <w:rFonts w:ascii="宋体" w:hAnsi="宋体"/>
                <w:b/>
                <w:szCs w:val="21"/>
              </w:rPr>
            </w:pPr>
          </w:p>
        </w:tc>
        <w:tc>
          <w:tcPr>
            <w:tcW w:w="2113" w:type="dxa"/>
            <w:noWrap w:val="0"/>
            <w:vAlign w:val="center"/>
          </w:tcPr>
          <w:p>
            <w:pPr>
              <w:pStyle w:val="748"/>
              <w:adjustRightInd w:val="0"/>
              <w:snapToGrid w:val="0"/>
              <w:spacing w:line="360" w:lineRule="auto"/>
              <w:jc w:val="center"/>
              <w:rPr>
                <w:rFonts w:ascii="宋体" w:hAnsi="宋体"/>
                <w:b/>
                <w:szCs w:val="21"/>
              </w:rPr>
            </w:pPr>
          </w:p>
        </w:tc>
        <w:tc>
          <w:tcPr>
            <w:tcW w:w="862" w:type="dxa"/>
            <w:noWrap w:val="0"/>
            <w:vAlign w:val="center"/>
          </w:tcPr>
          <w:p>
            <w:pPr>
              <w:pStyle w:val="748"/>
              <w:adjustRightInd w:val="0"/>
              <w:snapToGrid w:val="0"/>
              <w:spacing w:line="360" w:lineRule="auto"/>
              <w:jc w:val="center"/>
              <w:rPr>
                <w:rFonts w:ascii="宋体" w:hAnsi="宋体"/>
                <w:b/>
                <w:szCs w:val="21"/>
              </w:rPr>
            </w:pPr>
          </w:p>
        </w:tc>
        <w:tc>
          <w:tcPr>
            <w:tcW w:w="1033" w:type="dxa"/>
            <w:noWrap w:val="0"/>
            <w:vAlign w:val="center"/>
          </w:tcPr>
          <w:p>
            <w:pPr>
              <w:pStyle w:val="748"/>
              <w:adjustRightInd w:val="0"/>
              <w:snapToGrid w:val="0"/>
              <w:spacing w:line="360" w:lineRule="auto"/>
              <w:jc w:val="center"/>
              <w:rPr>
                <w:rFonts w:ascii="宋体" w:hAnsi="宋体"/>
                <w:b/>
                <w:szCs w:val="21"/>
              </w:rPr>
            </w:pPr>
          </w:p>
        </w:tc>
        <w:tc>
          <w:tcPr>
            <w:tcW w:w="1207" w:type="dxa"/>
            <w:noWrap w:val="0"/>
            <w:vAlign w:val="center"/>
          </w:tcPr>
          <w:p>
            <w:pPr>
              <w:pStyle w:val="748"/>
              <w:adjustRightInd w:val="0"/>
              <w:snapToGrid w:val="0"/>
              <w:spacing w:line="360" w:lineRule="auto"/>
              <w:jc w:val="left"/>
              <w:rPr>
                <w:rFonts w:ascii="宋体" w:hAnsi="宋体"/>
                <w:b/>
                <w:szCs w:val="21"/>
              </w:rPr>
            </w:pPr>
          </w:p>
        </w:tc>
        <w:tc>
          <w:tcPr>
            <w:tcW w:w="2411" w:type="dxa"/>
            <w:noWrap w:val="0"/>
            <w:vAlign w:val="center"/>
          </w:tcPr>
          <w:p>
            <w:pPr>
              <w:pStyle w:val="748"/>
              <w:adjustRightInd w:val="0"/>
              <w:snapToGrid w:val="0"/>
              <w:spacing w:line="360" w:lineRule="auto"/>
              <w:jc w:val="center"/>
              <w:rPr>
                <w:rFonts w:ascii="宋体" w:hAnsi="宋体"/>
                <w:b/>
                <w:szCs w:val="21"/>
              </w:rPr>
            </w:pPr>
          </w:p>
        </w:tc>
        <w:tc>
          <w:tcPr>
            <w:tcW w:w="2240" w:type="dxa"/>
            <w:noWrap w:val="0"/>
            <w:vAlign w:val="top"/>
          </w:tcPr>
          <w:p>
            <w:pPr>
              <w:pStyle w:val="748"/>
              <w:adjustRightInd w:val="0"/>
              <w:snapToGrid w:val="0"/>
              <w:spacing w:line="360" w:lineRule="auto"/>
              <w:jc w:val="center"/>
              <w:rPr>
                <w:rFonts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16" w:type="dxa"/>
            <w:noWrap w:val="0"/>
            <w:vAlign w:val="center"/>
          </w:tcPr>
          <w:p>
            <w:pPr>
              <w:pStyle w:val="748"/>
              <w:adjustRightInd w:val="0"/>
              <w:snapToGrid w:val="0"/>
              <w:spacing w:line="360" w:lineRule="auto"/>
              <w:jc w:val="center"/>
              <w:rPr>
                <w:rFonts w:ascii="宋体" w:hAnsi="宋体"/>
                <w:szCs w:val="21"/>
              </w:rPr>
            </w:pPr>
            <w:r>
              <w:rPr>
                <w:rFonts w:hint="eastAsia" w:ascii="宋体" w:hAnsi="宋体"/>
                <w:szCs w:val="21"/>
              </w:rPr>
              <w:t>小计</w:t>
            </w:r>
          </w:p>
        </w:tc>
        <w:tc>
          <w:tcPr>
            <w:tcW w:w="2113" w:type="dxa"/>
            <w:noWrap w:val="0"/>
            <w:vAlign w:val="center"/>
          </w:tcPr>
          <w:p>
            <w:pPr>
              <w:pStyle w:val="748"/>
              <w:adjustRightInd w:val="0"/>
              <w:snapToGrid w:val="0"/>
              <w:spacing w:line="360" w:lineRule="auto"/>
              <w:jc w:val="center"/>
              <w:rPr>
                <w:rFonts w:ascii="宋体" w:hAnsi="宋体"/>
                <w:b/>
                <w:szCs w:val="21"/>
              </w:rPr>
            </w:pPr>
            <w:r>
              <w:rPr>
                <w:rFonts w:hint="eastAsia" w:ascii="宋体" w:hAnsi="宋体"/>
                <w:b/>
                <w:szCs w:val="21"/>
              </w:rPr>
              <w:t>/</w:t>
            </w:r>
          </w:p>
        </w:tc>
        <w:tc>
          <w:tcPr>
            <w:tcW w:w="862" w:type="dxa"/>
            <w:noWrap w:val="0"/>
            <w:vAlign w:val="center"/>
          </w:tcPr>
          <w:p>
            <w:pPr>
              <w:pStyle w:val="748"/>
              <w:adjustRightInd w:val="0"/>
              <w:snapToGrid w:val="0"/>
              <w:spacing w:line="360" w:lineRule="auto"/>
              <w:jc w:val="center"/>
              <w:rPr>
                <w:rFonts w:ascii="宋体" w:hAnsi="宋体"/>
                <w:b/>
                <w:szCs w:val="21"/>
              </w:rPr>
            </w:pPr>
            <w:r>
              <w:rPr>
                <w:rFonts w:hint="eastAsia" w:ascii="宋体" w:hAnsi="宋体"/>
                <w:b/>
                <w:szCs w:val="21"/>
              </w:rPr>
              <w:t>/</w:t>
            </w:r>
          </w:p>
        </w:tc>
        <w:tc>
          <w:tcPr>
            <w:tcW w:w="1033" w:type="dxa"/>
            <w:noWrap w:val="0"/>
            <w:vAlign w:val="center"/>
          </w:tcPr>
          <w:p>
            <w:pPr>
              <w:pStyle w:val="748"/>
              <w:adjustRightInd w:val="0"/>
              <w:snapToGrid w:val="0"/>
              <w:spacing w:line="360" w:lineRule="auto"/>
              <w:jc w:val="center"/>
              <w:rPr>
                <w:rFonts w:ascii="宋体" w:hAnsi="宋体"/>
                <w:b/>
                <w:szCs w:val="21"/>
              </w:rPr>
            </w:pPr>
            <w:r>
              <w:rPr>
                <w:rFonts w:hint="eastAsia" w:ascii="宋体" w:hAnsi="宋体"/>
                <w:b/>
                <w:szCs w:val="21"/>
              </w:rPr>
              <w:t>/</w:t>
            </w:r>
          </w:p>
        </w:tc>
        <w:tc>
          <w:tcPr>
            <w:tcW w:w="1207" w:type="dxa"/>
            <w:noWrap w:val="0"/>
            <w:vAlign w:val="center"/>
          </w:tcPr>
          <w:p>
            <w:pPr>
              <w:pStyle w:val="748"/>
              <w:adjustRightInd w:val="0"/>
              <w:snapToGrid w:val="0"/>
              <w:spacing w:line="360" w:lineRule="auto"/>
              <w:jc w:val="left"/>
              <w:rPr>
                <w:rFonts w:ascii="宋体" w:hAnsi="宋体"/>
                <w:b/>
                <w:szCs w:val="21"/>
              </w:rPr>
            </w:pPr>
          </w:p>
        </w:tc>
        <w:tc>
          <w:tcPr>
            <w:tcW w:w="2411" w:type="dxa"/>
            <w:noWrap w:val="0"/>
            <w:vAlign w:val="center"/>
          </w:tcPr>
          <w:p>
            <w:pPr>
              <w:pStyle w:val="748"/>
              <w:adjustRightInd w:val="0"/>
              <w:snapToGrid w:val="0"/>
              <w:spacing w:line="360" w:lineRule="auto"/>
              <w:jc w:val="center"/>
              <w:rPr>
                <w:rFonts w:ascii="宋体" w:hAnsi="宋体"/>
                <w:b/>
                <w:szCs w:val="21"/>
              </w:rPr>
            </w:pPr>
            <w:r>
              <w:rPr>
                <w:rFonts w:hint="eastAsia" w:ascii="宋体" w:hAnsi="宋体"/>
                <w:b/>
                <w:szCs w:val="21"/>
              </w:rPr>
              <w:t>/</w:t>
            </w:r>
          </w:p>
        </w:tc>
        <w:tc>
          <w:tcPr>
            <w:tcW w:w="2240" w:type="dxa"/>
            <w:noWrap w:val="0"/>
            <w:vAlign w:val="top"/>
          </w:tcPr>
          <w:p>
            <w:pPr>
              <w:pStyle w:val="748"/>
              <w:adjustRightInd w:val="0"/>
              <w:snapToGrid w:val="0"/>
              <w:spacing w:line="360" w:lineRule="auto"/>
              <w:jc w:val="center"/>
              <w:rPr>
                <w:rFonts w:ascii="宋体" w:hAnsi="宋体"/>
                <w:b/>
                <w:szCs w:val="21"/>
              </w:rPr>
            </w:pPr>
            <w:r>
              <w:rPr>
                <w:rFonts w:hint="eastAsia" w:ascii="宋体" w:hAnsi="宋体"/>
                <w:b/>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0682" w:type="dxa"/>
            <w:gridSpan w:val="7"/>
            <w:noWrap w:val="0"/>
            <w:vAlign w:val="center"/>
          </w:tcPr>
          <w:p>
            <w:pPr>
              <w:pStyle w:val="748"/>
              <w:adjustRightInd w:val="0"/>
              <w:snapToGrid w:val="0"/>
              <w:spacing w:line="360" w:lineRule="auto"/>
              <w:jc w:val="left"/>
              <w:rPr>
                <w:rFonts w:ascii="宋体" w:hAnsi="宋体"/>
                <w:b/>
                <w:szCs w:val="21"/>
              </w:rPr>
            </w:pPr>
            <w:r>
              <w:rPr>
                <w:rFonts w:hint="eastAsia" w:ascii="宋体" w:hAnsi="宋体"/>
                <w:b/>
                <w:szCs w:val="21"/>
              </w:rPr>
              <w:t>环境标志产品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16" w:type="dxa"/>
            <w:noWrap w:val="0"/>
            <w:vAlign w:val="center"/>
          </w:tcPr>
          <w:p>
            <w:pPr>
              <w:pStyle w:val="748"/>
              <w:adjustRightInd w:val="0"/>
              <w:snapToGrid w:val="0"/>
              <w:spacing w:line="360" w:lineRule="auto"/>
              <w:jc w:val="center"/>
              <w:rPr>
                <w:rFonts w:ascii="宋体" w:hAnsi="宋体"/>
                <w:b/>
                <w:szCs w:val="21"/>
              </w:rPr>
            </w:pPr>
          </w:p>
        </w:tc>
        <w:tc>
          <w:tcPr>
            <w:tcW w:w="2113" w:type="dxa"/>
            <w:noWrap w:val="0"/>
            <w:vAlign w:val="center"/>
          </w:tcPr>
          <w:p>
            <w:pPr>
              <w:pStyle w:val="748"/>
              <w:adjustRightInd w:val="0"/>
              <w:snapToGrid w:val="0"/>
              <w:spacing w:line="360" w:lineRule="auto"/>
              <w:jc w:val="center"/>
              <w:rPr>
                <w:rFonts w:ascii="宋体" w:hAnsi="宋体"/>
                <w:b/>
                <w:szCs w:val="21"/>
              </w:rPr>
            </w:pPr>
          </w:p>
        </w:tc>
        <w:tc>
          <w:tcPr>
            <w:tcW w:w="862" w:type="dxa"/>
            <w:noWrap w:val="0"/>
            <w:vAlign w:val="center"/>
          </w:tcPr>
          <w:p>
            <w:pPr>
              <w:pStyle w:val="748"/>
              <w:adjustRightInd w:val="0"/>
              <w:snapToGrid w:val="0"/>
              <w:spacing w:line="360" w:lineRule="auto"/>
              <w:jc w:val="center"/>
              <w:rPr>
                <w:rFonts w:ascii="宋体" w:hAnsi="宋体"/>
                <w:b/>
                <w:szCs w:val="21"/>
              </w:rPr>
            </w:pPr>
          </w:p>
        </w:tc>
        <w:tc>
          <w:tcPr>
            <w:tcW w:w="1033" w:type="dxa"/>
            <w:noWrap w:val="0"/>
            <w:vAlign w:val="center"/>
          </w:tcPr>
          <w:p>
            <w:pPr>
              <w:pStyle w:val="748"/>
              <w:adjustRightInd w:val="0"/>
              <w:snapToGrid w:val="0"/>
              <w:spacing w:line="360" w:lineRule="auto"/>
              <w:jc w:val="center"/>
              <w:rPr>
                <w:rFonts w:ascii="宋体" w:hAnsi="宋体"/>
                <w:b/>
                <w:szCs w:val="21"/>
              </w:rPr>
            </w:pPr>
          </w:p>
        </w:tc>
        <w:tc>
          <w:tcPr>
            <w:tcW w:w="1207" w:type="dxa"/>
            <w:noWrap w:val="0"/>
            <w:vAlign w:val="center"/>
          </w:tcPr>
          <w:p>
            <w:pPr>
              <w:pStyle w:val="748"/>
              <w:adjustRightInd w:val="0"/>
              <w:snapToGrid w:val="0"/>
              <w:spacing w:line="360" w:lineRule="auto"/>
              <w:jc w:val="left"/>
              <w:rPr>
                <w:rFonts w:ascii="宋体" w:hAnsi="宋体"/>
                <w:b/>
                <w:szCs w:val="21"/>
              </w:rPr>
            </w:pPr>
          </w:p>
        </w:tc>
        <w:tc>
          <w:tcPr>
            <w:tcW w:w="2411" w:type="dxa"/>
            <w:noWrap w:val="0"/>
            <w:vAlign w:val="center"/>
          </w:tcPr>
          <w:p>
            <w:pPr>
              <w:pStyle w:val="748"/>
              <w:adjustRightInd w:val="0"/>
              <w:snapToGrid w:val="0"/>
              <w:spacing w:line="360" w:lineRule="auto"/>
              <w:jc w:val="center"/>
              <w:rPr>
                <w:rFonts w:ascii="宋体" w:hAnsi="宋体"/>
                <w:b/>
                <w:szCs w:val="21"/>
              </w:rPr>
            </w:pPr>
          </w:p>
        </w:tc>
        <w:tc>
          <w:tcPr>
            <w:tcW w:w="2240" w:type="dxa"/>
            <w:noWrap w:val="0"/>
            <w:vAlign w:val="top"/>
          </w:tcPr>
          <w:p>
            <w:pPr>
              <w:pStyle w:val="748"/>
              <w:adjustRightInd w:val="0"/>
              <w:snapToGrid w:val="0"/>
              <w:spacing w:line="360" w:lineRule="auto"/>
              <w:jc w:val="center"/>
              <w:rPr>
                <w:rFonts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16" w:type="dxa"/>
            <w:noWrap w:val="0"/>
            <w:vAlign w:val="center"/>
          </w:tcPr>
          <w:p>
            <w:pPr>
              <w:pStyle w:val="748"/>
              <w:adjustRightInd w:val="0"/>
              <w:snapToGrid w:val="0"/>
              <w:spacing w:line="360" w:lineRule="auto"/>
              <w:jc w:val="center"/>
              <w:rPr>
                <w:rFonts w:ascii="宋体" w:hAnsi="宋体"/>
                <w:szCs w:val="21"/>
              </w:rPr>
            </w:pPr>
            <w:r>
              <w:rPr>
                <w:rFonts w:hint="eastAsia" w:ascii="宋体" w:hAnsi="宋体"/>
                <w:szCs w:val="21"/>
              </w:rPr>
              <w:t>小计</w:t>
            </w:r>
          </w:p>
        </w:tc>
        <w:tc>
          <w:tcPr>
            <w:tcW w:w="2113" w:type="dxa"/>
            <w:noWrap w:val="0"/>
            <w:vAlign w:val="center"/>
          </w:tcPr>
          <w:p>
            <w:pPr>
              <w:pStyle w:val="748"/>
              <w:adjustRightInd w:val="0"/>
              <w:snapToGrid w:val="0"/>
              <w:spacing w:line="360" w:lineRule="auto"/>
              <w:jc w:val="center"/>
              <w:rPr>
                <w:rFonts w:ascii="宋体" w:hAnsi="宋体"/>
                <w:b/>
                <w:szCs w:val="21"/>
              </w:rPr>
            </w:pPr>
            <w:r>
              <w:rPr>
                <w:rFonts w:hint="eastAsia" w:ascii="宋体" w:hAnsi="宋体"/>
                <w:b/>
                <w:szCs w:val="21"/>
              </w:rPr>
              <w:t>/</w:t>
            </w:r>
          </w:p>
        </w:tc>
        <w:tc>
          <w:tcPr>
            <w:tcW w:w="862" w:type="dxa"/>
            <w:noWrap w:val="0"/>
            <w:vAlign w:val="center"/>
          </w:tcPr>
          <w:p>
            <w:pPr>
              <w:pStyle w:val="748"/>
              <w:adjustRightInd w:val="0"/>
              <w:snapToGrid w:val="0"/>
              <w:spacing w:line="360" w:lineRule="auto"/>
              <w:jc w:val="center"/>
              <w:rPr>
                <w:rFonts w:ascii="宋体" w:hAnsi="宋体"/>
                <w:b/>
                <w:szCs w:val="21"/>
              </w:rPr>
            </w:pPr>
            <w:r>
              <w:rPr>
                <w:rFonts w:hint="eastAsia" w:ascii="宋体" w:hAnsi="宋体"/>
                <w:b/>
                <w:szCs w:val="21"/>
              </w:rPr>
              <w:t>/</w:t>
            </w:r>
          </w:p>
        </w:tc>
        <w:tc>
          <w:tcPr>
            <w:tcW w:w="1033" w:type="dxa"/>
            <w:noWrap w:val="0"/>
            <w:vAlign w:val="center"/>
          </w:tcPr>
          <w:p>
            <w:pPr>
              <w:pStyle w:val="748"/>
              <w:adjustRightInd w:val="0"/>
              <w:snapToGrid w:val="0"/>
              <w:spacing w:line="360" w:lineRule="auto"/>
              <w:jc w:val="center"/>
              <w:rPr>
                <w:rFonts w:ascii="宋体" w:hAnsi="宋体"/>
                <w:b/>
                <w:szCs w:val="21"/>
              </w:rPr>
            </w:pPr>
            <w:r>
              <w:rPr>
                <w:rFonts w:hint="eastAsia" w:ascii="宋体" w:hAnsi="宋体"/>
                <w:b/>
                <w:szCs w:val="21"/>
              </w:rPr>
              <w:t>/</w:t>
            </w:r>
          </w:p>
        </w:tc>
        <w:tc>
          <w:tcPr>
            <w:tcW w:w="1207" w:type="dxa"/>
            <w:noWrap w:val="0"/>
            <w:vAlign w:val="center"/>
          </w:tcPr>
          <w:p>
            <w:pPr>
              <w:pStyle w:val="748"/>
              <w:adjustRightInd w:val="0"/>
              <w:snapToGrid w:val="0"/>
              <w:spacing w:line="360" w:lineRule="auto"/>
              <w:jc w:val="left"/>
              <w:rPr>
                <w:rFonts w:ascii="宋体" w:hAnsi="宋体"/>
                <w:b/>
                <w:szCs w:val="21"/>
              </w:rPr>
            </w:pPr>
          </w:p>
        </w:tc>
        <w:tc>
          <w:tcPr>
            <w:tcW w:w="2411" w:type="dxa"/>
            <w:noWrap w:val="0"/>
            <w:vAlign w:val="center"/>
          </w:tcPr>
          <w:p>
            <w:pPr>
              <w:pStyle w:val="748"/>
              <w:adjustRightInd w:val="0"/>
              <w:snapToGrid w:val="0"/>
              <w:spacing w:line="360" w:lineRule="auto"/>
              <w:jc w:val="center"/>
              <w:rPr>
                <w:rFonts w:ascii="宋体" w:hAnsi="宋体"/>
                <w:b/>
                <w:szCs w:val="21"/>
              </w:rPr>
            </w:pPr>
            <w:r>
              <w:rPr>
                <w:rFonts w:hint="eastAsia" w:ascii="宋体" w:hAnsi="宋体"/>
                <w:b/>
                <w:szCs w:val="21"/>
              </w:rPr>
              <w:t>/</w:t>
            </w:r>
          </w:p>
        </w:tc>
        <w:tc>
          <w:tcPr>
            <w:tcW w:w="2240" w:type="dxa"/>
            <w:noWrap w:val="0"/>
            <w:vAlign w:val="top"/>
          </w:tcPr>
          <w:p>
            <w:pPr>
              <w:pStyle w:val="748"/>
              <w:adjustRightInd w:val="0"/>
              <w:snapToGrid w:val="0"/>
              <w:spacing w:line="360" w:lineRule="auto"/>
              <w:jc w:val="center"/>
              <w:rPr>
                <w:rFonts w:ascii="宋体" w:hAnsi="宋体"/>
                <w:b/>
                <w:szCs w:val="21"/>
              </w:rPr>
            </w:pPr>
            <w:r>
              <w:rPr>
                <w:rFonts w:hint="eastAsia" w:ascii="宋体" w:hAnsi="宋体"/>
                <w:b/>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0682" w:type="dxa"/>
            <w:gridSpan w:val="7"/>
            <w:noWrap w:val="0"/>
            <w:vAlign w:val="center"/>
          </w:tcPr>
          <w:p>
            <w:pPr>
              <w:pStyle w:val="748"/>
              <w:adjustRightInd w:val="0"/>
              <w:snapToGrid w:val="0"/>
              <w:spacing w:line="360" w:lineRule="auto"/>
              <w:jc w:val="left"/>
              <w:rPr>
                <w:rFonts w:ascii="宋体" w:hAnsi="宋体"/>
                <w:b/>
                <w:szCs w:val="21"/>
              </w:rPr>
            </w:pPr>
            <w:r>
              <w:rPr>
                <w:rFonts w:hint="eastAsia" w:ascii="宋体" w:hAnsi="宋体"/>
                <w:b/>
                <w:szCs w:val="21"/>
              </w:rPr>
              <w:t>两型产品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16" w:type="dxa"/>
            <w:noWrap w:val="0"/>
            <w:vAlign w:val="center"/>
          </w:tcPr>
          <w:p>
            <w:pPr>
              <w:pStyle w:val="748"/>
              <w:adjustRightInd w:val="0"/>
              <w:snapToGrid w:val="0"/>
              <w:spacing w:line="360" w:lineRule="auto"/>
              <w:jc w:val="center"/>
              <w:rPr>
                <w:rFonts w:ascii="宋体" w:hAnsi="宋体"/>
                <w:szCs w:val="21"/>
              </w:rPr>
            </w:pPr>
          </w:p>
        </w:tc>
        <w:tc>
          <w:tcPr>
            <w:tcW w:w="2113" w:type="dxa"/>
            <w:noWrap w:val="0"/>
            <w:vAlign w:val="center"/>
          </w:tcPr>
          <w:p>
            <w:pPr>
              <w:pStyle w:val="748"/>
              <w:adjustRightInd w:val="0"/>
              <w:snapToGrid w:val="0"/>
              <w:spacing w:line="360" w:lineRule="auto"/>
              <w:jc w:val="center"/>
              <w:rPr>
                <w:rFonts w:ascii="宋体" w:hAnsi="宋体"/>
                <w:szCs w:val="21"/>
              </w:rPr>
            </w:pPr>
          </w:p>
        </w:tc>
        <w:tc>
          <w:tcPr>
            <w:tcW w:w="862" w:type="dxa"/>
            <w:noWrap w:val="0"/>
            <w:vAlign w:val="center"/>
          </w:tcPr>
          <w:p>
            <w:pPr>
              <w:pStyle w:val="748"/>
              <w:adjustRightInd w:val="0"/>
              <w:snapToGrid w:val="0"/>
              <w:spacing w:line="360" w:lineRule="auto"/>
              <w:jc w:val="center"/>
              <w:rPr>
                <w:rFonts w:ascii="宋体" w:hAnsi="宋体"/>
                <w:szCs w:val="21"/>
              </w:rPr>
            </w:pPr>
          </w:p>
        </w:tc>
        <w:tc>
          <w:tcPr>
            <w:tcW w:w="1033" w:type="dxa"/>
            <w:noWrap w:val="0"/>
            <w:vAlign w:val="center"/>
          </w:tcPr>
          <w:p>
            <w:pPr>
              <w:pStyle w:val="748"/>
              <w:adjustRightInd w:val="0"/>
              <w:snapToGrid w:val="0"/>
              <w:spacing w:line="360" w:lineRule="auto"/>
              <w:jc w:val="center"/>
              <w:rPr>
                <w:rFonts w:ascii="宋体" w:hAnsi="宋体"/>
                <w:szCs w:val="21"/>
              </w:rPr>
            </w:pPr>
          </w:p>
        </w:tc>
        <w:tc>
          <w:tcPr>
            <w:tcW w:w="1207" w:type="dxa"/>
            <w:noWrap w:val="0"/>
            <w:vAlign w:val="center"/>
          </w:tcPr>
          <w:p>
            <w:pPr>
              <w:pStyle w:val="748"/>
              <w:adjustRightInd w:val="0"/>
              <w:snapToGrid w:val="0"/>
              <w:spacing w:line="360" w:lineRule="auto"/>
              <w:jc w:val="center"/>
              <w:rPr>
                <w:rFonts w:ascii="宋体" w:hAnsi="宋体"/>
                <w:szCs w:val="21"/>
              </w:rPr>
            </w:pPr>
          </w:p>
        </w:tc>
        <w:tc>
          <w:tcPr>
            <w:tcW w:w="2411" w:type="dxa"/>
            <w:noWrap w:val="0"/>
            <w:vAlign w:val="center"/>
          </w:tcPr>
          <w:p>
            <w:pPr>
              <w:pStyle w:val="748"/>
              <w:adjustRightInd w:val="0"/>
              <w:snapToGrid w:val="0"/>
              <w:spacing w:line="360" w:lineRule="auto"/>
              <w:jc w:val="center"/>
              <w:rPr>
                <w:rFonts w:ascii="宋体" w:hAnsi="宋体"/>
                <w:szCs w:val="21"/>
              </w:rPr>
            </w:pPr>
          </w:p>
        </w:tc>
        <w:tc>
          <w:tcPr>
            <w:tcW w:w="2240" w:type="dxa"/>
            <w:noWrap w:val="0"/>
            <w:vAlign w:val="top"/>
          </w:tcPr>
          <w:p>
            <w:pPr>
              <w:pStyle w:val="748"/>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16" w:type="dxa"/>
            <w:noWrap w:val="0"/>
            <w:vAlign w:val="center"/>
          </w:tcPr>
          <w:p>
            <w:pPr>
              <w:pStyle w:val="748"/>
              <w:adjustRightInd w:val="0"/>
              <w:snapToGrid w:val="0"/>
              <w:spacing w:line="360" w:lineRule="auto"/>
              <w:jc w:val="center"/>
              <w:rPr>
                <w:rFonts w:ascii="宋体" w:hAnsi="宋体"/>
                <w:szCs w:val="21"/>
              </w:rPr>
            </w:pPr>
            <w:r>
              <w:rPr>
                <w:rFonts w:hint="eastAsia" w:ascii="宋体" w:hAnsi="宋体"/>
                <w:szCs w:val="21"/>
              </w:rPr>
              <w:t>小计</w:t>
            </w:r>
          </w:p>
        </w:tc>
        <w:tc>
          <w:tcPr>
            <w:tcW w:w="2113" w:type="dxa"/>
            <w:noWrap w:val="0"/>
            <w:vAlign w:val="center"/>
          </w:tcPr>
          <w:p>
            <w:pPr>
              <w:pStyle w:val="748"/>
              <w:adjustRightInd w:val="0"/>
              <w:snapToGrid w:val="0"/>
              <w:spacing w:line="360" w:lineRule="auto"/>
              <w:jc w:val="center"/>
              <w:rPr>
                <w:rFonts w:ascii="宋体" w:hAnsi="宋体"/>
                <w:szCs w:val="21"/>
              </w:rPr>
            </w:pPr>
            <w:r>
              <w:rPr>
                <w:rFonts w:hint="eastAsia" w:ascii="宋体" w:hAnsi="宋体"/>
                <w:szCs w:val="21"/>
              </w:rPr>
              <w:t>/</w:t>
            </w:r>
          </w:p>
        </w:tc>
        <w:tc>
          <w:tcPr>
            <w:tcW w:w="862" w:type="dxa"/>
            <w:noWrap w:val="0"/>
            <w:vAlign w:val="center"/>
          </w:tcPr>
          <w:p>
            <w:pPr>
              <w:pStyle w:val="748"/>
              <w:adjustRightInd w:val="0"/>
              <w:snapToGrid w:val="0"/>
              <w:spacing w:line="360" w:lineRule="auto"/>
              <w:jc w:val="center"/>
              <w:rPr>
                <w:rFonts w:ascii="宋体" w:hAnsi="宋体"/>
                <w:szCs w:val="21"/>
              </w:rPr>
            </w:pPr>
            <w:r>
              <w:rPr>
                <w:rFonts w:hint="eastAsia" w:ascii="宋体" w:hAnsi="宋体"/>
                <w:szCs w:val="21"/>
              </w:rPr>
              <w:t>/</w:t>
            </w:r>
          </w:p>
        </w:tc>
        <w:tc>
          <w:tcPr>
            <w:tcW w:w="1033" w:type="dxa"/>
            <w:noWrap w:val="0"/>
            <w:vAlign w:val="center"/>
          </w:tcPr>
          <w:p>
            <w:pPr>
              <w:pStyle w:val="748"/>
              <w:adjustRightInd w:val="0"/>
              <w:snapToGrid w:val="0"/>
              <w:spacing w:line="360" w:lineRule="auto"/>
              <w:jc w:val="center"/>
              <w:rPr>
                <w:rFonts w:ascii="宋体" w:hAnsi="宋体"/>
                <w:szCs w:val="21"/>
              </w:rPr>
            </w:pPr>
            <w:r>
              <w:rPr>
                <w:rFonts w:hint="eastAsia" w:ascii="宋体" w:hAnsi="宋体"/>
                <w:szCs w:val="21"/>
              </w:rPr>
              <w:t>/</w:t>
            </w:r>
          </w:p>
        </w:tc>
        <w:tc>
          <w:tcPr>
            <w:tcW w:w="1207" w:type="dxa"/>
            <w:noWrap w:val="0"/>
            <w:vAlign w:val="center"/>
          </w:tcPr>
          <w:p>
            <w:pPr>
              <w:pStyle w:val="748"/>
              <w:adjustRightInd w:val="0"/>
              <w:snapToGrid w:val="0"/>
              <w:spacing w:line="360" w:lineRule="auto"/>
              <w:jc w:val="center"/>
              <w:rPr>
                <w:rFonts w:ascii="宋体" w:hAnsi="宋体"/>
                <w:szCs w:val="21"/>
              </w:rPr>
            </w:pPr>
          </w:p>
        </w:tc>
        <w:tc>
          <w:tcPr>
            <w:tcW w:w="2411" w:type="dxa"/>
            <w:noWrap w:val="0"/>
            <w:vAlign w:val="center"/>
          </w:tcPr>
          <w:p>
            <w:pPr>
              <w:pStyle w:val="748"/>
              <w:adjustRightInd w:val="0"/>
              <w:snapToGrid w:val="0"/>
              <w:spacing w:line="360" w:lineRule="auto"/>
              <w:jc w:val="center"/>
              <w:rPr>
                <w:rFonts w:ascii="宋体" w:hAnsi="宋体"/>
                <w:szCs w:val="21"/>
              </w:rPr>
            </w:pPr>
            <w:r>
              <w:rPr>
                <w:rFonts w:hint="eastAsia" w:ascii="宋体" w:hAnsi="宋体"/>
                <w:szCs w:val="21"/>
              </w:rPr>
              <w:t>/</w:t>
            </w:r>
          </w:p>
        </w:tc>
        <w:tc>
          <w:tcPr>
            <w:tcW w:w="2240" w:type="dxa"/>
            <w:noWrap w:val="0"/>
            <w:vAlign w:val="top"/>
          </w:tcPr>
          <w:p>
            <w:pPr>
              <w:pStyle w:val="748"/>
              <w:adjustRightInd w:val="0"/>
              <w:snapToGrid w:val="0"/>
              <w:spacing w:line="360" w:lineRule="auto"/>
              <w:jc w:val="center"/>
              <w:rPr>
                <w:rFonts w:ascii="宋体" w:hAnsi="宋体"/>
                <w:szCs w:val="21"/>
              </w:rPr>
            </w:pPr>
            <w:r>
              <w:rPr>
                <w:rFonts w:hint="eastAsia" w:ascii="宋体" w:hAnsi="宋体"/>
                <w:szCs w:val="21"/>
              </w:rPr>
              <w:t>/</w:t>
            </w:r>
          </w:p>
        </w:tc>
      </w:tr>
    </w:tbl>
    <w:p>
      <w:pPr>
        <w:pStyle w:val="749"/>
        <w:adjustRightInd w:val="0"/>
        <w:snapToGrid w:val="0"/>
        <w:spacing w:line="360" w:lineRule="auto"/>
        <w:jc w:val="left"/>
        <w:rPr>
          <w:rFonts w:ascii="宋体" w:hAnsi="宋体"/>
          <w:szCs w:val="21"/>
        </w:rPr>
      </w:pPr>
      <w:r>
        <w:rPr>
          <w:rFonts w:hint="eastAsia" w:ascii="宋体" w:hAnsi="宋体"/>
          <w:szCs w:val="21"/>
        </w:rPr>
        <w:t>说明：</w:t>
      </w:r>
      <w:r>
        <w:rPr>
          <w:rFonts w:hint="eastAsia" w:ascii="宋体" w:hAnsi="宋体"/>
          <w:bCs/>
          <w:szCs w:val="21"/>
        </w:rPr>
        <w:t>1、</w:t>
      </w:r>
      <w:r>
        <w:rPr>
          <w:rFonts w:hint="eastAsia" w:ascii="宋体" w:hAnsi="宋体"/>
          <w:szCs w:val="21"/>
        </w:rPr>
        <w:t>本表用于计算节能产品、环境标志产品、两型产品的政策功能加分或价格扣除。</w:t>
      </w:r>
    </w:p>
    <w:p>
      <w:pPr>
        <w:pStyle w:val="750"/>
        <w:adjustRightInd w:val="0"/>
        <w:snapToGrid w:val="0"/>
        <w:spacing w:line="360" w:lineRule="auto"/>
        <w:ind w:firstLine="630" w:firstLineChars="300"/>
        <w:jc w:val="left"/>
        <w:rPr>
          <w:rFonts w:ascii="宋体" w:hAnsi="宋体"/>
          <w:szCs w:val="21"/>
        </w:rPr>
      </w:pPr>
      <w:r>
        <w:rPr>
          <w:rFonts w:hint="eastAsia" w:ascii="宋体" w:hAnsi="宋体"/>
          <w:szCs w:val="21"/>
        </w:rPr>
        <w:t>2、栏目7“政策功能编码”是指货物的中国环境标志认证证书编号、节能标志认证证书号、两型产品编号（货物同时属于节能产品、环境标志产品、两型产品的，只填写一种）。</w:t>
      </w:r>
    </w:p>
    <w:p>
      <w:pPr>
        <w:pStyle w:val="751"/>
        <w:adjustRightInd w:val="0"/>
        <w:snapToGrid w:val="0"/>
        <w:spacing w:line="360" w:lineRule="auto"/>
        <w:ind w:firstLine="630" w:firstLineChars="300"/>
        <w:jc w:val="left"/>
        <w:rPr>
          <w:rFonts w:ascii="宋体" w:hAnsi="宋体"/>
          <w:szCs w:val="21"/>
        </w:rPr>
      </w:pPr>
      <w:r>
        <w:rPr>
          <w:rFonts w:hint="eastAsia" w:ascii="宋体" w:hAnsi="宋体"/>
          <w:szCs w:val="21"/>
        </w:rPr>
        <w:t>3、栏目4“单价”为综合单价，包含货物所有隐含的内容，如运输费、保险费、管理费和利润等。</w:t>
      </w:r>
    </w:p>
    <w:p>
      <w:pPr>
        <w:pStyle w:val="752"/>
        <w:adjustRightInd w:val="0"/>
        <w:snapToGrid w:val="0"/>
        <w:spacing w:line="360" w:lineRule="auto"/>
        <w:ind w:firstLine="630" w:firstLineChars="300"/>
        <w:rPr>
          <w:rFonts w:ascii="宋体" w:hAnsi="宋体"/>
          <w:bCs/>
          <w:szCs w:val="21"/>
        </w:rPr>
      </w:pPr>
      <w:r>
        <w:rPr>
          <w:rFonts w:hint="eastAsia" w:ascii="宋体" w:hAnsi="宋体"/>
          <w:bCs/>
          <w:szCs w:val="21"/>
        </w:rPr>
        <w:t>4、未按上述要求提供、</w:t>
      </w:r>
      <w:r>
        <w:rPr>
          <w:rFonts w:hint="eastAsia" w:ascii="宋体" w:hAnsi="宋体"/>
          <w:szCs w:val="21"/>
        </w:rPr>
        <w:t>填写的，</w:t>
      </w:r>
      <w:r>
        <w:rPr>
          <w:rFonts w:hint="eastAsia" w:ascii="宋体" w:hAnsi="宋体"/>
          <w:bCs/>
          <w:szCs w:val="21"/>
        </w:rPr>
        <w:t>评审时本表所有优惠不予以考虑。</w:t>
      </w:r>
    </w:p>
    <w:p>
      <w:pPr>
        <w:pStyle w:val="753"/>
        <w:adjustRightInd w:val="0"/>
        <w:snapToGrid w:val="0"/>
        <w:spacing w:line="360" w:lineRule="auto"/>
        <w:rPr>
          <w:rFonts w:ascii="宋体" w:hAnsi="宋体"/>
          <w:szCs w:val="21"/>
        </w:rPr>
      </w:pPr>
    </w:p>
    <w:p>
      <w:pPr>
        <w:pStyle w:val="754"/>
        <w:adjustRightInd w:val="0"/>
        <w:snapToGrid w:val="0"/>
        <w:spacing w:line="360" w:lineRule="auto"/>
        <w:rPr>
          <w:rFonts w:ascii="宋体" w:hAnsi="宋体"/>
          <w:szCs w:val="21"/>
        </w:rPr>
      </w:pPr>
    </w:p>
    <w:p>
      <w:pPr>
        <w:pStyle w:val="755"/>
        <w:adjustRightInd w:val="0"/>
        <w:snapToGrid w:val="0"/>
        <w:spacing w:line="360" w:lineRule="auto"/>
        <w:rPr>
          <w:rFonts w:ascii="宋体" w:hAnsi="宋体"/>
          <w:szCs w:val="21"/>
        </w:rPr>
      </w:pPr>
      <w:r>
        <w:rPr>
          <w:rFonts w:hint="eastAsia" w:ascii="宋体" w:hAnsi="宋体"/>
          <w:szCs w:val="21"/>
        </w:rPr>
        <w:t>投标人名称（盖单位章）：</w:t>
      </w:r>
    </w:p>
    <w:p>
      <w:pPr>
        <w:pStyle w:val="756"/>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757"/>
        <w:outlineLvl w:val="1"/>
      </w:pPr>
      <w:r>
        <w:br w:type="page"/>
      </w:r>
      <w:bookmarkStart w:id="192" w:name="_Toc256000033"/>
      <w:r>
        <w:rPr>
          <w:rFonts w:ascii="黑体" w:hAnsi="黑体" w:eastAsia="黑体" w:cs="黑体"/>
          <w:b/>
          <w:sz w:val="32"/>
        </w:rPr>
        <w:t>七、投标人认为需提供的其他资料</w:t>
      </w:r>
      <w:bookmarkEnd w:id="192"/>
    </w:p>
    <w:p>
      <w:pPr>
        <w:pStyle w:val="758"/>
      </w:pPr>
    </w:p>
    <w:p>
      <w:pPr>
        <w:pStyle w:val="759"/>
        <w:outlineLvl w:val="1"/>
      </w:pPr>
      <w:r>
        <w:br w:type="page"/>
      </w:r>
      <w:bookmarkStart w:id="193" w:name="_Toc256000034"/>
      <w:r>
        <w:rPr>
          <w:rFonts w:ascii="黑体" w:hAnsi="黑体" w:eastAsia="黑体" w:cs="黑体"/>
          <w:b/>
          <w:sz w:val="32"/>
        </w:rPr>
        <w:t>八、货物/服务说明一览表</w:t>
      </w:r>
      <w:bookmarkEnd w:id="193"/>
    </w:p>
    <w:p>
      <w:pPr>
        <w:pStyle w:val="760"/>
        <w:adjustRightInd w:val="0"/>
        <w:snapToGrid w:val="0"/>
        <w:rPr>
          <w:rFonts w:ascii="宋体" w:hAnsi="宋体"/>
          <w:szCs w:val="21"/>
        </w:rPr>
      </w:pPr>
      <w:r>
        <w:rPr>
          <w:rFonts w:hint="eastAsia" w:ascii="宋体" w:hAnsi="宋体"/>
          <w:spacing w:val="28"/>
          <w:szCs w:val="21"/>
        </w:rPr>
        <w:t>项目编号</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tbl>
      <w:tblPr>
        <w:tblStyle w:val="36"/>
        <w:tblW w:w="106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9"/>
        <w:gridCol w:w="1378"/>
        <w:gridCol w:w="1377"/>
        <w:gridCol w:w="1724"/>
        <w:gridCol w:w="1551"/>
        <w:gridCol w:w="2239"/>
        <w:gridCol w:w="17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689" w:type="dxa"/>
            <w:noWrap w:val="0"/>
            <w:vAlign w:val="top"/>
          </w:tcPr>
          <w:p>
            <w:pPr>
              <w:pStyle w:val="761"/>
              <w:adjustRightInd w:val="0"/>
              <w:snapToGrid w:val="0"/>
              <w:spacing w:line="400" w:lineRule="atLeast"/>
              <w:ind w:left="-88" w:leftChars="-42"/>
              <w:jc w:val="center"/>
              <w:rPr>
                <w:rFonts w:ascii="宋体" w:hAnsi="宋体"/>
                <w:b/>
                <w:szCs w:val="21"/>
              </w:rPr>
            </w:pPr>
            <w:r>
              <w:rPr>
                <w:rFonts w:hint="eastAsia" w:ascii="宋体" w:hAnsi="宋体"/>
                <w:bCs/>
                <w:szCs w:val="21"/>
              </w:rPr>
              <w:t>序号</w:t>
            </w:r>
          </w:p>
        </w:tc>
        <w:tc>
          <w:tcPr>
            <w:tcW w:w="1378" w:type="dxa"/>
            <w:noWrap w:val="0"/>
            <w:vAlign w:val="top"/>
          </w:tcPr>
          <w:p>
            <w:pPr>
              <w:pStyle w:val="761"/>
              <w:adjustRightInd w:val="0"/>
              <w:snapToGrid w:val="0"/>
              <w:spacing w:line="400" w:lineRule="atLeast"/>
              <w:ind w:left="-88" w:leftChars="-42"/>
              <w:jc w:val="center"/>
              <w:rPr>
                <w:rFonts w:ascii="宋体" w:hAnsi="宋体"/>
                <w:b/>
                <w:szCs w:val="21"/>
              </w:rPr>
            </w:pPr>
            <w:r>
              <w:rPr>
                <w:rFonts w:hint="eastAsia" w:ascii="宋体" w:hAnsi="宋体"/>
                <w:bCs/>
                <w:szCs w:val="21"/>
              </w:rPr>
              <w:t>标段号</w:t>
            </w:r>
          </w:p>
        </w:tc>
        <w:tc>
          <w:tcPr>
            <w:tcW w:w="1377" w:type="dxa"/>
            <w:noWrap w:val="0"/>
            <w:vAlign w:val="top"/>
          </w:tcPr>
          <w:p>
            <w:pPr>
              <w:pStyle w:val="761"/>
              <w:adjustRightInd w:val="0"/>
              <w:snapToGrid w:val="0"/>
              <w:spacing w:line="400" w:lineRule="atLeast"/>
              <w:ind w:left="-88" w:leftChars="-42"/>
              <w:jc w:val="center"/>
              <w:rPr>
                <w:rFonts w:ascii="宋体" w:hAnsi="宋体"/>
                <w:b/>
                <w:szCs w:val="21"/>
              </w:rPr>
            </w:pPr>
            <w:r>
              <w:rPr>
                <w:rFonts w:hint="eastAsia" w:ascii="宋体" w:hAnsi="宋体"/>
                <w:bCs/>
                <w:szCs w:val="21"/>
              </w:rPr>
              <w:t>货物名称</w:t>
            </w:r>
          </w:p>
        </w:tc>
        <w:tc>
          <w:tcPr>
            <w:tcW w:w="1724" w:type="dxa"/>
            <w:noWrap w:val="0"/>
            <w:vAlign w:val="top"/>
          </w:tcPr>
          <w:p>
            <w:pPr>
              <w:pStyle w:val="761"/>
              <w:adjustRightInd w:val="0"/>
              <w:snapToGrid w:val="0"/>
              <w:spacing w:line="400" w:lineRule="atLeast"/>
              <w:ind w:left="-88" w:leftChars="-42"/>
              <w:jc w:val="center"/>
              <w:rPr>
                <w:rFonts w:ascii="宋体" w:hAnsi="宋体"/>
                <w:b/>
                <w:szCs w:val="21"/>
              </w:rPr>
            </w:pPr>
            <w:r>
              <w:rPr>
                <w:rFonts w:hint="eastAsia" w:ascii="宋体" w:hAnsi="宋体"/>
                <w:bCs/>
                <w:szCs w:val="21"/>
              </w:rPr>
              <w:t>制造商名称</w:t>
            </w:r>
          </w:p>
        </w:tc>
        <w:tc>
          <w:tcPr>
            <w:tcW w:w="1551" w:type="dxa"/>
            <w:noWrap w:val="0"/>
            <w:vAlign w:val="top"/>
          </w:tcPr>
          <w:p>
            <w:pPr>
              <w:pStyle w:val="761"/>
              <w:adjustRightInd w:val="0"/>
              <w:snapToGrid w:val="0"/>
              <w:spacing w:line="400" w:lineRule="atLeast"/>
              <w:ind w:left="-88" w:leftChars="-42"/>
              <w:jc w:val="center"/>
              <w:rPr>
                <w:rFonts w:ascii="宋体" w:hAnsi="宋体"/>
                <w:b/>
                <w:szCs w:val="21"/>
              </w:rPr>
            </w:pPr>
            <w:r>
              <w:rPr>
                <w:rFonts w:hint="eastAsia" w:ascii="宋体" w:hAnsi="宋体"/>
                <w:bCs/>
                <w:szCs w:val="21"/>
              </w:rPr>
              <w:t>型号规格</w:t>
            </w:r>
          </w:p>
        </w:tc>
        <w:tc>
          <w:tcPr>
            <w:tcW w:w="2239" w:type="dxa"/>
            <w:noWrap w:val="0"/>
            <w:vAlign w:val="top"/>
          </w:tcPr>
          <w:p>
            <w:pPr>
              <w:pStyle w:val="761"/>
              <w:adjustRightInd w:val="0"/>
              <w:snapToGrid w:val="0"/>
              <w:spacing w:line="400" w:lineRule="atLeast"/>
              <w:ind w:left="-88" w:leftChars="-42"/>
              <w:jc w:val="center"/>
              <w:rPr>
                <w:rFonts w:ascii="宋体" w:hAnsi="宋体"/>
                <w:b/>
                <w:szCs w:val="21"/>
              </w:rPr>
            </w:pPr>
            <w:r>
              <w:rPr>
                <w:rFonts w:hint="eastAsia" w:ascii="宋体" w:hAnsi="宋体"/>
                <w:bCs/>
                <w:szCs w:val="21"/>
              </w:rPr>
              <w:t>主要技术参数和技术指标</w:t>
            </w:r>
          </w:p>
        </w:tc>
        <w:tc>
          <w:tcPr>
            <w:tcW w:w="1724" w:type="dxa"/>
            <w:noWrap w:val="0"/>
            <w:vAlign w:val="top"/>
          </w:tcPr>
          <w:p>
            <w:pPr>
              <w:pStyle w:val="761"/>
              <w:adjustRightInd w:val="0"/>
              <w:snapToGrid w:val="0"/>
              <w:spacing w:line="400" w:lineRule="atLeast"/>
              <w:ind w:left="-88" w:leftChars="-42"/>
              <w:jc w:val="center"/>
              <w:rPr>
                <w:rFonts w:ascii="宋体" w:hAnsi="宋体"/>
                <w:b/>
                <w:szCs w:val="21"/>
              </w:rPr>
            </w:pPr>
            <w:r>
              <w:rPr>
                <w:rFonts w:hint="eastAsia" w:ascii="宋体" w:hAnsi="宋体"/>
                <w:bCs/>
                <w:szCs w:val="21"/>
              </w:rPr>
              <w:t>备  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689" w:type="dxa"/>
            <w:noWrap w:val="0"/>
            <w:vAlign w:val="top"/>
          </w:tcPr>
          <w:p>
            <w:pPr>
              <w:pStyle w:val="761"/>
              <w:adjustRightInd w:val="0"/>
              <w:snapToGrid w:val="0"/>
              <w:spacing w:line="400" w:lineRule="atLeast"/>
              <w:ind w:left="-88" w:leftChars="-42"/>
              <w:jc w:val="center"/>
              <w:rPr>
                <w:rFonts w:ascii="宋体" w:hAnsi="宋体"/>
                <w:b/>
                <w:szCs w:val="21"/>
              </w:rPr>
            </w:pPr>
          </w:p>
        </w:tc>
        <w:tc>
          <w:tcPr>
            <w:tcW w:w="1378" w:type="dxa"/>
            <w:noWrap w:val="0"/>
            <w:vAlign w:val="top"/>
          </w:tcPr>
          <w:p>
            <w:pPr>
              <w:pStyle w:val="761"/>
              <w:adjustRightInd w:val="0"/>
              <w:snapToGrid w:val="0"/>
              <w:spacing w:line="400" w:lineRule="atLeast"/>
              <w:ind w:left="-88" w:leftChars="-42"/>
              <w:jc w:val="center"/>
              <w:rPr>
                <w:rFonts w:ascii="宋体" w:hAnsi="宋体"/>
                <w:b/>
                <w:szCs w:val="21"/>
              </w:rPr>
            </w:pPr>
          </w:p>
        </w:tc>
        <w:tc>
          <w:tcPr>
            <w:tcW w:w="1377" w:type="dxa"/>
            <w:noWrap w:val="0"/>
            <w:vAlign w:val="top"/>
          </w:tcPr>
          <w:p>
            <w:pPr>
              <w:pStyle w:val="761"/>
              <w:adjustRightInd w:val="0"/>
              <w:snapToGrid w:val="0"/>
              <w:spacing w:line="400" w:lineRule="atLeast"/>
              <w:ind w:left="-88" w:leftChars="-42"/>
              <w:jc w:val="center"/>
              <w:rPr>
                <w:rFonts w:ascii="宋体" w:hAnsi="宋体"/>
                <w:b/>
                <w:szCs w:val="21"/>
              </w:rPr>
            </w:pPr>
          </w:p>
        </w:tc>
        <w:tc>
          <w:tcPr>
            <w:tcW w:w="1724" w:type="dxa"/>
            <w:noWrap w:val="0"/>
            <w:vAlign w:val="top"/>
          </w:tcPr>
          <w:p>
            <w:pPr>
              <w:pStyle w:val="761"/>
              <w:adjustRightInd w:val="0"/>
              <w:snapToGrid w:val="0"/>
              <w:spacing w:line="400" w:lineRule="atLeast"/>
              <w:ind w:left="-88" w:leftChars="-42"/>
              <w:jc w:val="center"/>
              <w:rPr>
                <w:rFonts w:ascii="宋体" w:hAnsi="宋体"/>
                <w:b/>
                <w:szCs w:val="21"/>
              </w:rPr>
            </w:pPr>
          </w:p>
        </w:tc>
        <w:tc>
          <w:tcPr>
            <w:tcW w:w="1551" w:type="dxa"/>
            <w:noWrap w:val="0"/>
            <w:vAlign w:val="top"/>
          </w:tcPr>
          <w:p>
            <w:pPr>
              <w:pStyle w:val="761"/>
              <w:adjustRightInd w:val="0"/>
              <w:snapToGrid w:val="0"/>
              <w:spacing w:line="400" w:lineRule="atLeast"/>
              <w:ind w:left="-88" w:leftChars="-42"/>
              <w:jc w:val="center"/>
              <w:rPr>
                <w:rFonts w:ascii="宋体" w:hAnsi="宋体"/>
                <w:b/>
                <w:szCs w:val="21"/>
              </w:rPr>
            </w:pPr>
          </w:p>
        </w:tc>
        <w:tc>
          <w:tcPr>
            <w:tcW w:w="2239" w:type="dxa"/>
            <w:noWrap w:val="0"/>
            <w:vAlign w:val="top"/>
          </w:tcPr>
          <w:p>
            <w:pPr>
              <w:pStyle w:val="761"/>
              <w:adjustRightInd w:val="0"/>
              <w:snapToGrid w:val="0"/>
              <w:spacing w:line="400" w:lineRule="atLeast"/>
              <w:ind w:left="-88" w:leftChars="-42"/>
              <w:jc w:val="center"/>
              <w:rPr>
                <w:rFonts w:ascii="宋体" w:hAnsi="宋体"/>
                <w:b/>
                <w:szCs w:val="21"/>
              </w:rPr>
            </w:pPr>
          </w:p>
        </w:tc>
        <w:tc>
          <w:tcPr>
            <w:tcW w:w="1724" w:type="dxa"/>
            <w:noWrap w:val="0"/>
            <w:vAlign w:val="top"/>
          </w:tcPr>
          <w:p>
            <w:pPr>
              <w:pStyle w:val="761"/>
              <w:adjustRightInd w:val="0"/>
              <w:snapToGrid w:val="0"/>
              <w:spacing w:line="400" w:lineRule="atLeast"/>
              <w:ind w:left="-88" w:leftChars="-42"/>
              <w:jc w:val="center"/>
              <w:rPr>
                <w:rFonts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89" w:type="dxa"/>
            <w:noWrap w:val="0"/>
            <w:vAlign w:val="top"/>
          </w:tcPr>
          <w:p>
            <w:pPr>
              <w:pStyle w:val="761"/>
              <w:adjustRightInd w:val="0"/>
              <w:snapToGrid w:val="0"/>
              <w:spacing w:line="400" w:lineRule="atLeast"/>
              <w:ind w:left="-88" w:leftChars="-42"/>
              <w:jc w:val="center"/>
              <w:rPr>
                <w:rFonts w:ascii="宋体" w:hAnsi="宋体"/>
                <w:b/>
                <w:szCs w:val="21"/>
              </w:rPr>
            </w:pPr>
          </w:p>
        </w:tc>
        <w:tc>
          <w:tcPr>
            <w:tcW w:w="1378" w:type="dxa"/>
            <w:noWrap w:val="0"/>
            <w:vAlign w:val="top"/>
          </w:tcPr>
          <w:p>
            <w:pPr>
              <w:pStyle w:val="761"/>
              <w:adjustRightInd w:val="0"/>
              <w:snapToGrid w:val="0"/>
              <w:spacing w:line="400" w:lineRule="atLeast"/>
              <w:ind w:left="-88" w:leftChars="-42"/>
              <w:jc w:val="center"/>
              <w:rPr>
                <w:rFonts w:ascii="宋体" w:hAnsi="宋体"/>
                <w:b/>
                <w:szCs w:val="21"/>
              </w:rPr>
            </w:pPr>
          </w:p>
        </w:tc>
        <w:tc>
          <w:tcPr>
            <w:tcW w:w="1377" w:type="dxa"/>
            <w:noWrap w:val="0"/>
            <w:vAlign w:val="top"/>
          </w:tcPr>
          <w:p>
            <w:pPr>
              <w:pStyle w:val="761"/>
              <w:adjustRightInd w:val="0"/>
              <w:snapToGrid w:val="0"/>
              <w:spacing w:line="400" w:lineRule="atLeast"/>
              <w:ind w:left="-88" w:leftChars="-42"/>
              <w:jc w:val="center"/>
              <w:rPr>
                <w:rFonts w:ascii="宋体" w:hAnsi="宋体"/>
                <w:b/>
                <w:szCs w:val="21"/>
              </w:rPr>
            </w:pPr>
          </w:p>
        </w:tc>
        <w:tc>
          <w:tcPr>
            <w:tcW w:w="1724" w:type="dxa"/>
            <w:noWrap w:val="0"/>
            <w:vAlign w:val="top"/>
          </w:tcPr>
          <w:p>
            <w:pPr>
              <w:pStyle w:val="761"/>
              <w:adjustRightInd w:val="0"/>
              <w:snapToGrid w:val="0"/>
              <w:spacing w:line="400" w:lineRule="atLeast"/>
              <w:ind w:left="-88" w:leftChars="-42"/>
              <w:jc w:val="center"/>
              <w:rPr>
                <w:rFonts w:ascii="宋体" w:hAnsi="宋体"/>
                <w:b/>
                <w:szCs w:val="21"/>
              </w:rPr>
            </w:pPr>
          </w:p>
        </w:tc>
        <w:tc>
          <w:tcPr>
            <w:tcW w:w="1551" w:type="dxa"/>
            <w:noWrap w:val="0"/>
            <w:vAlign w:val="top"/>
          </w:tcPr>
          <w:p>
            <w:pPr>
              <w:pStyle w:val="761"/>
              <w:adjustRightInd w:val="0"/>
              <w:snapToGrid w:val="0"/>
              <w:spacing w:line="400" w:lineRule="atLeast"/>
              <w:ind w:left="-88" w:leftChars="-42"/>
              <w:jc w:val="center"/>
              <w:rPr>
                <w:rFonts w:ascii="宋体" w:hAnsi="宋体"/>
                <w:b/>
                <w:szCs w:val="21"/>
              </w:rPr>
            </w:pPr>
          </w:p>
        </w:tc>
        <w:tc>
          <w:tcPr>
            <w:tcW w:w="2239" w:type="dxa"/>
            <w:noWrap w:val="0"/>
            <w:vAlign w:val="top"/>
          </w:tcPr>
          <w:p>
            <w:pPr>
              <w:pStyle w:val="761"/>
              <w:adjustRightInd w:val="0"/>
              <w:snapToGrid w:val="0"/>
              <w:spacing w:line="400" w:lineRule="atLeast"/>
              <w:ind w:left="-88" w:leftChars="-42"/>
              <w:jc w:val="center"/>
              <w:rPr>
                <w:rFonts w:ascii="宋体" w:hAnsi="宋体"/>
                <w:b/>
                <w:szCs w:val="21"/>
              </w:rPr>
            </w:pPr>
          </w:p>
        </w:tc>
        <w:tc>
          <w:tcPr>
            <w:tcW w:w="1724" w:type="dxa"/>
            <w:noWrap w:val="0"/>
            <w:vAlign w:val="top"/>
          </w:tcPr>
          <w:p>
            <w:pPr>
              <w:pStyle w:val="761"/>
              <w:adjustRightInd w:val="0"/>
              <w:snapToGrid w:val="0"/>
              <w:spacing w:line="400" w:lineRule="atLeast"/>
              <w:ind w:left="-88" w:leftChars="-42"/>
              <w:jc w:val="center"/>
              <w:rPr>
                <w:rFonts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689" w:type="dxa"/>
            <w:noWrap w:val="0"/>
            <w:vAlign w:val="top"/>
          </w:tcPr>
          <w:p>
            <w:pPr>
              <w:pStyle w:val="761"/>
              <w:adjustRightInd w:val="0"/>
              <w:snapToGrid w:val="0"/>
              <w:spacing w:line="400" w:lineRule="atLeast"/>
              <w:ind w:left="-88" w:leftChars="-42"/>
              <w:jc w:val="center"/>
              <w:rPr>
                <w:rFonts w:ascii="宋体" w:hAnsi="宋体"/>
                <w:b/>
                <w:szCs w:val="21"/>
              </w:rPr>
            </w:pPr>
          </w:p>
        </w:tc>
        <w:tc>
          <w:tcPr>
            <w:tcW w:w="1378" w:type="dxa"/>
            <w:noWrap w:val="0"/>
            <w:vAlign w:val="top"/>
          </w:tcPr>
          <w:p>
            <w:pPr>
              <w:pStyle w:val="761"/>
              <w:adjustRightInd w:val="0"/>
              <w:snapToGrid w:val="0"/>
              <w:spacing w:line="400" w:lineRule="atLeast"/>
              <w:ind w:left="-88" w:leftChars="-42"/>
              <w:jc w:val="center"/>
              <w:rPr>
                <w:rFonts w:ascii="宋体" w:hAnsi="宋体"/>
                <w:b/>
                <w:szCs w:val="21"/>
              </w:rPr>
            </w:pPr>
          </w:p>
        </w:tc>
        <w:tc>
          <w:tcPr>
            <w:tcW w:w="1377" w:type="dxa"/>
            <w:noWrap w:val="0"/>
            <w:vAlign w:val="top"/>
          </w:tcPr>
          <w:p>
            <w:pPr>
              <w:pStyle w:val="761"/>
              <w:adjustRightInd w:val="0"/>
              <w:snapToGrid w:val="0"/>
              <w:spacing w:line="400" w:lineRule="atLeast"/>
              <w:ind w:left="-88" w:leftChars="-42"/>
              <w:jc w:val="center"/>
              <w:rPr>
                <w:rFonts w:ascii="宋体" w:hAnsi="宋体"/>
                <w:b/>
                <w:szCs w:val="21"/>
              </w:rPr>
            </w:pPr>
          </w:p>
        </w:tc>
        <w:tc>
          <w:tcPr>
            <w:tcW w:w="1724" w:type="dxa"/>
            <w:noWrap w:val="0"/>
            <w:vAlign w:val="top"/>
          </w:tcPr>
          <w:p>
            <w:pPr>
              <w:pStyle w:val="761"/>
              <w:adjustRightInd w:val="0"/>
              <w:snapToGrid w:val="0"/>
              <w:spacing w:line="400" w:lineRule="atLeast"/>
              <w:ind w:left="-88" w:leftChars="-42"/>
              <w:jc w:val="center"/>
              <w:rPr>
                <w:rFonts w:ascii="宋体" w:hAnsi="宋体"/>
                <w:b/>
                <w:szCs w:val="21"/>
              </w:rPr>
            </w:pPr>
          </w:p>
        </w:tc>
        <w:tc>
          <w:tcPr>
            <w:tcW w:w="1551" w:type="dxa"/>
            <w:noWrap w:val="0"/>
            <w:vAlign w:val="top"/>
          </w:tcPr>
          <w:p>
            <w:pPr>
              <w:pStyle w:val="761"/>
              <w:adjustRightInd w:val="0"/>
              <w:snapToGrid w:val="0"/>
              <w:spacing w:line="400" w:lineRule="atLeast"/>
              <w:ind w:left="-88" w:leftChars="-42"/>
              <w:jc w:val="center"/>
              <w:rPr>
                <w:rFonts w:ascii="宋体" w:hAnsi="宋体"/>
                <w:b/>
                <w:szCs w:val="21"/>
              </w:rPr>
            </w:pPr>
          </w:p>
        </w:tc>
        <w:tc>
          <w:tcPr>
            <w:tcW w:w="2239" w:type="dxa"/>
            <w:noWrap w:val="0"/>
            <w:vAlign w:val="top"/>
          </w:tcPr>
          <w:p>
            <w:pPr>
              <w:pStyle w:val="761"/>
              <w:adjustRightInd w:val="0"/>
              <w:snapToGrid w:val="0"/>
              <w:spacing w:line="400" w:lineRule="atLeast"/>
              <w:ind w:left="-88" w:leftChars="-42"/>
              <w:jc w:val="center"/>
              <w:rPr>
                <w:rFonts w:ascii="宋体" w:hAnsi="宋体"/>
                <w:b/>
                <w:szCs w:val="21"/>
              </w:rPr>
            </w:pPr>
          </w:p>
        </w:tc>
        <w:tc>
          <w:tcPr>
            <w:tcW w:w="1724" w:type="dxa"/>
            <w:noWrap w:val="0"/>
            <w:vAlign w:val="top"/>
          </w:tcPr>
          <w:p>
            <w:pPr>
              <w:pStyle w:val="761"/>
              <w:adjustRightInd w:val="0"/>
              <w:snapToGrid w:val="0"/>
              <w:spacing w:line="400" w:lineRule="atLeast"/>
              <w:ind w:left="-88" w:leftChars="-42"/>
              <w:jc w:val="center"/>
              <w:rPr>
                <w:rFonts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89" w:type="dxa"/>
            <w:noWrap w:val="0"/>
            <w:vAlign w:val="top"/>
          </w:tcPr>
          <w:p>
            <w:pPr>
              <w:pStyle w:val="761"/>
              <w:adjustRightInd w:val="0"/>
              <w:snapToGrid w:val="0"/>
              <w:spacing w:line="400" w:lineRule="atLeast"/>
              <w:ind w:left="-88" w:leftChars="-42"/>
              <w:jc w:val="center"/>
              <w:rPr>
                <w:rFonts w:ascii="宋体" w:hAnsi="宋体"/>
                <w:b/>
                <w:szCs w:val="21"/>
              </w:rPr>
            </w:pPr>
          </w:p>
        </w:tc>
        <w:tc>
          <w:tcPr>
            <w:tcW w:w="1378" w:type="dxa"/>
            <w:noWrap w:val="0"/>
            <w:vAlign w:val="top"/>
          </w:tcPr>
          <w:p>
            <w:pPr>
              <w:pStyle w:val="761"/>
              <w:adjustRightInd w:val="0"/>
              <w:snapToGrid w:val="0"/>
              <w:spacing w:line="400" w:lineRule="atLeast"/>
              <w:ind w:left="-88" w:leftChars="-42"/>
              <w:jc w:val="center"/>
              <w:rPr>
                <w:rFonts w:ascii="宋体" w:hAnsi="宋体"/>
                <w:b/>
                <w:szCs w:val="21"/>
              </w:rPr>
            </w:pPr>
          </w:p>
        </w:tc>
        <w:tc>
          <w:tcPr>
            <w:tcW w:w="1377" w:type="dxa"/>
            <w:noWrap w:val="0"/>
            <w:vAlign w:val="top"/>
          </w:tcPr>
          <w:p>
            <w:pPr>
              <w:pStyle w:val="761"/>
              <w:adjustRightInd w:val="0"/>
              <w:snapToGrid w:val="0"/>
              <w:spacing w:line="400" w:lineRule="atLeast"/>
              <w:ind w:left="-88" w:leftChars="-42"/>
              <w:jc w:val="center"/>
              <w:rPr>
                <w:rFonts w:ascii="宋体" w:hAnsi="宋体"/>
                <w:b/>
                <w:szCs w:val="21"/>
              </w:rPr>
            </w:pPr>
          </w:p>
        </w:tc>
        <w:tc>
          <w:tcPr>
            <w:tcW w:w="1724" w:type="dxa"/>
            <w:noWrap w:val="0"/>
            <w:vAlign w:val="top"/>
          </w:tcPr>
          <w:p>
            <w:pPr>
              <w:pStyle w:val="761"/>
              <w:adjustRightInd w:val="0"/>
              <w:snapToGrid w:val="0"/>
              <w:spacing w:line="400" w:lineRule="atLeast"/>
              <w:ind w:left="-88" w:leftChars="-42"/>
              <w:jc w:val="center"/>
              <w:rPr>
                <w:rFonts w:ascii="宋体" w:hAnsi="宋体"/>
                <w:b/>
                <w:szCs w:val="21"/>
              </w:rPr>
            </w:pPr>
          </w:p>
        </w:tc>
        <w:tc>
          <w:tcPr>
            <w:tcW w:w="1551" w:type="dxa"/>
            <w:noWrap w:val="0"/>
            <w:vAlign w:val="top"/>
          </w:tcPr>
          <w:p>
            <w:pPr>
              <w:pStyle w:val="761"/>
              <w:adjustRightInd w:val="0"/>
              <w:snapToGrid w:val="0"/>
              <w:spacing w:line="400" w:lineRule="atLeast"/>
              <w:ind w:left="-88" w:leftChars="-42"/>
              <w:jc w:val="center"/>
              <w:rPr>
                <w:rFonts w:ascii="宋体" w:hAnsi="宋体"/>
                <w:b/>
                <w:szCs w:val="21"/>
              </w:rPr>
            </w:pPr>
          </w:p>
        </w:tc>
        <w:tc>
          <w:tcPr>
            <w:tcW w:w="2239" w:type="dxa"/>
            <w:noWrap w:val="0"/>
            <w:vAlign w:val="top"/>
          </w:tcPr>
          <w:p>
            <w:pPr>
              <w:pStyle w:val="761"/>
              <w:adjustRightInd w:val="0"/>
              <w:snapToGrid w:val="0"/>
              <w:spacing w:line="400" w:lineRule="atLeast"/>
              <w:ind w:left="-88" w:leftChars="-42"/>
              <w:jc w:val="center"/>
              <w:rPr>
                <w:rFonts w:ascii="宋体" w:hAnsi="宋体"/>
                <w:b/>
                <w:szCs w:val="21"/>
              </w:rPr>
            </w:pPr>
          </w:p>
        </w:tc>
        <w:tc>
          <w:tcPr>
            <w:tcW w:w="1724" w:type="dxa"/>
            <w:noWrap w:val="0"/>
            <w:vAlign w:val="top"/>
          </w:tcPr>
          <w:p>
            <w:pPr>
              <w:pStyle w:val="761"/>
              <w:adjustRightInd w:val="0"/>
              <w:snapToGrid w:val="0"/>
              <w:spacing w:line="400" w:lineRule="atLeast"/>
              <w:ind w:left="-88" w:leftChars="-42"/>
              <w:jc w:val="center"/>
              <w:rPr>
                <w:rFonts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689" w:type="dxa"/>
            <w:noWrap w:val="0"/>
            <w:vAlign w:val="top"/>
          </w:tcPr>
          <w:p>
            <w:pPr>
              <w:pStyle w:val="761"/>
              <w:adjustRightInd w:val="0"/>
              <w:snapToGrid w:val="0"/>
              <w:spacing w:line="400" w:lineRule="atLeast"/>
              <w:ind w:left="-88" w:leftChars="-42"/>
              <w:jc w:val="center"/>
              <w:rPr>
                <w:rFonts w:ascii="宋体" w:hAnsi="宋体"/>
                <w:b/>
                <w:szCs w:val="21"/>
              </w:rPr>
            </w:pPr>
          </w:p>
        </w:tc>
        <w:tc>
          <w:tcPr>
            <w:tcW w:w="1378" w:type="dxa"/>
            <w:noWrap w:val="0"/>
            <w:vAlign w:val="top"/>
          </w:tcPr>
          <w:p>
            <w:pPr>
              <w:pStyle w:val="761"/>
              <w:adjustRightInd w:val="0"/>
              <w:snapToGrid w:val="0"/>
              <w:spacing w:line="400" w:lineRule="atLeast"/>
              <w:ind w:left="-88" w:leftChars="-42"/>
              <w:jc w:val="center"/>
              <w:rPr>
                <w:rFonts w:ascii="宋体" w:hAnsi="宋体"/>
                <w:b/>
                <w:szCs w:val="21"/>
              </w:rPr>
            </w:pPr>
          </w:p>
        </w:tc>
        <w:tc>
          <w:tcPr>
            <w:tcW w:w="1377" w:type="dxa"/>
            <w:noWrap w:val="0"/>
            <w:vAlign w:val="top"/>
          </w:tcPr>
          <w:p>
            <w:pPr>
              <w:pStyle w:val="761"/>
              <w:adjustRightInd w:val="0"/>
              <w:snapToGrid w:val="0"/>
              <w:spacing w:line="400" w:lineRule="atLeast"/>
              <w:ind w:left="-88" w:leftChars="-42"/>
              <w:jc w:val="center"/>
              <w:rPr>
                <w:rFonts w:ascii="宋体" w:hAnsi="宋体"/>
                <w:b/>
                <w:szCs w:val="21"/>
              </w:rPr>
            </w:pPr>
          </w:p>
        </w:tc>
        <w:tc>
          <w:tcPr>
            <w:tcW w:w="1724" w:type="dxa"/>
            <w:noWrap w:val="0"/>
            <w:vAlign w:val="top"/>
          </w:tcPr>
          <w:p>
            <w:pPr>
              <w:pStyle w:val="761"/>
              <w:adjustRightInd w:val="0"/>
              <w:snapToGrid w:val="0"/>
              <w:spacing w:line="400" w:lineRule="atLeast"/>
              <w:ind w:left="-88" w:leftChars="-42"/>
              <w:jc w:val="center"/>
              <w:rPr>
                <w:rFonts w:ascii="宋体" w:hAnsi="宋体"/>
                <w:b/>
                <w:szCs w:val="21"/>
              </w:rPr>
            </w:pPr>
          </w:p>
        </w:tc>
        <w:tc>
          <w:tcPr>
            <w:tcW w:w="1551" w:type="dxa"/>
            <w:noWrap w:val="0"/>
            <w:vAlign w:val="top"/>
          </w:tcPr>
          <w:p>
            <w:pPr>
              <w:pStyle w:val="761"/>
              <w:adjustRightInd w:val="0"/>
              <w:snapToGrid w:val="0"/>
              <w:spacing w:line="400" w:lineRule="atLeast"/>
              <w:ind w:left="-88" w:leftChars="-42"/>
              <w:jc w:val="center"/>
              <w:rPr>
                <w:rFonts w:ascii="宋体" w:hAnsi="宋体"/>
                <w:b/>
                <w:szCs w:val="21"/>
              </w:rPr>
            </w:pPr>
          </w:p>
        </w:tc>
        <w:tc>
          <w:tcPr>
            <w:tcW w:w="2239" w:type="dxa"/>
            <w:noWrap w:val="0"/>
            <w:vAlign w:val="top"/>
          </w:tcPr>
          <w:p>
            <w:pPr>
              <w:pStyle w:val="761"/>
              <w:adjustRightInd w:val="0"/>
              <w:snapToGrid w:val="0"/>
              <w:spacing w:line="400" w:lineRule="atLeast"/>
              <w:ind w:left="-88" w:leftChars="-42"/>
              <w:jc w:val="center"/>
              <w:rPr>
                <w:rFonts w:ascii="宋体" w:hAnsi="宋体"/>
                <w:b/>
                <w:szCs w:val="21"/>
              </w:rPr>
            </w:pPr>
          </w:p>
        </w:tc>
        <w:tc>
          <w:tcPr>
            <w:tcW w:w="1724" w:type="dxa"/>
            <w:noWrap w:val="0"/>
            <w:vAlign w:val="top"/>
          </w:tcPr>
          <w:p>
            <w:pPr>
              <w:pStyle w:val="761"/>
              <w:adjustRightInd w:val="0"/>
              <w:snapToGrid w:val="0"/>
              <w:spacing w:line="400" w:lineRule="atLeast"/>
              <w:ind w:left="-88" w:leftChars="-42"/>
              <w:jc w:val="center"/>
              <w:rPr>
                <w:rFonts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89" w:type="dxa"/>
            <w:noWrap w:val="0"/>
            <w:vAlign w:val="top"/>
          </w:tcPr>
          <w:p>
            <w:pPr>
              <w:pStyle w:val="761"/>
              <w:adjustRightInd w:val="0"/>
              <w:snapToGrid w:val="0"/>
              <w:spacing w:line="400" w:lineRule="atLeast"/>
              <w:ind w:left="-88" w:leftChars="-42"/>
              <w:jc w:val="center"/>
              <w:rPr>
                <w:rFonts w:ascii="宋体" w:hAnsi="宋体"/>
                <w:b/>
                <w:szCs w:val="21"/>
              </w:rPr>
            </w:pPr>
          </w:p>
        </w:tc>
        <w:tc>
          <w:tcPr>
            <w:tcW w:w="1378" w:type="dxa"/>
            <w:noWrap w:val="0"/>
            <w:vAlign w:val="top"/>
          </w:tcPr>
          <w:p>
            <w:pPr>
              <w:pStyle w:val="761"/>
              <w:adjustRightInd w:val="0"/>
              <w:snapToGrid w:val="0"/>
              <w:spacing w:line="400" w:lineRule="atLeast"/>
              <w:ind w:left="-88" w:leftChars="-42"/>
              <w:jc w:val="center"/>
              <w:rPr>
                <w:rFonts w:ascii="宋体" w:hAnsi="宋体"/>
                <w:b/>
                <w:szCs w:val="21"/>
              </w:rPr>
            </w:pPr>
          </w:p>
        </w:tc>
        <w:tc>
          <w:tcPr>
            <w:tcW w:w="1377" w:type="dxa"/>
            <w:noWrap w:val="0"/>
            <w:vAlign w:val="top"/>
          </w:tcPr>
          <w:p>
            <w:pPr>
              <w:pStyle w:val="761"/>
              <w:adjustRightInd w:val="0"/>
              <w:snapToGrid w:val="0"/>
              <w:spacing w:line="400" w:lineRule="atLeast"/>
              <w:ind w:left="-88" w:leftChars="-42"/>
              <w:jc w:val="center"/>
              <w:rPr>
                <w:rFonts w:ascii="宋体" w:hAnsi="宋体"/>
                <w:b/>
                <w:szCs w:val="21"/>
              </w:rPr>
            </w:pPr>
          </w:p>
        </w:tc>
        <w:tc>
          <w:tcPr>
            <w:tcW w:w="1724" w:type="dxa"/>
            <w:noWrap w:val="0"/>
            <w:vAlign w:val="top"/>
          </w:tcPr>
          <w:p>
            <w:pPr>
              <w:pStyle w:val="761"/>
              <w:adjustRightInd w:val="0"/>
              <w:snapToGrid w:val="0"/>
              <w:spacing w:line="400" w:lineRule="atLeast"/>
              <w:ind w:left="-88" w:leftChars="-42"/>
              <w:jc w:val="center"/>
              <w:rPr>
                <w:rFonts w:ascii="宋体" w:hAnsi="宋体"/>
                <w:b/>
                <w:szCs w:val="21"/>
              </w:rPr>
            </w:pPr>
          </w:p>
        </w:tc>
        <w:tc>
          <w:tcPr>
            <w:tcW w:w="1551" w:type="dxa"/>
            <w:noWrap w:val="0"/>
            <w:vAlign w:val="top"/>
          </w:tcPr>
          <w:p>
            <w:pPr>
              <w:pStyle w:val="761"/>
              <w:adjustRightInd w:val="0"/>
              <w:snapToGrid w:val="0"/>
              <w:spacing w:line="400" w:lineRule="atLeast"/>
              <w:ind w:left="-88" w:leftChars="-42"/>
              <w:jc w:val="center"/>
              <w:rPr>
                <w:rFonts w:ascii="宋体" w:hAnsi="宋体"/>
                <w:b/>
                <w:szCs w:val="21"/>
              </w:rPr>
            </w:pPr>
          </w:p>
        </w:tc>
        <w:tc>
          <w:tcPr>
            <w:tcW w:w="2239" w:type="dxa"/>
            <w:noWrap w:val="0"/>
            <w:vAlign w:val="top"/>
          </w:tcPr>
          <w:p>
            <w:pPr>
              <w:pStyle w:val="761"/>
              <w:adjustRightInd w:val="0"/>
              <w:snapToGrid w:val="0"/>
              <w:spacing w:line="400" w:lineRule="atLeast"/>
              <w:ind w:left="-88" w:leftChars="-42"/>
              <w:jc w:val="center"/>
              <w:rPr>
                <w:rFonts w:ascii="宋体" w:hAnsi="宋体"/>
                <w:b/>
                <w:szCs w:val="21"/>
              </w:rPr>
            </w:pPr>
          </w:p>
        </w:tc>
        <w:tc>
          <w:tcPr>
            <w:tcW w:w="1724" w:type="dxa"/>
            <w:noWrap w:val="0"/>
            <w:vAlign w:val="top"/>
          </w:tcPr>
          <w:p>
            <w:pPr>
              <w:pStyle w:val="761"/>
              <w:adjustRightInd w:val="0"/>
              <w:snapToGrid w:val="0"/>
              <w:spacing w:line="400" w:lineRule="atLeast"/>
              <w:ind w:left="-88" w:leftChars="-42"/>
              <w:jc w:val="center"/>
              <w:rPr>
                <w:rFonts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689" w:type="dxa"/>
            <w:noWrap w:val="0"/>
            <w:vAlign w:val="top"/>
          </w:tcPr>
          <w:p>
            <w:pPr>
              <w:pStyle w:val="761"/>
              <w:adjustRightInd w:val="0"/>
              <w:snapToGrid w:val="0"/>
              <w:spacing w:line="400" w:lineRule="atLeast"/>
              <w:ind w:left="-88" w:leftChars="-42"/>
              <w:jc w:val="center"/>
              <w:rPr>
                <w:rFonts w:ascii="宋体" w:hAnsi="宋体"/>
                <w:b/>
                <w:szCs w:val="21"/>
              </w:rPr>
            </w:pPr>
          </w:p>
        </w:tc>
        <w:tc>
          <w:tcPr>
            <w:tcW w:w="1378" w:type="dxa"/>
            <w:noWrap w:val="0"/>
            <w:vAlign w:val="top"/>
          </w:tcPr>
          <w:p>
            <w:pPr>
              <w:pStyle w:val="761"/>
              <w:adjustRightInd w:val="0"/>
              <w:snapToGrid w:val="0"/>
              <w:spacing w:line="400" w:lineRule="atLeast"/>
              <w:ind w:left="-88" w:leftChars="-42"/>
              <w:jc w:val="center"/>
              <w:rPr>
                <w:rFonts w:ascii="宋体" w:hAnsi="宋体"/>
                <w:b/>
                <w:szCs w:val="21"/>
              </w:rPr>
            </w:pPr>
          </w:p>
        </w:tc>
        <w:tc>
          <w:tcPr>
            <w:tcW w:w="1377" w:type="dxa"/>
            <w:noWrap w:val="0"/>
            <w:vAlign w:val="top"/>
          </w:tcPr>
          <w:p>
            <w:pPr>
              <w:pStyle w:val="761"/>
              <w:adjustRightInd w:val="0"/>
              <w:snapToGrid w:val="0"/>
              <w:spacing w:line="400" w:lineRule="atLeast"/>
              <w:ind w:left="-88" w:leftChars="-42"/>
              <w:jc w:val="center"/>
              <w:rPr>
                <w:rFonts w:ascii="宋体" w:hAnsi="宋体"/>
                <w:b/>
                <w:szCs w:val="21"/>
              </w:rPr>
            </w:pPr>
          </w:p>
        </w:tc>
        <w:tc>
          <w:tcPr>
            <w:tcW w:w="1724" w:type="dxa"/>
            <w:noWrap w:val="0"/>
            <w:vAlign w:val="top"/>
          </w:tcPr>
          <w:p>
            <w:pPr>
              <w:pStyle w:val="761"/>
              <w:adjustRightInd w:val="0"/>
              <w:snapToGrid w:val="0"/>
              <w:spacing w:line="400" w:lineRule="atLeast"/>
              <w:ind w:left="-88" w:leftChars="-42"/>
              <w:jc w:val="center"/>
              <w:rPr>
                <w:rFonts w:ascii="宋体" w:hAnsi="宋体"/>
                <w:b/>
                <w:szCs w:val="21"/>
              </w:rPr>
            </w:pPr>
          </w:p>
        </w:tc>
        <w:tc>
          <w:tcPr>
            <w:tcW w:w="1551" w:type="dxa"/>
            <w:noWrap w:val="0"/>
            <w:vAlign w:val="top"/>
          </w:tcPr>
          <w:p>
            <w:pPr>
              <w:pStyle w:val="761"/>
              <w:adjustRightInd w:val="0"/>
              <w:snapToGrid w:val="0"/>
              <w:spacing w:line="400" w:lineRule="atLeast"/>
              <w:ind w:left="-88" w:leftChars="-42"/>
              <w:jc w:val="center"/>
              <w:rPr>
                <w:rFonts w:ascii="宋体" w:hAnsi="宋体"/>
                <w:b/>
                <w:szCs w:val="21"/>
              </w:rPr>
            </w:pPr>
          </w:p>
        </w:tc>
        <w:tc>
          <w:tcPr>
            <w:tcW w:w="2239" w:type="dxa"/>
            <w:noWrap w:val="0"/>
            <w:vAlign w:val="top"/>
          </w:tcPr>
          <w:p>
            <w:pPr>
              <w:pStyle w:val="761"/>
              <w:adjustRightInd w:val="0"/>
              <w:snapToGrid w:val="0"/>
              <w:spacing w:line="400" w:lineRule="atLeast"/>
              <w:ind w:left="-88" w:leftChars="-42"/>
              <w:jc w:val="center"/>
              <w:rPr>
                <w:rFonts w:ascii="宋体" w:hAnsi="宋体"/>
                <w:b/>
                <w:szCs w:val="21"/>
              </w:rPr>
            </w:pPr>
          </w:p>
        </w:tc>
        <w:tc>
          <w:tcPr>
            <w:tcW w:w="1724" w:type="dxa"/>
            <w:noWrap w:val="0"/>
            <w:vAlign w:val="top"/>
          </w:tcPr>
          <w:p>
            <w:pPr>
              <w:pStyle w:val="761"/>
              <w:adjustRightInd w:val="0"/>
              <w:snapToGrid w:val="0"/>
              <w:spacing w:line="400" w:lineRule="atLeast"/>
              <w:ind w:left="-88" w:leftChars="-42"/>
              <w:jc w:val="center"/>
              <w:rPr>
                <w:rFonts w:ascii="宋体" w:hAnsi="宋体"/>
                <w:b/>
                <w:szCs w:val="21"/>
              </w:rPr>
            </w:pPr>
          </w:p>
        </w:tc>
      </w:tr>
    </w:tbl>
    <w:p>
      <w:pPr>
        <w:pStyle w:val="81"/>
        <w:adjustRightInd w:val="0"/>
        <w:snapToGrid w:val="0"/>
        <w:ind w:left="-88" w:leftChars="-42"/>
        <w:rPr>
          <w:rFonts w:ascii="宋体" w:hAnsi="宋体"/>
          <w:bCs/>
          <w:sz w:val="21"/>
          <w:szCs w:val="21"/>
        </w:rPr>
      </w:pPr>
    </w:p>
    <w:p>
      <w:pPr>
        <w:pStyle w:val="72"/>
        <w:adjustRightInd w:val="0"/>
        <w:snapToGrid w:val="0"/>
        <w:ind w:left="-88" w:leftChars="-42"/>
        <w:rPr>
          <w:rFonts w:ascii="仿宋_GB2312" w:hAnsi="宋体" w:eastAsia="仿宋_GB2312"/>
          <w:bCs/>
          <w:sz w:val="21"/>
          <w:szCs w:val="21"/>
        </w:rPr>
      </w:pPr>
      <w:r>
        <w:rPr>
          <w:rFonts w:hint="eastAsia" w:ascii="仿宋_GB2312" w:hAnsi="宋体" w:eastAsia="仿宋_GB2312"/>
          <w:b/>
          <w:sz w:val="21"/>
          <w:szCs w:val="21"/>
        </w:rPr>
        <w:t>备注</w:t>
      </w:r>
      <w:r>
        <w:rPr>
          <w:rFonts w:hint="eastAsia" w:ascii="仿宋_GB2312" w:hAnsi="宋体" w:eastAsia="仿宋_GB2312"/>
          <w:bCs/>
          <w:sz w:val="21"/>
          <w:szCs w:val="21"/>
        </w:rPr>
        <w:t>：货物的主要技术参数和技术指标可另页描述。</w:t>
      </w:r>
    </w:p>
    <w:p>
      <w:pPr>
        <w:pStyle w:val="762"/>
        <w:adjustRightInd w:val="0"/>
        <w:snapToGrid w:val="0"/>
        <w:spacing w:line="360" w:lineRule="auto"/>
        <w:ind w:left="-88" w:leftChars="-42"/>
        <w:rPr>
          <w:rFonts w:ascii="宋体" w:hAnsi="宋体"/>
          <w:szCs w:val="21"/>
        </w:rPr>
      </w:pPr>
    </w:p>
    <w:p>
      <w:pPr>
        <w:pStyle w:val="530"/>
        <w:adjustRightInd w:val="0"/>
        <w:snapToGrid w:val="0"/>
        <w:spacing w:line="360" w:lineRule="auto"/>
        <w:ind w:left="-88" w:leftChars="-42"/>
        <w:rPr>
          <w:rFonts w:ascii="宋体" w:hAnsi="宋体"/>
          <w:szCs w:val="21"/>
        </w:rPr>
      </w:pPr>
    </w:p>
    <w:p>
      <w:pPr>
        <w:pStyle w:val="520"/>
        <w:adjustRightInd w:val="0"/>
        <w:snapToGrid w:val="0"/>
        <w:spacing w:before="50" w:line="360" w:lineRule="auto"/>
        <w:rPr>
          <w:rFonts w:ascii="宋体" w:hAnsi="宋体"/>
          <w:szCs w:val="21"/>
        </w:rPr>
      </w:pPr>
      <w:r>
        <w:rPr>
          <w:rFonts w:hint="eastAsia" w:ascii="宋体" w:hAnsi="宋体"/>
          <w:szCs w:val="21"/>
        </w:rPr>
        <w:t>投标人名称（盖单位章）：</w:t>
      </w:r>
    </w:p>
    <w:p>
      <w:pPr>
        <w:pStyle w:val="763"/>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ascii="黑体" w:hAnsi="宋体" w:eastAsia="黑体"/>
          <w:sz w:val="28"/>
          <w:szCs w:val="28"/>
        </w:rPr>
        <w:tab/>
      </w:r>
    </w:p>
    <w:p>
      <w:pPr>
        <w:pStyle w:val="764"/>
        <w:outlineLvl w:val="1"/>
      </w:pPr>
      <w:r>
        <w:br w:type="page"/>
      </w:r>
      <w:bookmarkStart w:id="194" w:name="_Toc256000035"/>
      <w:r>
        <w:rPr>
          <w:rFonts w:ascii="黑体" w:hAnsi="黑体" w:eastAsia="黑体" w:cs="黑体"/>
          <w:b/>
          <w:sz w:val="32"/>
        </w:rPr>
        <w:t>九、技术响应/偏离表</w:t>
      </w:r>
      <w:bookmarkEnd w:id="194"/>
    </w:p>
    <w:p>
      <w:pPr>
        <w:pStyle w:val="533"/>
        <w:adjustRightInd w:val="0"/>
        <w:snapToGrid w:val="0"/>
        <w:rPr>
          <w:rFonts w:ascii="宋体" w:hAnsi="宋体"/>
          <w:szCs w:val="21"/>
          <w:u w:val="single"/>
        </w:rPr>
      </w:pPr>
      <w:r>
        <w:rPr>
          <w:rFonts w:hint="eastAsia" w:ascii="宋体" w:hAnsi="宋体"/>
          <w:spacing w:val="28"/>
          <w:szCs w:val="21"/>
        </w:rPr>
        <w:t>项目编号</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tbl>
      <w:tblPr>
        <w:tblStyle w:val="3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171"/>
        <w:gridCol w:w="3094"/>
        <w:gridCol w:w="3272"/>
        <w:gridCol w:w="1715"/>
        <w:gridCol w:w="12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1171" w:type="dxa"/>
            <w:noWrap w:val="0"/>
            <w:vAlign w:val="center"/>
          </w:tcPr>
          <w:p>
            <w:pPr>
              <w:pStyle w:val="765"/>
              <w:adjustRightInd w:val="0"/>
              <w:snapToGrid w:val="0"/>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3094" w:type="dxa"/>
            <w:noWrap w:val="0"/>
            <w:vAlign w:val="center"/>
          </w:tcPr>
          <w:p>
            <w:pPr>
              <w:pStyle w:val="765"/>
              <w:adjustRightInd w:val="0"/>
              <w:snapToGrid w:val="0"/>
              <w:ind w:left="-88" w:leftChars="-42"/>
              <w:jc w:val="center"/>
              <w:rPr>
                <w:rFonts w:ascii="宋体" w:hAnsi="宋体"/>
                <w:szCs w:val="21"/>
              </w:rPr>
            </w:pPr>
            <w:r>
              <w:rPr>
                <w:rFonts w:hint="eastAsia" w:ascii="宋体" w:hAnsi="宋体"/>
                <w:szCs w:val="21"/>
              </w:rPr>
              <w:t>招标文件章节</w:t>
            </w:r>
            <w:r>
              <w:rPr>
                <w:rFonts w:hint="eastAsia" w:ascii="宋体" w:hAnsi="宋体"/>
                <w:bCs/>
                <w:szCs w:val="21"/>
              </w:rPr>
              <w:t>和条</w:t>
            </w:r>
            <w:r>
              <w:rPr>
                <w:rFonts w:hint="eastAsia" w:ascii="宋体" w:hAnsi="宋体"/>
                <w:szCs w:val="21"/>
              </w:rPr>
              <w:t>款号</w:t>
            </w:r>
          </w:p>
        </w:tc>
        <w:tc>
          <w:tcPr>
            <w:tcW w:w="3272" w:type="dxa"/>
            <w:noWrap w:val="0"/>
            <w:vAlign w:val="center"/>
          </w:tcPr>
          <w:p>
            <w:pPr>
              <w:pStyle w:val="765"/>
              <w:adjustRightInd w:val="0"/>
              <w:snapToGrid w:val="0"/>
              <w:ind w:left="-88" w:leftChars="-42"/>
              <w:jc w:val="center"/>
              <w:rPr>
                <w:rFonts w:ascii="宋体" w:hAnsi="宋体"/>
                <w:szCs w:val="21"/>
              </w:rPr>
            </w:pPr>
            <w:r>
              <w:rPr>
                <w:rFonts w:hint="eastAsia" w:ascii="宋体" w:hAnsi="宋体"/>
                <w:szCs w:val="21"/>
              </w:rPr>
              <w:t>投标文件章节</w:t>
            </w:r>
            <w:r>
              <w:rPr>
                <w:rFonts w:hint="eastAsia" w:ascii="宋体" w:hAnsi="宋体"/>
                <w:bCs/>
                <w:szCs w:val="21"/>
              </w:rPr>
              <w:t>和条</w:t>
            </w:r>
            <w:r>
              <w:rPr>
                <w:rFonts w:hint="eastAsia" w:ascii="宋体" w:hAnsi="宋体"/>
                <w:szCs w:val="21"/>
              </w:rPr>
              <w:t>款号</w:t>
            </w:r>
          </w:p>
        </w:tc>
        <w:tc>
          <w:tcPr>
            <w:tcW w:w="1715" w:type="dxa"/>
            <w:noWrap w:val="0"/>
            <w:vAlign w:val="center"/>
          </w:tcPr>
          <w:p>
            <w:pPr>
              <w:pStyle w:val="765"/>
              <w:adjustRightInd w:val="0"/>
              <w:snapToGrid w:val="0"/>
              <w:ind w:left="-88" w:leftChars="-42"/>
              <w:jc w:val="center"/>
              <w:rPr>
                <w:rFonts w:ascii="宋体" w:hAnsi="宋体"/>
                <w:szCs w:val="21"/>
              </w:rPr>
            </w:pPr>
            <w:r>
              <w:rPr>
                <w:rFonts w:hint="eastAsia" w:ascii="宋体" w:hAnsi="宋体"/>
                <w:szCs w:val="21"/>
              </w:rPr>
              <w:t>响应/偏离</w:t>
            </w:r>
          </w:p>
        </w:tc>
        <w:tc>
          <w:tcPr>
            <w:tcW w:w="1270" w:type="dxa"/>
            <w:noWrap w:val="0"/>
            <w:vAlign w:val="center"/>
          </w:tcPr>
          <w:p>
            <w:pPr>
              <w:pStyle w:val="765"/>
              <w:adjustRightInd w:val="0"/>
              <w:snapToGrid w:val="0"/>
              <w:ind w:left="-88" w:leftChars="-42"/>
              <w:jc w:val="center"/>
              <w:rPr>
                <w:rFonts w:ascii="宋体" w:hAnsi="宋体"/>
                <w:szCs w:val="21"/>
              </w:rPr>
            </w:pPr>
            <w:r>
              <w:rPr>
                <w:rFonts w:hint="eastAsia" w:ascii="宋体" w:hAnsi="宋体"/>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1" w:type="dxa"/>
            <w:noWrap w:val="0"/>
            <w:vAlign w:val="center"/>
          </w:tcPr>
          <w:p>
            <w:pPr>
              <w:pStyle w:val="765"/>
              <w:adjustRightInd w:val="0"/>
              <w:snapToGrid w:val="0"/>
              <w:ind w:left="-88" w:leftChars="-42"/>
              <w:jc w:val="center"/>
              <w:rPr>
                <w:rFonts w:ascii="宋体" w:hAnsi="宋体"/>
                <w:szCs w:val="21"/>
              </w:rPr>
            </w:pPr>
          </w:p>
        </w:tc>
        <w:tc>
          <w:tcPr>
            <w:tcW w:w="3094" w:type="dxa"/>
            <w:noWrap w:val="0"/>
            <w:vAlign w:val="center"/>
          </w:tcPr>
          <w:p>
            <w:pPr>
              <w:pStyle w:val="765"/>
              <w:adjustRightInd w:val="0"/>
              <w:snapToGrid w:val="0"/>
              <w:ind w:left="-88" w:leftChars="-42"/>
              <w:jc w:val="center"/>
              <w:rPr>
                <w:rFonts w:ascii="宋体" w:hAnsi="宋体"/>
                <w:szCs w:val="21"/>
              </w:rPr>
            </w:pPr>
          </w:p>
        </w:tc>
        <w:tc>
          <w:tcPr>
            <w:tcW w:w="3272" w:type="dxa"/>
            <w:noWrap w:val="0"/>
            <w:vAlign w:val="center"/>
          </w:tcPr>
          <w:p>
            <w:pPr>
              <w:pStyle w:val="765"/>
              <w:adjustRightInd w:val="0"/>
              <w:snapToGrid w:val="0"/>
              <w:ind w:left="-88" w:leftChars="-42"/>
              <w:jc w:val="center"/>
              <w:rPr>
                <w:rFonts w:ascii="宋体" w:hAnsi="宋体"/>
                <w:szCs w:val="21"/>
              </w:rPr>
            </w:pPr>
          </w:p>
        </w:tc>
        <w:tc>
          <w:tcPr>
            <w:tcW w:w="1715" w:type="dxa"/>
            <w:noWrap w:val="0"/>
            <w:vAlign w:val="center"/>
          </w:tcPr>
          <w:p>
            <w:pPr>
              <w:pStyle w:val="765"/>
              <w:adjustRightInd w:val="0"/>
              <w:snapToGrid w:val="0"/>
              <w:ind w:left="-88" w:leftChars="-42"/>
              <w:jc w:val="center"/>
              <w:rPr>
                <w:rFonts w:ascii="宋体" w:hAnsi="宋体"/>
                <w:szCs w:val="21"/>
              </w:rPr>
            </w:pPr>
          </w:p>
        </w:tc>
        <w:tc>
          <w:tcPr>
            <w:tcW w:w="1270" w:type="dxa"/>
            <w:noWrap w:val="0"/>
            <w:vAlign w:val="center"/>
          </w:tcPr>
          <w:p>
            <w:pPr>
              <w:pStyle w:val="765"/>
              <w:adjustRightInd w:val="0"/>
              <w:snapToGrid w:val="0"/>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1" w:type="dxa"/>
            <w:noWrap w:val="0"/>
            <w:vAlign w:val="center"/>
          </w:tcPr>
          <w:p>
            <w:pPr>
              <w:pStyle w:val="765"/>
              <w:adjustRightInd w:val="0"/>
              <w:snapToGrid w:val="0"/>
              <w:ind w:left="-88" w:leftChars="-42"/>
              <w:jc w:val="center"/>
              <w:rPr>
                <w:rFonts w:ascii="宋体" w:hAnsi="宋体"/>
                <w:szCs w:val="21"/>
              </w:rPr>
            </w:pPr>
          </w:p>
        </w:tc>
        <w:tc>
          <w:tcPr>
            <w:tcW w:w="3094" w:type="dxa"/>
            <w:noWrap w:val="0"/>
            <w:vAlign w:val="center"/>
          </w:tcPr>
          <w:p>
            <w:pPr>
              <w:pStyle w:val="765"/>
              <w:adjustRightInd w:val="0"/>
              <w:snapToGrid w:val="0"/>
              <w:ind w:left="-88" w:leftChars="-42"/>
              <w:jc w:val="center"/>
              <w:rPr>
                <w:rFonts w:ascii="宋体" w:hAnsi="宋体"/>
                <w:szCs w:val="21"/>
              </w:rPr>
            </w:pPr>
          </w:p>
        </w:tc>
        <w:tc>
          <w:tcPr>
            <w:tcW w:w="3272" w:type="dxa"/>
            <w:noWrap w:val="0"/>
            <w:vAlign w:val="center"/>
          </w:tcPr>
          <w:p>
            <w:pPr>
              <w:pStyle w:val="765"/>
              <w:adjustRightInd w:val="0"/>
              <w:snapToGrid w:val="0"/>
              <w:ind w:left="-88" w:leftChars="-42"/>
              <w:jc w:val="center"/>
              <w:rPr>
                <w:rFonts w:ascii="宋体" w:hAnsi="宋体"/>
                <w:szCs w:val="21"/>
              </w:rPr>
            </w:pPr>
          </w:p>
        </w:tc>
        <w:tc>
          <w:tcPr>
            <w:tcW w:w="1715" w:type="dxa"/>
            <w:noWrap w:val="0"/>
            <w:vAlign w:val="center"/>
          </w:tcPr>
          <w:p>
            <w:pPr>
              <w:pStyle w:val="765"/>
              <w:adjustRightInd w:val="0"/>
              <w:snapToGrid w:val="0"/>
              <w:ind w:left="-88" w:leftChars="-42"/>
              <w:jc w:val="center"/>
              <w:rPr>
                <w:rFonts w:ascii="宋体" w:hAnsi="宋体"/>
                <w:szCs w:val="21"/>
              </w:rPr>
            </w:pPr>
          </w:p>
        </w:tc>
        <w:tc>
          <w:tcPr>
            <w:tcW w:w="1270" w:type="dxa"/>
            <w:noWrap w:val="0"/>
            <w:vAlign w:val="center"/>
          </w:tcPr>
          <w:p>
            <w:pPr>
              <w:pStyle w:val="765"/>
              <w:adjustRightInd w:val="0"/>
              <w:snapToGrid w:val="0"/>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1" w:type="dxa"/>
            <w:noWrap w:val="0"/>
            <w:vAlign w:val="center"/>
          </w:tcPr>
          <w:p>
            <w:pPr>
              <w:pStyle w:val="765"/>
              <w:adjustRightInd w:val="0"/>
              <w:snapToGrid w:val="0"/>
              <w:ind w:left="-88" w:leftChars="-42"/>
              <w:jc w:val="center"/>
              <w:rPr>
                <w:rFonts w:ascii="宋体" w:hAnsi="宋体"/>
                <w:szCs w:val="21"/>
              </w:rPr>
            </w:pPr>
          </w:p>
        </w:tc>
        <w:tc>
          <w:tcPr>
            <w:tcW w:w="3094" w:type="dxa"/>
            <w:noWrap w:val="0"/>
            <w:vAlign w:val="center"/>
          </w:tcPr>
          <w:p>
            <w:pPr>
              <w:pStyle w:val="765"/>
              <w:adjustRightInd w:val="0"/>
              <w:snapToGrid w:val="0"/>
              <w:ind w:left="-88" w:leftChars="-42"/>
              <w:jc w:val="center"/>
              <w:rPr>
                <w:rFonts w:ascii="宋体" w:hAnsi="宋体"/>
                <w:szCs w:val="21"/>
              </w:rPr>
            </w:pPr>
          </w:p>
        </w:tc>
        <w:tc>
          <w:tcPr>
            <w:tcW w:w="3272" w:type="dxa"/>
            <w:noWrap w:val="0"/>
            <w:vAlign w:val="center"/>
          </w:tcPr>
          <w:p>
            <w:pPr>
              <w:pStyle w:val="765"/>
              <w:adjustRightInd w:val="0"/>
              <w:snapToGrid w:val="0"/>
              <w:ind w:left="-88" w:leftChars="-42"/>
              <w:jc w:val="center"/>
              <w:rPr>
                <w:rFonts w:ascii="宋体" w:hAnsi="宋体"/>
                <w:szCs w:val="21"/>
              </w:rPr>
            </w:pPr>
          </w:p>
        </w:tc>
        <w:tc>
          <w:tcPr>
            <w:tcW w:w="1715" w:type="dxa"/>
            <w:noWrap w:val="0"/>
            <w:vAlign w:val="center"/>
          </w:tcPr>
          <w:p>
            <w:pPr>
              <w:pStyle w:val="765"/>
              <w:adjustRightInd w:val="0"/>
              <w:snapToGrid w:val="0"/>
              <w:ind w:left="-88" w:leftChars="-42"/>
              <w:jc w:val="center"/>
              <w:rPr>
                <w:rFonts w:ascii="宋体" w:hAnsi="宋体"/>
                <w:szCs w:val="21"/>
              </w:rPr>
            </w:pPr>
          </w:p>
        </w:tc>
        <w:tc>
          <w:tcPr>
            <w:tcW w:w="1270" w:type="dxa"/>
            <w:noWrap w:val="0"/>
            <w:vAlign w:val="center"/>
          </w:tcPr>
          <w:p>
            <w:pPr>
              <w:pStyle w:val="765"/>
              <w:adjustRightInd w:val="0"/>
              <w:snapToGrid w:val="0"/>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1" w:type="dxa"/>
            <w:noWrap w:val="0"/>
            <w:vAlign w:val="center"/>
          </w:tcPr>
          <w:p>
            <w:pPr>
              <w:pStyle w:val="765"/>
              <w:adjustRightInd w:val="0"/>
              <w:snapToGrid w:val="0"/>
              <w:ind w:left="-88" w:leftChars="-42"/>
              <w:jc w:val="center"/>
              <w:rPr>
                <w:rFonts w:ascii="宋体" w:hAnsi="宋体"/>
                <w:szCs w:val="21"/>
              </w:rPr>
            </w:pPr>
          </w:p>
        </w:tc>
        <w:tc>
          <w:tcPr>
            <w:tcW w:w="3094" w:type="dxa"/>
            <w:noWrap w:val="0"/>
            <w:vAlign w:val="center"/>
          </w:tcPr>
          <w:p>
            <w:pPr>
              <w:pStyle w:val="765"/>
              <w:adjustRightInd w:val="0"/>
              <w:snapToGrid w:val="0"/>
              <w:ind w:left="-88" w:leftChars="-42"/>
              <w:jc w:val="center"/>
              <w:rPr>
                <w:rFonts w:ascii="宋体" w:hAnsi="宋体"/>
                <w:szCs w:val="21"/>
              </w:rPr>
            </w:pPr>
          </w:p>
        </w:tc>
        <w:tc>
          <w:tcPr>
            <w:tcW w:w="3272" w:type="dxa"/>
            <w:noWrap w:val="0"/>
            <w:vAlign w:val="center"/>
          </w:tcPr>
          <w:p>
            <w:pPr>
              <w:pStyle w:val="765"/>
              <w:adjustRightInd w:val="0"/>
              <w:snapToGrid w:val="0"/>
              <w:ind w:left="-88" w:leftChars="-42"/>
              <w:jc w:val="center"/>
              <w:rPr>
                <w:rFonts w:ascii="宋体" w:hAnsi="宋体"/>
                <w:szCs w:val="21"/>
              </w:rPr>
            </w:pPr>
          </w:p>
        </w:tc>
        <w:tc>
          <w:tcPr>
            <w:tcW w:w="1715" w:type="dxa"/>
            <w:noWrap w:val="0"/>
            <w:vAlign w:val="center"/>
          </w:tcPr>
          <w:p>
            <w:pPr>
              <w:pStyle w:val="765"/>
              <w:adjustRightInd w:val="0"/>
              <w:snapToGrid w:val="0"/>
              <w:ind w:left="-88" w:leftChars="-42"/>
              <w:jc w:val="center"/>
              <w:rPr>
                <w:rFonts w:ascii="宋体" w:hAnsi="宋体"/>
                <w:szCs w:val="21"/>
              </w:rPr>
            </w:pPr>
          </w:p>
        </w:tc>
        <w:tc>
          <w:tcPr>
            <w:tcW w:w="1270" w:type="dxa"/>
            <w:noWrap w:val="0"/>
            <w:vAlign w:val="center"/>
          </w:tcPr>
          <w:p>
            <w:pPr>
              <w:pStyle w:val="765"/>
              <w:adjustRightInd w:val="0"/>
              <w:snapToGrid w:val="0"/>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1" w:type="dxa"/>
            <w:noWrap w:val="0"/>
            <w:vAlign w:val="center"/>
          </w:tcPr>
          <w:p>
            <w:pPr>
              <w:pStyle w:val="765"/>
              <w:adjustRightInd w:val="0"/>
              <w:snapToGrid w:val="0"/>
              <w:ind w:left="-88" w:leftChars="-42"/>
              <w:jc w:val="center"/>
              <w:rPr>
                <w:rFonts w:ascii="宋体" w:hAnsi="宋体"/>
                <w:szCs w:val="21"/>
              </w:rPr>
            </w:pPr>
          </w:p>
        </w:tc>
        <w:tc>
          <w:tcPr>
            <w:tcW w:w="3094" w:type="dxa"/>
            <w:noWrap w:val="0"/>
            <w:vAlign w:val="center"/>
          </w:tcPr>
          <w:p>
            <w:pPr>
              <w:pStyle w:val="765"/>
              <w:adjustRightInd w:val="0"/>
              <w:snapToGrid w:val="0"/>
              <w:ind w:left="-88" w:leftChars="-42"/>
              <w:jc w:val="center"/>
              <w:rPr>
                <w:rFonts w:ascii="宋体" w:hAnsi="宋体"/>
                <w:szCs w:val="21"/>
              </w:rPr>
            </w:pPr>
          </w:p>
        </w:tc>
        <w:tc>
          <w:tcPr>
            <w:tcW w:w="3272" w:type="dxa"/>
            <w:noWrap w:val="0"/>
            <w:vAlign w:val="center"/>
          </w:tcPr>
          <w:p>
            <w:pPr>
              <w:pStyle w:val="765"/>
              <w:adjustRightInd w:val="0"/>
              <w:snapToGrid w:val="0"/>
              <w:ind w:left="-88" w:leftChars="-42"/>
              <w:jc w:val="center"/>
              <w:rPr>
                <w:rFonts w:ascii="宋体" w:hAnsi="宋体"/>
                <w:szCs w:val="21"/>
              </w:rPr>
            </w:pPr>
          </w:p>
        </w:tc>
        <w:tc>
          <w:tcPr>
            <w:tcW w:w="1715" w:type="dxa"/>
            <w:noWrap w:val="0"/>
            <w:vAlign w:val="center"/>
          </w:tcPr>
          <w:p>
            <w:pPr>
              <w:pStyle w:val="765"/>
              <w:adjustRightInd w:val="0"/>
              <w:snapToGrid w:val="0"/>
              <w:ind w:left="-88" w:leftChars="-42"/>
              <w:jc w:val="center"/>
              <w:rPr>
                <w:rFonts w:ascii="宋体" w:hAnsi="宋体"/>
                <w:szCs w:val="21"/>
              </w:rPr>
            </w:pPr>
          </w:p>
        </w:tc>
        <w:tc>
          <w:tcPr>
            <w:tcW w:w="1270" w:type="dxa"/>
            <w:noWrap w:val="0"/>
            <w:vAlign w:val="center"/>
          </w:tcPr>
          <w:p>
            <w:pPr>
              <w:pStyle w:val="765"/>
              <w:adjustRightInd w:val="0"/>
              <w:snapToGrid w:val="0"/>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1" w:type="dxa"/>
            <w:noWrap w:val="0"/>
            <w:vAlign w:val="center"/>
          </w:tcPr>
          <w:p>
            <w:pPr>
              <w:pStyle w:val="765"/>
              <w:adjustRightInd w:val="0"/>
              <w:snapToGrid w:val="0"/>
              <w:ind w:left="-88" w:leftChars="-42"/>
              <w:jc w:val="center"/>
              <w:rPr>
                <w:rFonts w:ascii="宋体" w:hAnsi="宋体"/>
                <w:szCs w:val="21"/>
              </w:rPr>
            </w:pPr>
          </w:p>
        </w:tc>
        <w:tc>
          <w:tcPr>
            <w:tcW w:w="3094" w:type="dxa"/>
            <w:noWrap w:val="0"/>
            <w:vAlign w:val="center"/>
          </w:tcPr>
          <w:p>
            <w:pPr>
              <w:pStyle w:val="765"/>
              <w:adjustRightInd w:val="0"/>
              <w:snapToGrid w:val="0"/>
              <w:ind w:left="-88" w:leftChars="-42"/>
              <w:jc w:val="center"/>
              <w:rPr>
                <w:rFonts w:ascii="宋体" w:hAnsi="宋体"/>
                <w:szCs w:val="21"/>
              </w:rPr>
            </w:pPr>
          </w:p>
        </w:tc>
        <w:tc>
          <w:tcPr>
            <w:tcW w:w="3272" w:type="dxa"/>
            <w:noWrap w:val="0"/>
            <w:vAlign w:val="center"/>
          </w:tcPr>
          <w:p>
            <w:pPr>
              <w:pStyle w:val="765"/>
              <w:adjustRightInd w:val="0"/>
              <w:snapToGrid w:val="0"/>
              <w:ind w:left="-88" w:leftChars="-42"/>
              <w:jc w:val="center"/>
              <w:rPr>
                <w:rFonts w:ascii="宋体" w:hAnsi="宋体"/>
                <w:szCs w:val="21"/>
              </w:rPr>
            </w:pPr>
          </w:p>
        </w:tc>
        <w:tc>
          <w:tcPr>
            <w:tcW w:w="1715" w:type="dxa"/>
            <w:noWrap w:val="0"/>
            <w:vAlign w:val="center"/>
          </w:tcPr>
          <w:p>
            <w:pPr>
              <w:pStyle w:val="765"/>
              <w:adjustRightInd w:val="0"/>
              <w:snapToGrid w:val="0"/>
              <w:ind w:left="-88" w:leftChars="-42"/>
              <w:jc w:val="center"/>
              <w:rPr>
                <w:rFonts w:ascii="宋体" w:hAnsi="宋体"/>
                <w:szCs w:val="21"/>
              </w:rPr>
            </w:pPr>
          </w:p>
        </w:tc>
        <w:tc>
          <w:tcPr>
            <w:tcW w:w="1270" w:type="dxa"/>
            <w:noWrap w:val="0"/>
            <w:vAlign w:val="center"/>
          </w:tcPr>
          <w:p>
            <w:pPr>
              <w:pStyle w:val="765"/>
              <w:adjustRightInd w:val="0"/>
              <w:snapToGrid w:val="0"/>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1" w:type="dxa"/>
            <w:noWrap w:val="0"/>
            <w:vAlign w:val="center"/>
          </w:tcPr>
          <w:p>
            <w:pPr>
              <w:pStyle w:val="765"/>
              <w:adjustRightInd w:val="0"/>
              <w:snapToGrid w:val="0"/>
              <w:ind w:left="-88" w:leftChars="-42"/>
              <w:jc w:val="center"/>
              <w:rPr>
                <w:rFonts w:ascii="宋体" w:hAnsi="宋体"/>
                <w:szCs w:val="21"/>
              </w:rPr>
            </w:pPr>
          </w:p>
        </w:tc>
        <w:tc>
          <w:tcPr>
            <w:tcW w:w="3094" w:type="dxa"/>
            <w:noWrap w:val="0"/>
            <w:vAlign w:val="center"/>
          </w:tcPr>
          <w:p>
            <w:pPr>
              <w:pStyle w:val="765"/>
              <w:adjustRightInd w:val="0"/>
              <w:snapToGrid w:val="0"/>
              <w:ind w:left="-88" w:leftChars="-42"/>
              <w:jc w:val="center"/>
              <w:rPr>
                <w:rFonts w:ascii="宋体" w:hAnsi="宋体"/>
                <w:szCs w:val="21"/>
              </w:rPr>
            </w:pPr>
          </w:p>
        </w:tc>
        <w:tc>
          <w:tcPr>
            <w:tcW w:w="3272" w:type="dxa"/>
            <w:noWrap w:val="0"/>
            <w:vAlign w:val="center"/>
          </w:tcPr>
          <w:p>
            <w:pPr>
              <w:pStyle w:val="765"/>
              <w:adjustRightInd w:val="0"/>
              <w:snapToGrid w:val="0"/>
              <w:ind w:left="-88" w:leftChars="-42"/>
              <w:jc w:val="center"/>
              <w:rPr>
                <w:rFonts w:ascii="宋体" w:hAnsi="宋体"/>
                <w:szCs w:val="21"/>
              </w:rPr>
            </w:pPr>
          </w:p>
        </w:tc>
        <w:tc>
          <w:tcPr>
            <w:tcW w:w="1715" w:type="dxa"/>
            <w:noWrap w:val="0"/>
            <w:vAlign w:val="center"/>
          </w:tcPr>
          <w:p>
            <w:pPr>
              <w:pStyle w:val="765"/>
              <w:adjustRightInd w:val="0"/>
              <w:snapToGrid w:val="0"/>
              <w:ind w:left="-88" w:leftChars="-42"/>
              <w:jc w:val="center"/>
              <w:rPr>
                <w:rFonts w:ascii="宋体" w:hAnsi="宋体"/>
                <w:szCs w:val="21"/>
              </w:rPr>
            </w:pPr>
          </w:p>
        </w:tc>
        <w:tc>
          <w:tcPr>
            <w:tcW w:w="1270" w:type="dxa"/>
            <w:noWrap w:val="0"/>
            <w:vAlign w:val="center"/>
          </w:tcPr>
          <w:p>
            <w:pPr>
              <w:pStyle w:val="765"/>
              <w:adjustRightInd w:val="0"/>
              <w:snapToGrid w:val="0"/>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1" w:type="dxa"/>
            <w:noWrap w:val="0"/>
            <w:vAlign w:val="center"/>
          </w:tcPr>
          <w:p>
            <w:pPr>
              <w:pStyle w:val="765"/>
              <w:adjustRightInd w:val="0"/>
              <w:snapToGrid w:val="0"/>
              <w:ind w:left="-88" w:leftChars="-42"/>
              <w:jc w:val="center"/>
              <w:rPr>
                <w:rFonts w:ascii="宋体" w:hAnsi="宋体"/>
                <w:szCs w:val="21"/>
              </w:rPr>
            </w:pPr>
          </w:p>
        </w:tc>
        <w:tc>
          <w:tcPr>
            <w:tcW w:w="3094" w:type="dxa"/>
            <w:noWrap w:val="0"/>
            <w:vAlign w:val="center"/>
          </w:tcPr>
          <w:p>
            <w:pPr>
              <w:pStyle w:val="765"/>
              <w:adjustRightInd w:val="0"/>
              <w:snapToGrid w:val="0"/>
              <w:ind w:left="-88" w:leftChars="-42"/>
              <w:jc w:val="center"/>
              <w:rPr>
                <w:rFonts w:ascii="宋体" w:hAnsi="宋体"/>
                <w:szCs w:val="21"/>
              </w:rPr>
            </w:pPr>
          </w:p>
        </w:tc>
        <w:tc>
          <w:tcPr>
            <w:tcW w:w="3272" w:type="dxa"/>
            <w:noWrap w:val="0"/>
            <w:vAlign w:val="center"/>
          </w:tcPr>
          <w:p>
            <w:pPr>
              <w:pStyle w:val="765"/>
              <w:adjustRightInd w:val="0"/>
              <w:snapToGrid w:val="0"/>
              <w:ind w:left="-88" w:leftChars="-42"/>
              <w:jc w:val="center"/>
              <w:rPr>
                <w:rFonts w:ascii="宋体" w:hAnsi="宋体"/>
                <w:szCs w:val="21"/>
              </w:rPr>
            </w:pPr>
          </w:p>
        </w:tc>
        <w:tc>
          <w:tcPr>
            <w:tcW w:w="1715" w:type="dxa"/>
            <w:noWrap w:val="0"/>
            <w:vAlign w:val="center"/>
          </w:tcPr>
          <w:p>
            <w:pPr>
              <w:pStyle w:val="765"/>
              <w:adjustRightInd w:val="0"/>
              <w:snapToGrid w:val="0"/>
              <w:ind w:left="-88" w:leftChars="-42"/>
              <w:jc w:val="center"/>
              <w:rPr>
                <w:rFonts w:ascii="宋体" w:hAnsi="宋体"/>
                <w:szCs w:val="21"/>
              </w:rPr>
            </w:pPr>
          </w:p>
        </w:tc>
        <w:tc>
          <w:tcPr>
            <w:tcW w:w="1270" w:type="dxa"/>
            <w:noWrap w:val="0"/>
            <w:vAlign w:val="center"/>
          </w:tcPr>
          <w:p>
            <w:pPr>
              <w:pStyle w:val="765"/>
              <w:adjustRightInd w:val="0"/>
              <w:snapToGrid w:val="0"/>
              <w:ind w:left="-88" w:leftChars="-42"/>
              <w:jc w:val="center"/>
              <w:rPr>
                <w:rFonts w:ascii="宋体" w:hAnsi="宋体"/>
                <w:szCs w:val="21"/>
              </w:rPr>
            </w:pPr>
          </w:p>
        </w:tc>
      </w:tr>
    </w:tbl>
    <w:p>
      <w:pPr>
        <w:pStyle w:val="766"/>
        <w:adjustRightInd w:val="0"/>
        <w:snapToGrid w:val="0"/>
        <w:ind w:left="-88" w:leftChars="-42"/>
        <w:rPr>
          <w:rFonts w:ascii="仿宋_GB2312" w:hAnsi="宋体" w:eastAsia="仿宋_GB2312"/>
          <w:szCs w:val="21"/>
        </w:rPr>
      </w:pPr>
      <w:r>
        <w:rPr>
          <w:rFonts w:hint="eastAsia" w:ascii="仿宋_GB2312" w:hAnsi="宋体" w:eastAsia="仿宋_GB2312"/>
          <w:b/>
          <w:szCs w:val="21"/>
        </w:rPr>
        <w:t>备注</w:t>
      </w:r>
      <w:r>
        <w:rPr>
          <w:rFonts w:hint="eastAsia" w:ascii="仿宋_GB2312" w:hAnsi="宋体" w:eastAsia="仿宋_GB2312"/>
          <w:szCs w:val="21"/>
        </w:rPr>
        <w:t>：“响应/偏离”栏应注明“响应”或“偏离”。</w:t>
      </w:r>
    </w:p>
    <w:p>
      <w:pPr>
        <w:pStyle w:val="767"/>
        <w:adjustRightInd w:val="0"/>
        <w:snapToGrid w:val="0"/>
        <w:spacing w:before="50" w:line="360" w:lineRule="auto"/>
        <w:rPr>
          <w:rFonts w:ascii="宋体" w:hAnsi="宋体"/>
          <w:szCs w:val="21"/>
        </w:rPr>
      </w:pPr>
    </w:p>
    <w:p>
      <w:pPr>
        <w:pStyle w:val="526"/>
        <w:adjustRightInd w:val="0"/>
        <w:snapToGrid w:val="0"/>
        <w:spacing w:before="50" w:line="360" w:lineRule="auto"/>
        <w:rPr>
          <w:rFonts w:ascii="宋体" w:hAnsi="宋体"/>
          <w:szCs w:val="21"/>
        </w:rPr>
      </w:pPr>
      <w:r>
        <w:rPr>
          <w:rFonts w:hint="eastAsia" w:ascii="宋体" w:hAnsi="宋体"/>
          <w:szCs w:val="21"/>
        </w:rPr>
        <w:t>投标人名称（盖单位章）：</w:t>
      </w:r>
    </w:p>
    <w:p>
      <w:pPr>
        <w:pStyle w:val="529"/>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_日</w:t>
      </w:r>
    </w:p>
    <w:p>
      <w:pPr>
        <w:pStyle w:val="523"/>
        <w:outlineLvl w:val="1"/>
      </w:pPr>
      <w:r>
        <w:br w:type="page"/>
      </w:r>
      <w:bookmarkStart w:id="195" w:name="_Toc256000036"/>
      <w:r>
        <w:rPr>
          <w:rFonts w:ascii="黑体" w:hAnsi="黑体" w:eastAsia="黑体" w:cs="黑体"/>
          <w:b/>
          <w:sz w:val="32"/>
        </w:rPr>
        <w:t>十、投标货物/服务符合招标文件规定的证明文件</w:t>
      </w:r>
      <w:bookmarkEnd w:id="195"/>
    </w:p>
    <w:p>
      <w:pPr>
        <w:pStyle w:val="536"/>
        <w:rPr>
          <w:rFonts w:ascii="宋体" w:hAnsi="宋体"/>
        </w:rPr>
      </w:pPr>
      <w:r>
        <w:rPr>
          <w:rFonts w:hint="eastAsia" w:ascii="宋体" w:hAnsi="宋体"/>
          <w:szCs w:val="21"/>
        </w:rPr>
        <w:t>备注：提供第四章规定的证明材料复印件。</w:t>
      </w:r>
    </w:p>
    <w:p>
      <w:pPr>
        <w:pStyle w:val="768"/>
        <w:outlineLvl w:val="1"/>
      </w:pPr>
      <w:r>
        <w:br w:type="page"/>
      </w:r>
      <w:bookmarkStart w:id="196" w:name="_Toc256000037"/>
      <w:r>
        <w:rPr>
          <w:rFonts w:ascii="黑体" w:hAnsi="黑体" w:eastAsia="黑体" w:cs="黑体"/>
          <w:b/>
          <w:sz w:val="32"/>
        </w:rPr>
        <w:t>十一、投标人认为需要提供的其他资料</w:t>
      </w:r>
      <w:bookmarkEnd w:id="196"/>
    </w:p>
    <w:p>
      <w:pPr>
        <w:pStyle w:val="554"/>
      </w:pPr>
    </w:p>
    <w:p>
      <w:pPr>
        <w:pStyle w:val="539"/>
        <w:outlineLvl w:val="1"/>
      </w:pPr>
      <w:r>
        <w:br w:type="page"/>
      </w:r>
      <w:bookmarkStart w:id="197" w:name="_Toc256000038"/>
      <w:r>
        <w:rPr>
          <w:rFonts w:ascii="黑体" w:hAnsi="黑体" w:eastAsia="黑体" w:cs="黑体"/>
          <w:b/>
          <w:sz w:val="32"/>
        </w:rPr>
        <w:t>十二、电子开标一览表</w:t>
      </w:r>
      <w:bookmarkEnd w:id="197"/>
    </w:p>
    <w:p>
      <w:pPr>
        <w:pStyle w:val="542"/>
      </w:pPr>
      <w:r>
        <w:rPr>
          <w:rFonts w:ascii="Tahoma" w:hAnsi="Tahoma" w:eastAsia="宋体" w:cs="Tahoma"/>
        </w:rPr>
        <w:t>﻿</w:t>
      </w:r>
      <w:r>
        <w:rPr>
          <w:rFonts w:ascii="宋体" w:hAnsi="宋体" w:eastAsia="宋体" w:cs="宋体"/>
        </w:rPr>
        <w:t xml:space="preserve"> </w:t>
      </w:r>
    </w:p>
    <w:p>
      <w:pPr>
        <w:pStyle w:val="769"/>
        <w:spacing w:before="320" w:after="320"/>
        <w:jc w:val="center"/>
        <w:rPr>
          <w:rFonts w:ascii="宋体" w:hAnsi="宋体" w:eastAsia="宋体" w:cs="宋体"/>
          <w:sz w:val="32"/>
          <w:szCs w:val="32"/>
        </w:rPr>
      </w:pPr>
      <w:r>
        <w:rPr>
          <w:rFonts w:ascii="宋体" w:hAnsi="宋体" w:eastAsia="宋体" w:cs="宋体"/>
          <w:b/>
          <w:bCs/>
          <w:sz w:val="32"/>
          <w:szCs w:val="32"/>
        </w:rPr>
        <w:t>开  标 一 览  表</w:t>
      </w:r>
    </w:p>
    <w:p>
      <w:pPr>
        <w:pStyle w:val="548"/>
        <w:spacing w:before="240" w:after="240"/>
        <w:rPr>
          <w:rFonts w:ascii="宋体" w:hAnsi="宋体" w:eastAsia="宋体" w:cs="宋体"/>
        </w:rPr>
      </w:pPr>
      <w:r>
        <w:rPr>
          <w:rFonts w:ascii="宋体" w:hAnsi="宋体" w:eastAsia="宋体" w:cs="宋体"/>
        </w:rPr>
        <w:t xml:space="preserve">        标段编号：    </w:t>
      </w:r>
    </w:p>
    <w:p>
      <w:pPr>
        <w:pStyle w:val="770"/>
        <w:spacing w:before="240" w:after="240"/>
        <w:rPr>
          <w:rFonts w:ascii="宋体" w:hAnsi="宋体" w:eastAsia="宋体" w:cs="宋体"/>
        </w:rPr>
      </w:pPr>
      <w:r>
        <w:rPr>
          <w:rFonts w:ascii="宋体" w:hAnsi="宋体" w:eastAsia="宋体" w:cs="宋体"/>
        </w:rPr>
        <w:t xml:space="preserve">        项目名称：    </w:t>
      </w:r>
    </w:p>
    <w:tbl>
      <w:tblPr>
        <w:tblStyle w:val="36"/>
        <w:tblW w:w="8985" w:type="dxa"/>
        <w:tblInd w:w="15"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4492"/>
        <w:gridCol w:w="449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0" w:hRule="atLeast"/>
        </w:trPr>
        <w:tc>
          <w:tcPr>
            <w:tcW w:w="3615"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771"/>
              <w:jc w:val="center"/>
              <w:rPr>
                <w:rFonts w:ascii="宋体" w:hAnsi="宋体" w:eastAsia="宋体" w:cs="宋体"/>
              </w:rPr>
            </w:pPr>
            <w:r>
              <w:rPr>
                <w:rFonts w:ascii="宋体" w:hAnsi="宋体" w:eastAsia="宋体" w:cs="宋体"/>
              </w:rPr>
              <w:t xml:space="preserve">标题 </w:t>
            </w:r>
          </w:p>
        </w:tc>
        <w:tc>
          <w:tcPr>
            <w:tcW w:w="3615" w:type="dxa"/>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771"/>
              <w:jc w:val="center"/>
              <w:rPr>
                <w:rFonts w:ascii="宋体" w:hAnsi="宋体" w:eastAsia="宋体" w:cs="宋体"/>
              </w:rPr>
            </w:pPr>
            <w:r>
              <w:rPr>
                <w:rFonts w:ascii="宋体" w:hAnsi="宋体" w:eastAsia="宋体" w:cs="宋体"/>
              </w:rPr>
              <w:t xml:space="preserve">内容 </w:t>
            </w:r>
          </w:p>
        </w:tc>
      </w:tr>
    </w:tbl>
    <w:p>
      <w:pPr>
        <w:pStyle w:val="772"/>
        <w:rPr>
          <w:rFonts w:ascii="宋体" w:hAnsi="宋体" w:eastAsia="宋体" w:cs="宋体"/>
        </w:rPr>
      </w:pPr>
    </w:p>
    <w:p>
      <w:pPr>
        <w:pStyle w:val="773"/>
        <w:outlineLvl w:val="1"/>
      </w:pPr>
      <w:r>
        <w:br w:type="page"/>
      </w:r>
      <w:bookmarkStart w:id="198" w:name="_Toc256000039"/>
      <w:r>
        <w:rPr>
          <w:rFonts w:ascii="黑体" w:hAnsi="黑体" w:eastAsia="黑体" w:cs="黑体"/>
          <w:b/>
          <w:sz w:val="32"/>
        </w:rPr>
        <w:t>十三、资格证明文件封面</w:t>
      </w:r>
      <w:bookmarkEnd w:id="198"/>
    </w:p>
    <w:p>
      <w:pPr>
        <w:pStyle w:val="774"/>
      </w:pPr>
      <w:r>
        <w:rPr>
          <w:rFonts w:ascii="Tahoma" w:hAnsi="Tahoma" w:eastAsia="宋体" w:cs="Tahoma"/>
        </w:rPr>
        <w:t>﻿</w:t>
      </w:r>
      <w:r>
        <w:rPr>
          <w:rFonts w:ascii="宋体" w:hAnsi="宋体" w:eastAsia="宋体" w:cs="宋体"/>
        </w:rPr>
        <w:t xml:space="preserve"> </w:t>
      </w:r>
    </w:p>
    <w:p>
      <w:pPr>
        <w:pStyle w:val="549"/>
        <w:spacing w:before="240" w:after="240"/>
        <w:rPr>
          <w:rFonts w:ascii="宋体" w:hAnsi="宋体" w:eastAsia="宋体" w:cs="宋体"/>
        </w:rPr>
      </w:pPr>
      <w:r>
        <w:rPr>
          <w:rFonts w:ascii="宋体" w:hAnsi="宋体" w:eastAsia="宋体" w:cs="宋体"/>
        </w:rPr>
        <w:t> </w:t>
      </w:r>
    </w:p>
    <w:p>
      <w:pPr>
        <w:pStyle w:val="775"/>
        <w:spacing w:before="900" w:after="900"/>
        <w:jc w:val="center"/>
        <w:rPr>
          <w:rFonts w:ascii="宋体" w:hAnsi="宋体" w:eastAsia="宋体" w:cs="宋体"/>
          <w:b/>
          <w:bCs/>
          <w:sz w:val="90"/>
          <w:szCs w:val="90"/>
        </w:rPr>
      </w:pPr>
      <w:r>
        <w:rPr>
          <w:rFonts w:ascii="宋体" w:hAnsi="宋体" w:eastAsia="宋体" w:cs="宋体"/>
          <w:b/>
          <w:bCs/>
          <w:sz w:val="90"/>
          <w:szCs w:val="90"/>
        </w:rPr>
        <w:t>长沙政府采购</w:t>
      </w:r>
    </w:p>
    <w:p>
      <w:pPr>
        <w:pStyle w:val="776"/>
        <w:spacing w:before="900" w:after="900"/>
        <w:jc w:val="center"/>
        <w:rPr>
          <w:rFonts w:ascii="宋体" w:hAnsi="宋体" w:eastAsia="宋体" w:cs="宋体"/>
          <w:b/>
          <w:bCs/>
          <w:sz w:val="90"/>
          <w:szCs w:val="90"/>
        </w:rPr>
      </w:pPr>
      <w:r>
        <w:rPr>
          <w:rFonts w:ascii="宋体" w:hAnsi="宋体" w:eastAsia="宋体" w:cs="宋体"/>
          <w:b/>
          <w:bCs/>
          <w:sz w:val="90"/>
          <w:szCs w:val="90"/>
        </w:rPr>
        <w:t>公开招标电子投标文件</w:t>
      </w:r>
    </w:p>
    <w:p>
      <w:pPr>
        <w:pStyle w:val="566"/>
        <w:spacing w:before="560" w:after="560"/>
        <w:jc w:val="center"/>
        <w:rPr>
          <w:rFonts w:ascii="宋体" w:hAnsi="宋体" w:eastAsia="宋体" w:cs="宋体"/>
          <w:b/>
          <w:bCs/>
          <w:sz w:val="56"/>
          <w:szCs w:val="56"/>
        </w:rPr>
      </w:pPr>
      <w:r>
        <w:rPr>
          <w:rFonts w:ascii="宋体" w:hAnsi="宋体" w:eastAsia="宋体" w:cs="宋体"/>
          <w:b/>
          <w:bCs/>
          <w:sz w:val="56"/>
          <w:szCs w:val="56"/>
        </w:rPr>
        <w:t>第二册 资格证明文件</w:t>
      </w:r>
    </w:p>
    <w:p>
      <w:pPr>
        <w:pStyle w:val="777"/>
        <w:spacing w:before="240" w:after="240"/>
        <w:rPr>
          <w:rFonts w:ascii="宋体" w:hAnsi="宋体" w:eastAsia="宋体" w:cs="宋体"/>
        </w:rPr>
      </w:pPr>
      <w:r>
        <w:rPr>
          <w:rFonts w:ascii="宋体" w:hAnsi="宋体" w:eastAsia="宋体" w:cs="宋体"/>
        </w:rPr>
        <w:t> </w:t>
      </w:r>
    </w:p>
    <w:p>
      <w:pPr>
        <w:pStyle w:val="778"/>
        <w:spacing w:before="240" w:after="240"/>
        <w:rPr>
          <w:rFonts w:ascii="宋体" w:hAnsi="宋体" w:eastAsia="宋体" w:cs="宋体"/>
        </w:rPr>
      </w:pPr>
      <w:r>
        <w:rPr>
          <w:rFonts w:ascii="宋体" w:hAnsi="宋体" w:eastAsia="宋体" w:cs="宋体"/>
        </w:rPr>
        <w:t> </w:t>
      </w:r>
    </w:p>
    <w:tbl>
      <w:tblPr>
        <w:tblStyle w:val="36"/>
        <w:tblW w:w="8985" w:type="dxa"/>
        <w:tblInd w:w="15"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7259"/>
        <w:gridCol w:w="1726"/>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779"/>
              <w:rPr>
                <w:rFonts w:ascii="宋体" w:hAnsi="宋体" w:eastAsia="宋体" w:cs="宋体"/>
              </w:rPr>
            </w:pPr>
            <w:r>
              <w:rPr>
                <w:rFonts w:ascii="宋体" w:hAnsi="宋体" w:eastAsia="宋体" w:cs="宋体"/>
                <w:sz w:val="44"/>
                <w:szCs w:val="44"/>
              </w:rPr>
              <w:t>采购项目名称：</w:t>
            </w: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779"/>
              <w:rPr>
                <w:rFonts w:ascii="宋体" w:hAnsi="宋体" w:eastAsia="宋体" w:cs="宋体"/>
              </w:rPr>
            </w:pPr>
            <w:r>
              <w:rPr>
                <w:rFonts w:ascii="宋体" w:hAnsi="宋体" w:eastAsia="宋体" w:cs="宋体"/>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779"/>
              <w:rPr>
                <w:rFonts w:ascii="宋体" w:hAnsi="宋体" w:eastAsia="宋体" w:cs="宋体"/>
              </w:rPr>
            </w:pPr>
            <w:r>
              <w:rPr>
                <w:rFonts w:ascii="宋体" w:hAnsi="宋体" w:eastAsia="宋体" w:cs="宋体"/>
                <w:sz w:val="44"/>
                <w:szCs w:val="44"/>
              </w:rPr>
              <w:t>采  购  人：</w:t>
            </w: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779"/>
              <w:rPr>
                <w:rFonts w:ascii="宋体" w:hAnsi="宋体" w:eastAsia="宋体" w:cs="宋体"/>
              </w:rPr>
            </w:pPr>
            <w:r>
              <w:rPr>
                <w:rFonts w:ascii="宋体" w:hAnsi="宋体" w:eastAsia="宋体" w:cs="宋体"/>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779"/>
              <w:rPr>
                <w:rFonts w:ascii="宋体" w:hAnsi="宋体" w:eastAsia="宋体" w:cs="宋体"/>
              </w:rPr>
            </w:pPr>
            <w:r>
              <w:rPr>
                <w:rFonts w:ascii="宋体" w:hAnsi="宋体" w:eastAsia="宋体" w:cs="宋体"/>
                <w:sz w:val="44"/>
                <w:szCs w:val="44"/>
              </w:rPr>
              <w:t>政府采购编号：</w:t>
            </w: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779"/>
              <w:rPr>
                <w:rFonts w:ascii="宋体" w:hAnsi="宋体" w:eastAsia="宋体" w:cs="宋体"/>
              </w:rPr>
            </w:pPr>
            <w:r>
              <w:rPr>
                <w:rFonts w:ascii="宋体" w:hAnsi="宋体" w:eastAsia="宋体" w:cs="宋体"/>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779"/>
              <w:rPr>
                <w:rFonts w:ascii="宋体" w:hAnsi="宋体" w:eastAsia="宋体" w:cs="宋体"/>
              </w:rPr>
            </w:pPr>
            <w:r>
              <w:rPr>
                <w:rFonts w:ascii="宋体" w:hAnsi="宋体" w:eastAsia="宋体" w:cs="宋体"/>
                <w:sz w:val="44"/>
                <w:szCs w:val="44"/>
              </w:rPr>
              <w:t>采购代理机构：</w:t>
            </w:r>
          </w:p>
        </w:tc>
        <w:tc>
          <w:tcPr>
            <w:tcW w:w="0" w:type="auto"/>
            <w:tcBorders>
              <w:top w:val="inset" w:color="808080" w:sz="6" w:space="0"/>
              <w:left w:val="inset" w:color="808080" w:sz="6" w:space="0"/>
              <w:bottom w:val="inset" w:color="808080" w:sz="6" w:space="0"/>
              <w:right w:val="inset" w:color="808080" w:sz="6" w:space="0"/>
            </w:tcBorders>
            <w:noWrap w:val="0"/>
            <w:tcMar>
              <w:top w:w="0" w:type="dxa"/>
              <w:left w:w="0" w:type="dxa"/>
              <w:bottom w:w="0" w:type="dxa"/>
              <w:right w:w="0" w:type="dxa"/>
            </w:tcMar>
            <w:vAlign w:val="center"/>
          </w:tcPr>
          <w:p>
            <w:pPr>
              <w:pStyle w:val="779"/>
              <w:rPr>
                <w:rFonts w:ascii="宋体" w:hAnsi="宋体" w:eastAsia="宋体" w:cs="宋体"/>
              </w:rPr>
            </w:pPr>
            <w:r>
              <w:rPr>
                <w:rFonts w:ascii="宋体" w:hAnsi="宋体" w:eastAsia="宋体" w:cs="宋体"/>
              </w:rPr>
              <w:t>   </w:t>
            </w:r>
          </w:p>
        </w:tc>
      </w:tr>
    </w:tbl>
    <w:p>
      <w:pPr>
        <w:pStyle w:val="780"/>
        <w:spacing w:before="240" w:after="240"/>
        <w:rPr>
          <w:rFonts w:ascii="宋体" w:hAnsi="宋体" w:eastAsia="宋体" w:cs="宋体"/>
        </w:rPr>
      </w:pPr>
      <w:r>
        <w:rPr>
          <w:rFonts w:ascii="宋体" w:hAnsi="宋体" w:eastAsia="宋体" w:cs="宋体"/>
        </w:rPr>
        <w:t> </w:t>
      </w:r>
    </w:p>
    <w:p>
      <w:pPr>
        <w:pStyle w:val="782"/>
        <w:spacing w:before="240" w:after="240"/>
        <w:ind w:firstLine="1749"/>
        <w:jc w:val="center"/>
        <w:rPr>
          <w:rFonts w:ascii="宋体" w:hAnsi="宋体" w:eastAsia="宋体" w:cs="宋体"/>
          <w:b/>
          <w:bCs/>
        </w:rPr>
      </w:pPr>
      <w:r>
        <w:rPr>
          <w:rFonts w:ascii="宋体" w:hAnsi="宋体" w:eastAsia="宋体" w:cs="宋体"/>
          <w:b/>
          <w:bCs/>
          <w:sz w:val="32"/>
          <w:szCs w:val="32"/>
        </w:rPr>
        <w:t>投标人 ：</w:t>
      </w:r>
      <w:r>
        <w:rPr>
          <w:rFonts w:ascii="宋体" w:hAnsi="宋体" w:eastAsia="宋体" w:cs="宋体"/>
          <w:b/>
          <w:bCs/>
        </w:rPr>
        <w:t>   </w:t>
      </w:r>
    </w:p>
    <w:p>
      <w:pPr>
        <w:pStyle w:val="783"/>
        <w:spacing w:before="320" w:after="320"/>
        <w:ind w:firstLine="1749"/>
        <w:jc w:val="center"/>
        <w:rPr>
          <w:rFonts w:ascii="宋体" w:hAnsi="宋体" w:eastAsia="宋体" w:cs="宋体"/>
          <w:b/>
          <w:bCs/>
          <w:sz w:val="32"/>
          <w:szCs w:val="32"/>
        </w:rPr>
      </w:pPr>
      <w:r>
        <w:rPr>
          <w:rFonts w:ascii="宋体" w:hAnsi="宋体" w:eastAsia="宋体" w:cs="宋体"/>
          <w:b/>
          <w:bCs/>
          <w:sz w:val="32"/>
          <w:szCs w:val="32"/>
        </w:rPr>
        <w:t>日  期 ：   </w:t>
      </w:r>
    </w:p>
    <w:p>
      <w:pPr>
        <w:pStyle w:val="571"/>
        <w:spacing w:before="240" w:after="240"/>
        <w:rPr>
          <w:rFonts w:ascii="宋体" w:hAnsi="宋体" w:eastAsia="宋体" w:cs="宋体"/>
        </w:rPr>
      </w:pPr>
      <w:r>
        <w:br w:type="page"/>
      </w:r>
      <w:bookmarkStart w:id="199" w:name="_Toc256000040"/>
      <w:r>
        <w:rPr>
          <w:rFonts w:ascii="黑体" w:hAnsi="黑体" w:eastAsia="黑体" w:cs="黑体"/>
          <w:b/>
          <w:sz w:val="32"/>
        </w:rPr>
        <w:t>十四、法定代表人身份证明</w:t>
      </w:r>
      <w:bookmarkEnd w:id="199"/>
    </w:p>
    <w:p>
      <w:pPr>
        <w:pStyle w:val="784"/>
        <w:autoSpaceDE w:val="0"/>
        <w:autoSpaceDN w:val="0"/>
        <w:adjustRightInd w:val="0"/>
        <w:snapToGrid w:val="0"/>
        <w:spacing w:line="360" w:lineRule="auto"/>
        <w:ind w:firstLine="420" w:firstLineChars="200"/>
        <w:jc w:val="left"/>
        <w:rPr>
          <w:rFonts w:ascii="宋体" w:hAnsi="宋体"/>
          <w:szCs w:val="21"/>
        </w:rPr>
      </w:pPr>
    </w:p>
    <w:p>
      <w:pPr>
        <w:pStyle w:val="785"/>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身份证号：</w:t>
      </w:r>
      <w:r>
        <w:rPr>
          <w:rFonts w:hint="eastAsia" w:ascii="宋体" w:hAnsi="宋体" w:cs="宋体"/>
          <w:kern w:val="0"/>
          <w:szCs w:val="21"/>
          <w:u w:val="single"/>
        </w:rPr>
        <w:t xml:space="preserve">     </w:t>
      </w:r>
      <w:r>
        <w:rPr>
          <w:rFonts w:hint="eastAsia" w:ascii="宋体" w:hAnsi="宋体" w:cs="宋体"/>
          <w:kern w:val="0"/>
          <w:szCs w:val="21"/>
        </w:rPr>
        <w:t xml:space="preserve"> 职务：</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投标人</w:t>
      </w:r>
      <w:r>
        <w:rPr>
          <w:rFonts w:hint="eastAsia" w:ascii="宋体" w:hAnsi="宋体" w:cs="宋体"/>
          <w:kern w:val="0"/>
          <w:szCs w:val="21"/>
        </w:rPr>
        <w:t>名称）的法定代表人。</w:t>
      </w:r>
    </w:p>
    <w:p>
      <w:pPr>
        <w:pStyle w:val="786"/>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787"/>
        <w:autoSpaceDE w:val="0"/>
        <w:autoSpaceDN w:val="0"/>
        <w:adjustRightInd w:val="0"/>
        <w:snapToGrid w:val="0"/>
        <w:spacing w:line="360" w:lineRule="auto"/>
        <w:jc w:val="left"/>
        <w:rPr>
          <w:rFonts w:ascii="宋体" w:hAnsi="宋体" w:cs="宋体"/>
          <w:kern w:val="0"/>
          <w:szCs w:val="21"/>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pPr>
              <w:pStyle w:val="788"/>
              <w:adjustRightInd w:val="0"/>
              <w:snapToGrid w:val="0"/>
              <w:spacing w:line="360" w:lineRule="auto"/>
              <w:jc w:val="center"/>
              <w:rPr>
                <w:rFonts w:ascii="宋体" w:hAnsi="宋体"/>
                <w:szCs w:val="21"/>
              </w:rPr>
            </w:pPr>
            <w:r>
              <w:rPr>
                <w:rFonts w:hint="eastAsia" w:ascii="宋体" w:hAnsi="宋体"/>
                <w:szCs w:val="21"/>
              </w:rPr>
              <w:t>法定代表人身份证复印件</w:t>
            </w:r>
          </w:p>
        </w:tc>
      </w:tr>
    </w:tbl>
    <w:p>
      <w:pPr>
        <w:pStyle w:val="789"/>
        <w:adjustRightInd w:val="0"/>
        <w:snapToGrid w:val="0"/>
        <w:spacing w:line="360" w:lineRule="auto"/>
        <w:rPr>
          <w:rFonts w:ascii="宋体" w:hAnsi="宋体"/>
          <w:szCs w:val="21"/>
        </w:rPr>
      </w:pPr>
    </w:p>
    <w:p>
      <w:pPr>
        <w:pStyle w:val="790"/>
        <w:adjustRightInd w:val="0"/>
        <w:snapToGrid w:val="0"/>
        <w:spacing w:line="360" w:lineRule="auto"/>
        <w:rPr>
          <w:rFonts w:ascii="宋体" w:hAnsi="宋体"/>
          <w:szCs w:val="21"/>
        </w:rPr>
      </w:pPr>
    </w:p>
    <w:p>
      <w:pPr>
        <w:pStyle w:val="791"/>
        <w:adjustRightInd w:val="0"/>
        <w:snapToGrid w:val="0"/>
        <w:spacing w:line="360" w:lineRule="auto"/>
        <w:rPr>
          <w:rFonts w:ascii="宋体" w:hAnsi="宋体"/>
          <w:szCs w:val="21"/>
        </w:rPr>
      </w:pPr>
    </w:p>
    <w:p>
      <w:pPr>
        <w:pStyle w:val="792"/>
        <w:adjustRightInd w:val="0"/>
        <w:snapToGrid w:val="0"/>
        <w:spacing w:line="360" w:lineRule="auto"/>
        <w:rPr>
          <w:rFonts w:ascii="宋体" w:hAnsi="宋体"/>
          <w:szCs w:val="21"/>
        </w:rPr>
      </w:pPr>
    </w:p>
    <w:p>
      <w:pPr>
        <w:pStyle w:val="793"/>
        <w:adjustRightInd w:val="0"/>
        <w:snapToGrid w:val="0"/>
        <w:spacing w:line="360" w:lineRule="auto"/>
        <w:ind w:right="420"/>
        <w:rPr>
          <w:rFonts w:ascii="宋体" w:hAnsi="宋体"/>
          <w:szCs w:val="21"/>
        </w:rPr>
      </w:pPr>
      <w:r>
        <w:rPr>
          <w:rFonts w:hint="eastAsia" w:ascii="宋体" w:hAnsi="宋体"/>
          <w:szCs w:val="21"/>
        </w:rPr>
        <w:t>投标人名称（盖单位章）：</w:t>
      </w:r>
    </w:p>
    <w:p>
      <w:pPr>
        <w:pStyle w:val="794"/>
        <w:adjustRightInd w:val="0"/>
        <w:snapToGrid w:val="0"/>
        <w:spacing w:line="360" w:lineRule="auto"/>
        <w:rPr>
          <w:rFonts w:ascii="宋体" w:hAnsi="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pStyle w:val="795"/>
        <w:outlineLvl w:val="1"/>
      </w:pPr>
      <w:r>
        <w:br w:type="page"/>
      </w:r>
      <w:bookmarkStart w:id="200" w:name="_Toc256000041"/>
      <w:r>
        <w:rPr>
          <w:rFonts w:ascii="黑体" w:hAnsi="黑体" w:eastAsia="黑体" w:cs="黑体"/>
          <w:b/>
          <w:sz w:val="32"/>
        </w:rPr>
        <w:t>十五、法定代表人授权委托书</w:t>
      </w:r>
      <w:bookmarkEnd w:id="200"/>
    </w:p>
    <w:p>
      <w:pPr>
        <w:pStyle w:val="796"/>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（委托代理人作为签字代表的提供并附法定代表人身份证明）</w:t>
      </w:r>
    </w:p>
    <w:p>
      <w:pPr>
        <w:pStyle w:val="797"/>
        <w:autoSpaceDE w:val="0"/>
        <w:autoSpaceDN w:val="0"/>
        <w:adjustRightInd w:val="0"/>
        <w:snapToGrid w:val="0"/>
        <w:spacing w:line="360" w:lineRule="auto"/>
        <w:ind w:firstLine="420" w:firstLineChars="200"/>
        <w:jc w:val="left"/>
        <w:rPr>
          <w:rFonts w:ascii="宋体" w:hAnsi="宋体" w:cs="宋体"/>
          <w:kern w:val="0"/>
          <w:szCs w:val="21"/>
        </w:rPr>
      </w:pPr>
    </w:p>
    <w:p>
      <w:pPr>
        <w:pStyle w:val="798"/>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投标人</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（姓名、职务）为我方代理人。代理人根据授权，以我方名义签署、澄清、说明、补正、递交、撤回、修改</w:t>
      </w:r>
      <w:r>
        <w:rPr>
          <w:rFonts w:hint="eastAsia" w:ascii="宋体" w:hAnsi="宋体" w:cs="宋体"/>
          <w:kern w:val="0"/>
          <w:szCs w:val="21"/>
          <w:u w:val="single"/>
        </w:rPr>
        <w:t xml:space="preserve">              </w:t>
      </w:r>
      <w:r>
        <w:rPr>
          <w:rFonts w:hint="eastAsia" w:ascii="宋体" w:hAnsi="宋体" w:cs="宋体"/>
          <w:kern w:val="0"/>
          <w:szCs w:val="21"/>
        </w:rPr>
        <w:t>（项目名称</w:t>
      </w:r>
      <w:r>
        <w:rPr>
          <w:rFonts w:ascii="宋体" w:hAnsi="宋体" w:cs="宋体"/>
          <w:kern w:val="0"/>
          <w:szCs w:val="21"/>
        </w:rPr>
        <w:t>）</w:t>
      </w:r>
      <w:r>
        <w:rPr>
          <w:rFonts w:hint="eastAsia" w:ascii="宋体" w:hAnsi="宋体" w:cs="宋体"/>
          <w:kern w:val="0"/>
          <w:szCs w:val="21"/>
        </w:rPr>
        <w:t>（</w:t>
      </w:r>
      <w:r>
        <w:rPr>
          <w:rFonts w:hint="eastAsia" w:ascii="宋体" w:hAnsi="宋体"/>
        </w:rPr>
        <w:t>政府</w:t>
      </w:r>
      <w:r>
        <w:rPr>
          <w:rFonts w:hint="eastAsia" w:ascii="宋体" w:hAnsi="宋体"/>
          <w:iCs/>
        </w:rPr>
        <w:t>采购编号：</w:t>
      </w:r>
      <w:r>
        <w:rPr>
          <w:rFonts w:hint="eastAsia" w:ascii="宋体" w:hAnsi="宋体"/>
          <w:iCs/>
          <w:u w:val="single"/>
        </w:rPr>
        <w:t xml:space="preserve">      </w:t>
      </w:r>
      <w:r>
        <w:rPr>
          <w:rFonts w:hint="eastAsia" w:ascii="宋体" w:hAnsi="宋体"/>
          <w:iCs/>
        </w:rPr>
        <w:t xml:space="preserve"> </w:t>
      </w:r>
      <w:r>
        <w:rPr>
          <w:rFonts w:hint="eastAsia" w:ascii="宋体" w:hAnsi="宋体" w:cs="宋体"/>
          <w:kern w:val="0"/>
          <w:szCs w:val="21"/>
        </w:rPr>
        <w:t>）投标文件、签订合同和</w:t>
      </w:r>
      <w:r>
        <w:rPr>
          <w:rFonts w:hint="eastAsia" w:ascii="宋体" w:hAnsi="宋体"/>
          <w:iCs/>
        </w:rPr>
        <w:t>询问、质疑、投诉</w:t>
      </w:r>
      <w:r>
        <w:rPr>
          <w:rFonts w:hint="eastAsia" w:ascii="宋体" w:hAnsi="宋体" w:cs="宋体"/>
          <w:kern w:val="0"/>
          <w:szCs w:val="21"/>
        </w:rPr>
        <w:t>等有关事宜，其法律后果由我方承担。</w:t>
      </w:r>
    </w:p>
    <w:p>
      <w:pPr>
        <w:pStyle w:val="799"/>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pStyle w:val="800"/>
        <w:adjustRightInd w:val="0"/>
        <w:snapToGrid w:val="0"/>
        <w:spacing w:line="360" w:lineRule="auto"/>
        <w:ind w:firstLine="435"/>
        <w:rPr>
          <w:rFonts w:ascii="宋体" w:hAnsi="宋体" w:cs="宋体"/>
          <w:kern w:val="0"/>
          <w:szCs w:val="21"/>
        </w:rPr>
      </w:pPr>
      <w:r>
        <w:rPr>
          <w:rFonts w:hint="eastAsia" w:ascii="宋体" w:hAnsi="宋体" w:cs="宋体"/>
          <w:kern w:val="0"/>
          <w:szCs w:val="21"/>
        </w:rPr>
        <w:t>代理人无转委托权。</w:t>
      </w:r>
    </w:p>
    <w:p>
      <w:pPr>
        <w:pStyle w:val="801"/>
        <w:adjustRightInd w:val="0"/>
        <w:snapToGrid w:val="0"/>
        <w:spacing w:line="360" w:lineRule="auto"/>
        <w:ind w:firstLine="435"/>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pStyle w:val="802"/>
        <w:adjustRightInd w:val="0"/>
        <w:snapToGrid w:val="0"/>
        <w:spacing w:line="360" w:lineRule="auto"/>
        <w:ind w:firstLine="420" w:firstLineChars="200"/>
        <w:rPr>
          <w:rFonts w:ascii="宋体" w:hAnsi="宋体"/>
          <w:szCs w:val="21"/>
        </w:rPr>
      </w:pPr>
    </w:p>
    <w:tbl>
      <w:tblPr>
        <w:tblStyle w:val="3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noWrap w:val="0"/>
            <w:vAlign w:val="center"/>
          </w:tcPr>
          <w:p>
            <w:pPr>
              <w:pStyle w:val="803"/>
              <w:adjustRightInd w:val="0"/>
              <w:snapToGrid w:val="0"/>
              <w:spacing w:line="360" w:lineRule="auto"/>
              <w:jc w:val="center"/>
              <w:rPr>
                <w:rFonts w:ascii="宋体" w:hAnsi="宋体"/>
                <w:szCs w:val="21"/>
              </w:rPr>
            </w:pPr>
            <w:r>
              <w:rPr>
                <w:rFonts w:hint="eastAsia" w:ascii="宋体" w:hAnsi="宋体"/>
                <w:szCs w:val="21"/>
              </w:rPr>
              <w:t>委托代理人身份证复印件</w:t>
            </w:r>
          </w:p>
        </w:tc>
      </w:tr>
    </w:tbl>
    <w:p>
      <w:pPr>
        <w:pStyle w:val="804"/>
        <w:adjustRightInd w:val="0"/>
        <w:snapToGrid w:val="0"/>
        <w:spacing w:line="360" w:lineRule="auto"/>
        <w:ind w:firstLine="420" w:firstLineChars="200"/>
        <w:rPr>
          <w:rFonts w:ascii="宋体" w:hAnsi="宋体"/>
          <w:szCs w:val="21"/>
        </w:rPr>
      </w:pPr>
      <w:r>
        <w:rPr>
          <w:rFonts w:hint="eastAsia" w:ascii="宋体" w:hAnsi="宋体"/>
          <w:szCs w:val="21"/>
        </w:rPr>
        <w:t>附：法定代表人身份证明</w:t>
      </w:r>
    </w:p>
    <w:p>
      <w:pPr>
        <w:pStyle w:val="805"/>
        <w:adjustRightInd w:val="0"/>
        <w:snapToGrid w:val="0"/>
        <w:spacing w:line="360" w:lineRule="auto"/>
        <w:ind w:firstLine="420" w:firstLineChars="200"/>
        <w:rPr>
          <w:rFonts w:ascii="宋体" w:hAnsi="宋体"/>
          <w:szCs w:val="21"/>
        </w:rPr>
      </w:pPr>
    </w:p>
    <w:p>
      <w:pPr>
        <w:pStyle w:val="806"/>
        <w:adjustRightInd w:val="0"/>
        <w:snapToGrid w:val="0"/>
        <w:spacing w:line="360" w:lineRule="auto"/>
        <w:ind w:firstLine="420" w:firstLineChars="200"/>
        <w:rPr>
          <w:rFonts w:ascii="宋体" w:hAnsi="宋体"/>
          <w:szCs w:val="21"/>
        </w:rPr>
      </w:pPr>
    </w:p>
    <w:p>
      <w:pPr>
        <w:pStyle w:val="807"/>
        <w:adjustRightInd w:val="0"/>
        <w:snapToGrid w:val="0"/>
        <w:spacing w:line="360" w:lineRule="auto"/>
        <w:rPr>
          <w:rFonts w:ascii="宋体" w:hAnsi="宋体"/>
          <w:szCs w:val="21"/>
        </w:rPr>
      </w:pPr>
      <w:r>
        <w:rPr>
          <w:rFonts w:hint="eastAsia" w:ascii="宋体" w:hAnsi="宋体"/>
          <w:szCs w:val="21"/>
        </w:rPr>
        <w:t>投标人名称（盖单位章）：</w:t>
      </w:r>
    </w:p>
    <w:p>
      <w:pPr>
        <w:pStyle w:val="808"/>
        <w:adjustRightInd w:val="0"/>
        <w:snapToGrid w:val="0"/>
        <w:spacing w:line="360" w:lineRule="auto"/>
        <w:rPr>
          <w:rFonts w:ascii="宋体" w:hAnsi="宋体"/>
          <w:szCs w:val="21"/>
        </w:rPr>
      </w:pPr>
      <w:r>
        <w:rPr>
          <w:rFonts w:hint="eastAsia" w:ascii="宋体" w:hAnsi="宋体"/>
          <w:szCs w:val="21"/>
        </w:rPr>
        <w:t>法定代表人（签字）：</w:t>
      </w:r>
    </w:p>
    <w:p>
      <w:pPr>
        <w:pStyle w:val="809"/>
        <w:adjustRightInd w:val="0"/>
        <w:snapToGrid w:val="0"/>
        <w:spacing w:line="360" w:lineRule="auto"/>
        <w:rPr>
          <w:rFonts w:ascii="宋体" w:hAnsi="宋体"/>
          <w:szCs w:val="21"/>
        </w:rPr>
      </w:pPr>
      <w:r>
        <w:rPr>
          <w:rFonts w:hint="eastAsia" w:ascii="宋体" w:hAnsi="宋体"/>
          <w:szCs w:val="21"/>
        </w:rPr>
        <w:t>委托代理人（签字）：</w:t>
      </w:r>
    </w:p>
    <w:p>
      <w:pPr>
        <w:pStyle w:val="810"/>
        <w:adjustRightInd w:val="0"/>
        <w:snapToGrid w:val="0"/>
        <w:spacing w:line="360" w:lineRule="auto"/>
        <w:ind w:right="420"/>
        <w:rPr>
          <w:rFonts w:ascii="宋体" w:hAnsi="宋体"/>
          <w:szCs w:val="21"/>
        </w:rPr>
      </w:pPr>
      <w:r>
        <w:rPr>
          <w:rFonts w:hint="eastAsia" w:ascii="宋体" w:hAnsi="宋体" w:cs="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811"/>
        <w:outlineLvl w:val="1"/>
      </w:pPr>
      <w:r>
        <w:br w:type="page"/>
      </w:r>
      <w:bookmarkStart w:id="201" w:name="_Toc256000042"/>
      <w:r>
        <w:rPr>
          <w:rFonts w:ascii="黑体" w:hAnsi="黑体" w:eastAsia="黑体" w:cs="黑体"/>
          <w:b/>
          <w:sz w:val="32"/>
        </w:rPr>
        <w:t>十六、投标人具备投标资格的证明文件</w:t>
      </w:r>
      <w:bookmarkEnd w:id="201"/>
    </w:p>
    <w:p>
      <w:pPr>
        <w:pStyle w:val="84"/>
        <w:jc w:val="center"/>
        <w:rPr>
          <w:rFonts w:hAnsi="宋体" w:cs="Times New Roman"/>
          <w:b/>
          <w:bCs/>
          <w:sz w:val="24"/>
          <w:szCs w:val="24"/>
        </w:rPr>
      </w:pPr>
    </w:p>
    <w:p>
      <w:pPr>
        <w:pStyle w:val="87"/>
        <w:jc w:val="center"/>
        <w:rPr>
          <w:rFonts w:hAnsi="宋体" w:cs="Times New Roman"/>
          <w:b/>
          <w:bCs/>
          <w:sz w:val="24"/>
          <w:szCs w:val="24"/>
        </w:rPr>
      </w:pPr>
      <w:r>
        <w:rPr>
          <w:rFonts w:hint="eastAsia" w:hAnsi="宋体" w:cs="Times New Roman"/>
          <w:b/>
          <w:bCs/>
          <w:sz w:val="24"/>
          <w:szCs w:val="24"/>
        </w:rPr>
        <w:t>填写须知</w:t>
      </w:r>
    </w:p>
    <w:p>
      <w:pPr>
        <w:pStyle w:val="90"/>
        <w:jc w:val="center"/>
        <w:rPr>
          <w:rFonts w:hAnsi="宋体" w:cs="Times New Roman"/>
          <w:b/>
          <w:bCs/>
          <w:sz w:val="24"/>
          <w:szCs w:val="24"/>
        </w:rPr>
      </w:pPr>
    </w:p>
    <w:p>
      <w:pPr>
        <w:pStyle w:val="812"/>
        <w:tabs>
          <w:tab w:val="left" w:pos="4725"/>
        </w:tabs>
        <w:adjustRightInd w:val="0"/>
        <w:snapToGrid w:val="0"/>
        <w:spacing w:before="156" w:beforeLines="50" w:line="360" w:lineRule="auto"/>
        <w:rPr>
          <w:rFonts w:ascii="宋体" w:hAnsi="宋体"/>
          <w:b/>
          <w:szCs w:val="21"/>
        </w:rPr>
      </w:pPr>
      <w:r>
        <w:rPr>
          <w:rFonts w:hint="eastAsia" w:ascii="宋体" w:hAnsi="宋体"/>
          <w:b/>
          <w:szCs w:val="21"/>
        </w:rPr>
        <w:t>1、投标人应提供的证明材料</w:t>
      </w:r>
    </w:p>
    <w:p>
      <w:pPr>
        <w:pStyle w:val="813"/>
        <w:tabs>
          <w:tab w:val="left" w:pos="4725"/>
        </w:tabs>
        <w:adjustRightInd w:val="0"/>
        <w:snapToGrid w:val="0"/>
        <w:spacing w:line="360" w:lineRule="auto"/>
        <w:ind w:firstLine="420" w:firstLineChars="200"/>
        <w:rPr>
          <w:rFonts w:ascii="宋体" w:hAnsi="宋体"/>
          <w:szCs w:val="21"/>
        </w:rPr>
      </w:pPr>
      <w:r>
        <w:rPr>
          <w:rFonts w:hint="eastAsia" w:ascii="宋体" w:hAnsi="宋体"/>
          <w:szCs w:val="21"/>
        </w:rPr>
        <w:t>附页9-1 投标人资格声明（含参加采购活动前三年内在经营活动中没有重大违法记录的书面声明）</w:t>
      </w:r>
    </w:p>
    <w:p>
      <w:pPr>
        <w:pStyle w:val="814"/>
        <w:tabs>
          <w:tab w:val="left" w:pos="4725"/>
        </w:tabs>
        <w:adjustRightInd w:val="0"/>
        <w:snapToGrid w:val="0"/>
        <w:spacing w:line="360" w:lineRule="auto"/>
        <w:ind w:firstLine="420" w:firstLineChars="200"/>
        <w:rPr>
          <w:rFonts w:ascii="宋体" w:hAnsi="宋体"/>
          <w:szCs w:val="21"/>
        </w:rPr>
      </w:pPr>
      <w:r>
        <w:rPr>
          <w:rFonts w:hint="eastAsia" w:ascii="宋体" w:hAnsi="宋体"/>
          <w:szCs w:val="21"/>
        </w:rPr>
        <w:t>附页9-2 投标人基本资格条件的证明材料（法人、或者其他组织的营业执照等主体资格证明文件，自然人的身份证明，财务状况报告、依法缴纳税收和社会保险费的相关证明）</w:t>
      </w:r>
    </w:p>
    <w:p>
      <w:pPr>
        <w:pStyle w:val="815"/>
        <w:tabs>
          <w:tab w:val="left" w:pos="4725"/>
        </w:tabs>
        <w:adjustRightInd w:val="0"/>
        <w:snapToGrid w:val="0"/>
        <w:spacing w:line="360" w:lineRule="auto"/>
        <w:ind w:firstLine="420" w:firstLineChars="200"/>
        <w:rPr>
          <w:rFonts w:ascii="宋体" w:hAnsi="宋体"/>
          <w:szCs w:val="21"/>
        </w:rPr>
      </w:pPr>
      <w:r>
        <w:rPr>
          <w:rFonts w:hint="eastAsia" w:ascii="宋体" w:hAnsi="宋体"/>
          <w:szCs w:val="21"/>
        </w:rPr>
        <w:t>附页9-3 投标人特定资格条件的证明材料</w:t>
      </w:r>
    </w:p>
    <w:p>
      <w:pPr>
        <w:pStyle w:val="816"/>
        <w:tabs>
          <w:tab w:val="left" w:pos="4725"/>
        </w:tabs>
        <w:adjustRightInd w:val="0"/>
        <w:snapToGrid w:val="0"/>
        <w:spacing w:line="360" w:lineRule="auto"/>
        <w:ind w:firstLine="420" w:firstLineChars="200"/>
        <w:rPr>
          <w:rFonts w:ascii="宋体" w:hAnsi="宋体"/>
          <w:szCs w:val="21"/>
        </w:rPr>
      </w:pPr>
      <w:r>
        <w:rPr>
          <w:rFonts w:hint="eastAsia" w:ascii="宋体" w:hAnsi="宋体"/>
          <w:szCs w:val="21"/>
        </w:rPr>
        <w:t>附页9-4 联合体协议书（格式）</w:t>
      </w:r>
    </w:p>
    <w:p>
      <w:pPr>
        <w:pStyle w:val="817"/>
        <w:tabs>
          <w:tab w:val="left" w:pos="4725"/>
        </w:tabs>
        <w:adjustRightInd w:val="0"/>
        <w:snapToGrid w:val="0"/>
        <w:spacing w:line="360" w:lineRule="auto"/>
        <w:ind w:firstLine="420" w:firstLineChars="200"/>
        <w:rPr>
          <w:rFonts w:ascii="宋体" w:hAnsi="宋体"/>
          <w:szCs w:val="21"/>
        </w:rPr>
      </w:pPr>
      <w:r>
        <w:rPr>
          <w:rFonts w:hint="eastAsia" w:ascii="宋体" w:hAnsi="宋体"/>
          <w:szCs w:val="21"/>
        </w:rPr>
        <w:t>附页9-5 其他说明</w:t>
      </w:r>
    </w:p>
    <w:p>
      <w:pPr>
        <w:pStyle w:val="818"/>
        <w:tabs>
          <w:tab w:val="left" w:pos="4725"/>
        </w:tabs>
        <w:adjustRightInd w:val="0"/>
        <w:snapToGrid w:val="0"/>
        <w:spacing w:line="360" w:lineRule="auto"/>
        <w:ind w:firstLine="420" w:firstLineChars="200"/>
        <w:rPr>
          <w:rFonts w:ascii="宋体" w:hAnsi="宋体"/>
          <w:szCs w:val="21"/>
        </w:rPr>
      </w:pPr>
      <w:r>
        <w:rPr>
          <w:rFonts w:hint="eastAsia" w:ascii="宋体" w:hAnsi="宋体"/>
          <w:szCs w:val="21"/>
        </w:rPr>
        <w:t>附页 9-6 具有履行本项目采购合同所必须的设备和专业技术能力证明材料</w:t>
      </w:r>
    </w:p>
    <w:p>
      <w:pPr>
        <w:pStyle w:val="819"/>
        <w:adjustRightInd w:val="0"/>
        <w:snapToGrid w:val="0"/>
        <w:spacing w:line="360" w:lineRule="auto"/>
        <w:jc w:val="left"/>
        <w:rPr>
          <w:rFonts w:ascii="宋体" w:hAnsi="宋体"/>
          <w:szCs w:val="21"/>
        </w:rPr>
      </w:pPr>
      <w:r>
        <w:rPr>
          <w:rFonts w:ascii="宋体" w:hAnsi="宋体"/>
          <w:szCs w:val="21"/>
        </w:rPr>
        <w:br w:type="page"/>
      </w:r>
    </w:p>
    <w:p>
      <w:pPr>
        <w:pStyle w:val="820"/>
        <w:adjustRightInd w:val="0"/>
        <w:snapToGrid w:val="0"/>
        <w:spacing w:line="360" w:lineRule="auto"/>
        <w:jc w:val="left"/>
        <w:rPr>
          <w:rFonts w:ascii="黑体" w:hAnsi="黑体" w:eastAsia="黑体"/>
          <w:szCs w:val="21"/>
        </w:rPr>
      </w:pPr>
      <w:r>
        <w:rPr>
          <w:rFonts w:hint="eastAsia" w:ascii="黑体" w:hAnsi="黑体" w:eastAsia="黑体"/>
          <w:bCs/>
          <w:szCs w:val="21"/>
        </w:rPr>
        <w:t>附页</w:t>
      </w:r>
      <w:r>
        <w:rPr>
          <w:rFonts w:hint="eastAsia" w:ascii="黑体" w:hAnsi="黑体" w:eastAsia="黑体"/>
          <w:szCs w:val="21"/>
        </w:rPr>
        <w:t xml:space="preserve">9-1  </w:t>
      </w:r>
    </w:p>
    <w:p>
      <w:pPr>
        <w:pStyle w:val="821"/>
        <w:widowControl/>
        <w:adjustRightInd w:val="0"/>
        <w:snapToGrid w:val="0"/>
        <w:spacing w:line="360" w:lineRule="auto"/>
        <w:jc w:val="center"/>
        <w:rPr>
          <w:rFonts w:ascii="黑体" w:hAnsi="宋体" w:eastAsia="黑体"/>
          <w:b/>
          <w:bCs/>
          <w:sz w:val="28"/>
          <w:szCs w:val="28"/>
        </w:rPr>
      </w:pPr>
      <w:r>
        <w:rPr>
          <w:rFonts w:hint="eastAsia" w:ascii="黑体" w:hAnsi="宋体" w:eastAsia="黑体"/>
          <w:b/>
          <w:bCs/>
          <w:sz w:val="28"/>
          <w:szCs w:val="28"/>
        </w:rPr>
        <w:t>投标人资格声明</w:t>
      </w:r>
    </w:p>
    <w:p>
      <w:pPr>
        <w:pStyle w:val="822"/>
        <w:widowControl/>
        <w:adjustRightInd w:val="0"/>
        <w:snapToGrid w:val="0"/>
        <w:spacing w:line="360" w:lineRule="auto"/>
        <w:jc w:val="left"/>
        <w:rPr>
          <w:rFonts w:ascii="宋体" w:hAnsi="宋体" w:cs="宋体"/>
          <w:kern w:val="0"/>
          <w:szCs w:val="21"/>
        </w:rPr>
      </w:pPr>
      <w:r>
        <w:rPr>
          <w:rFonts w:hint="eastAsia" w:ascii="仿宋" w:hAnsi="仿宋" w:eastAsia="仿宋" w:cs="宋体"/>
          <w:sz w:val="24"/>
        </w:rPr>
        <w:t xml:space="preserve"> </w:t>
      </w:r>
    </w:p>
    <w:p>
      <w:pPr>
        <w:pStyle w:val="823"/>
        <w:widowControl/>
        <w:adjustRightInd w:val="0"/>
        <w:snapToGrid w:val="0"/>
        <w:spacing w:line="360" w:lineRule="auto"/>
        <w:jc w:val="left"/>
        <w:rPr>
          <w:rFonts w:ascii="宋体" w:hAnsi="宋体" w:cs="宋体"/>
          <w:kern w:val="0"/>
          <w:szCs w:val="21"/>
        </w:rPr>
      </w:pPr>
      <w:r>
        <w:rPr>
          <w:rFonts w:hint="eastAsia" w:ascii="宋体" w:hAnsi="宋体" w:cs="宋体"/>
          <w:szCs w:val="21"/>
        </w:rPr>
        <w:t>致（采购人或采购代理机构）：</w:t>
      </w:r>
    </w:p>
    <w:p>
      <w:pPr>
        <w:pStyle w:val="824"/>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szCs w:val="21"/>
        </w:rPr>
        <w:t>按照《政府采购法》第二十二条和招标文件的规定，我单位郑重声明如下：</w:t>
      </w:r>
    </w:p>
    <w:p>
      <w:pPr>
        <w:pStyle w:val="825"/>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szCs w:val="21"/>
        </w:rPr>
        <w:t>1、我单位是按照中华人民共和国法律规定登记注册的，全称为</w:t>
      </w:r>
      <w:r>
        <w:rPr>
          <w:rFonts w:hint="eastAsia" w:ascii="宋体" w:hAnsi="宋体" w:cs="宋体"/>
          <w:szCs w:val="21"/>
          <w:u w:val="single"/>
        </w:rPr>
        <w:t xml:space="preserve">               </w:t>
      </w:r>
      <w:r>
        <w:rPr>
          <w:rFonts w:hint="eastAsia" w:ascii="宋体" w:hAnsi="宋体" w:cs="宋体"/>
          <w:szCs w:val="21"/>
        </w:rPr>
        <w:t>，注册地点为</w:t>
      </w:r>
      <w:r>
        <w:rPr>
          <w:rFonts w:hint="eastAsia" w:ascii="宋体" w:hAnsi="宋体" w:cs="宋体"/>
          <w:szCs w:val="21"/>
          <w:u w:val="single"/>
        </w:rPr>
        <w:t xml:space="preserve">            </w:t>
      </w:r>
      <w:r>
        <w:rPr>
          <w:rFonts w:hint="eastAsia" w:ascii="宋体" w:hAnsi="宋体" w:cs="宋体"/>
          <w:szCs w:val="21"/>
        </w:rPr>
        <w:t>，统一社会信用代码或注册号为</w:t>
      </w:r>
      <w:r>
        <w:rPr>
          <w:rFonts w:hint="eastAsia" w:ascii="宋体" w:hAnsi="宋体" w:cs="宋体"/>
          <w:szCs w:val="21"/>
          <w:u w:val="single"/>
        </w:rPr>
        <w:t xml:space="preserve">             </w:t>
      </w:r>
      <w:r>
        <w:rPr>
          <w:rFonts w:hint="eastAsia" w:ascii="宋体" w:hAnsi="宋体" w:cs="宋体"/>
          <w:szCs w:val="21"/>
        </w:rPr>
        <w:t>，法定代表人为</w:t>
      </w:r>
      <w:r>
        <w:rPr>
          <w:rFonts w:hint="eastAsia" w:ascii="宋体" w:hAnsi="宋体" w:cs="宋体"/>
          <w:szCs w:val="21"/>
          <w:u w:val="single"/>
        </w:rPr>
        <w:t xml:space="preserve">         </w:t>
      </w:r>
      <w:r>
        <w:rPr>
          <w:rFonts w:hint="eastAsia" w:ascii="宋体" w:hAnsi="宋体" w:cs="宋体"/>
          <w:szCs w:val="21"/>
        </w:rPr>
        <w:t>，具有独立承担民事责任的能力。</w:t>
      </w:r>
    </w:p>
    <w:p>
      <w:pPr>
        <w:pStyle w:val="826"/>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2、我单位具有良好的商业信誉和健全的财务会计制度。</w:t>
      </w:r>
    </w:p>
    <w:p>
      <w:pPr>
        <w:pStyle w:val="827"/>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3、我单位具有履行本项目采购合同所必需的设备和专业技术能力。</w:t>
      </w:r>
    </w:p>
    <w:p>
      <w:pPr>
        <w:pStyle w:val="828"/>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4、我单位具有依法缴纳税收和社会保障资金的良好记录。</w:t>
      </w:r>
    </w:p>
    <w:p>
      <w:pPr>
        <w:pStyle w:val="829"/>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5、我单位在参加采购项目政府采购活动前三年内，未因违法经营受到刑事处罚或者责令停产停业、吊销许可证或者执照、受到法律法规规定的较大数额罚款等行政处罚。</w:t>
      </w:r>
    </w:p>
    <w:p>
      <w:pPr>
        <w:pStyle w:val="830"/>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 xml:space="preserve">6、我单位不存在下列情形之一： </w:t>
      </w:r>
    </w:p>
    <w:p>
      <w:pPr>
        <w:pStyle w:val="831"/>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（1）与采购人、采购代理机构不存在隶属关系或者其他利害关系；</w:t>
      </w:r>
    </w:p>
    <w:p>
      <w:pPr>
        <w:pStyle w:val="832"/>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（2）与参加采购项目的其他投标人不存在直接控股、管理关系，或者与其他投标人法定代表人（或者负责人）为同一人；</w:t>
      </w:r>
    </w:p>
    <w:p>
      <w:pPr>
        <w:pStyle w:val="833"/>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（3）已为采购项目提供整体设计、规范编制或者项目管理、监理、检测等服务；</w:t>
      </w:r>
    </w:p>
    <w:p>
      <w:pPr>
        <w:pStyle w:val="834"/>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（4）列入失信被执行人、重大税收违法案件当事人名单、政府采购严重违法失信行为记录名单及其他不符合《政府采购法》第二十二条规定条件。</w:t>
      </w:r>
    </w:p>
    <w:p>
      <w:pPr>
        <w:pStyle w:val="835"/>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我单位保证上述声明的事项都是真实的，如有虚假，我单位愿意承担相应的法律责任，并承担因此所造成的一切损失。</w:t>
      </w:r>
    </w:p>
    <w:p>
      <w:pPr>
        <w:pStyle w:val="836"/>
        <w:widowControl/>
        <w:adjustRightInd w:val="0"/>
        <w:snapToGrid w:val="0"/>
        <w:spacing w:line="360" w:lineRule="auto"/>
        <w:ind w:firstLine="420" w:firstLineChars="200"/>
        <w:jc w:val="left"/>
        <w:rPr>
          <w:rFonts w:ascii="宋体" w:hAnsi="宋体" w:cs="宋体"/>
          <w:szCs w:val="21"/>
        </w:rPr>
      </w:pPr>
    </w:p>
    <w:p>
      <w:pPr>
        <w:pStyle w:val="837"/>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szCs w:val="21"/>
        </w:rPr>
        <w:t xml:space="preserve"> </w:t>
      </w:r>
    </w:p>
    <w:p>
      <w:pPr>
        <w:pStyle w:val="838"/>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szCs w:val="21"/>
        </w:rPr>
        <w:t xml:space="preserve"> </w:t>
      </w:r>
    </w:p>
    <w:p>
      <w:pPr>
        <w:pStyle w:val="839"/>
        <w:widowControl/>
        <w:adjustRightInd w:val="0"/>
        <w:snapToGrid w:val="0"/>
        <w:spacing w:line="360" w:lineRule="auto"/>
        <w:jc w:val="left"/>
        <w:rPr>
          <w:rFonts w:ascii="宋体" w:hAnsi="宋体" w:cs="宋体"/>
          <w:kern w:val="0"/>
          <w:szCs w:val="21"/>
        </w:rPr>
      </w:pPr>
      <w:r>
        <w:rPr>
          <w:rFonts w:hint="eastAsia" w:ascii="宋体" w:hAnsi="宋体" w:cs="宋体"/>
          <w:szCs w:val="21"/>
        </w:rPr>
        <w:t>投标人名称（盖单位章）：</w:t>
      </w:r>
    </w:p>
    <w:p>
      <w:pPr>
        <w:pStyle w:val="840"/>
        <w:widowControl/>
        <w:adjustRightInd w:val="0"/>
        <w:snapToGrid w:val="0"/>
        <w:spacing w:line="360" w:lineRule="auto"/>
        <w:jc w:val="left"/>
        <w:rPr>
          <w:rFonts w:ascii="宋体" w:hAnsi="宋体" w:cs="宋体"/>
          <w:kern w:val="0"/>
          <w:szCs w:val="21"/>
        </w:rPr>
      </w:pPr>
      <w:r>
        <w:rPr>
          <w:rFonts w:hint="eastAsia" w:ascii="宋体" w:hAnsi="宋体" w:cs="宋体"/>
          <w:szCs w:val="21"/>
        </w:rPr>
        <w:t>法定代表人或者授权代理人（签字）：</w:t>
      </w:r>
    </w:p>
    <w:p>
      <w:pPr>
        <w:pStyle w:val="841"/>
        <w:adjustRightInd w:val="0"/>
        <w:snapToGrid w:val="0"/>
        <w:spacing w:line="360" w:lineRule="auto"/>
        <w:rPr>
          <w:rFonts w:ascii="黑体" w:hAnsi="黑体" w:eastAsia="黑体"/>
          <w:bCs/>
          <w:sz w:val="28"/>
          <w:szCs w:val="28"/>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842"/>
        <w:adjustRightInd w:val="0"/>
        <w:snapToGrid w:val="0"/>
        <w:spacing w:line="360" w:lineRule="auto"/>
        <w:jc w:val="left"/>
        <w:rPr>
          <w:rFonts w:ascii="黑体" w:hAnsi="黑体" w:eastAsia="黑体"/>
          <w:bCs/>
          <w:sz w:val="28"/>
          <w:szCs w:val="28"/>
        </w:rPr>
      </w:pPr>
      <w:r>
        <w:rPr>
          <w:rFonts w:ascii="黑体" w:hAnsi="黑体" w:eastAsia="黑体"/>
          <w:bCs/>
          <w:sz w:val="28"/>
          <w:szCs w:val="28"/>
        </w:rPr>
        <w:br w:type="page"/>
      </w:r>
    </w:p>
    <w:p>
      <w:pPr>
        <w:pStyle w:val="843"/>
        <w:adjustRightInd w:val="0"/>
        <w:snapToGrid w:val="0"/>
        <w:spacing w:line="360" w:lineRule="auto"/>
        <w:jc w:val="left"/>
        <w:rPr>
          <w:rFonts w:ascii="黑体" w:hAnsi="黑体" w:eastAsia="黑体"/>
          <w:szCs w:val="21"/>
        </w:rPr>
      </w:pPr>
      <w:r>
        <w:rPr>
          <w:rFonts w:hint="eastAsia" w:ascii="黑体" w:hAnsi="黑体" w:eastAsia="黑体"/>
          <w:bCs/>
          <w:szCs w:val="21"/>
        </w:rPr>
        <w:t>附页</w:t>
      </w:r>
      <w:r>
        <w:rPr>
          <w:rFonts w:hint="eastAsia" w:ascii="黑体" w:hAnsi="黑体" w:eastAsia="黑体"/>
          <w:szCs w:val="21"/>
        </w:rPr>
        <w:t xml:space="preserve">9-2  </w:t>
      </w:r>
    </w:p>
    <w:p>
      <w:pPr>
        <w:pStyle w:val="844"/>
        <w:jc w:val="center"/>
        <w:rPr>
          <w:rFonts w:ascii="黑体" w:hAnsi="宋体" w:eastAsia="黑体"/>
          <w:sz w:val="28"/>
          <w:szCs w:val="28"/>
        </w:rPr>
      </w:pPr>
      <w:r>
        <w:rPr>
          <w:rFonts w:hint="eastAsia" w:ascii="黑体" w:hAnsi="宋体" w:eastAsia="黑体"/>
          <w:sz w:val="28"/>
          <w:szCs w:val="28"/>
        </w:rPr>
        <w:t>投标人基本资格条件的证明材料</w:t>
      </w:r>
    </w:p>
    <w:p>
      <w:pPr>
        <w:pStyle w:val="845"/>
        <w:adjustRightInd w:val="0"/>
        <w:snapToGrid w:val="0"/>
        <w:spacing w:line="360" w:lineRule="auto"/>
        <w:ind w:firstLine="643" w:firstLineChars="200"/>
        <w:jc w:val="left"/>
        <w:rPr>
          <w:rFonts w:ascii="黑体" w:hAnsi="华文中宋" w:eastAsia="黑体"/>
          <w:b/>
          <w:sz w:val="32"/>
          <w:szCs w:val="32"/>
        </w:rPr>
      </w:pPr>
    </w:p>
    <w:p>
      <w:pPr>
        <w:pStyle w:val="846"/>
        <w:adjustRightInd w:val="0"/>
        <w:snapToGrid w:val="0"/>
        <w:spacing w:line="360" w:lineRule="auto"/>
        <w:ind w:firstLine="422" w:firstLineChars="200"/>
        <w:jc w:val="left"/>
        <w:rPr>
          <w:rFonts w:ascii="宋体" w:hAnsi="宋体"/>
          <w:b/>
          <w:szCs w:val="21"/>
        </w:rPr>
      </w:pPr>
      <w:r>
        <w:rPr>
          <w:rFonts w:hint="eastAsia" w:ascii="宋体" w:hAnsi="宋体"/>
          <w:b/>
          <w:szCs w:val="21"/>
        </w:rPr>
        <w:t>投标人应按招标文件要求提供：</w:t>
      </w:r>
    </w:p>
    <w:p>
      <w:pPr>
        <w:pStyle w:val="847"/>
        <w:adjustRightInd w:val="0"/>
        <w:snapToGrid w:val="0"/>
        <w:spacing w:line="360" w:lineRule="auto"/>
        <w:ind w:firstLine="420" w:firstLineChars="200"/>
        <w:jc w:val="left"/>
        <w:rPr>
          <w:rFonts w:ascii="宋体" w:hAnsi="宋体"/>
          <w:szCs w:val="21"/>
        </w:rPr>
      </w:pPr>
      <w:r>
        <w:rPr>
          <w:rFonts w:hint="eastAsia" w:ascii="宋体" w:hAnsi="宋体"/>
          <w:szCs w:val="21"/>
        </w:rPr>
        <w:t>1、法人或者其他组织的营业执照等证明文件复印件，自然人的身份证明复印件。</w:t>
      </w:r>
    </w:p>
    <w:p>
      <w:pPr>
        <w:pStyle w:val="848"/>
        <w:adjustRightInd w:val="0"/>
        <w:snapToGrid w:val="0"/>
        <w:spacing w:line="360" w:lineRule="auto"/>
        <w:ind w:firstLine="420" w:firstLineChars="200"/>
        <w:jc w:val="left"/>
        <w:rPr>
          <w:rFonts w:ascii="宋体" w:hAnsi="宋体"/>
          <w:szCs w:val="21"/>
        </w:rPr>
      </w:pPr>
      <w:r>
        <w:rPr>
          <w:rFonts w:hint="eastAsia" w:ascii="宋体" w:hAnsi="宋体"/>
          <w:szCs w:val="21"/>
        </w:rPr>
        <w:t>2、上年度财务状况报告(中介机构出具的审计报告)复印件或提供银行资信证明</w:t>
      </w:r>
    </w:p>
    <w:p>
      <w:pPr>
        <w:pStyle w:val="849"/>
        <w:adjustRightInd w:val="0"/>
        <w:snapToGrid w:val="0"/>
        <w:spacing w:line="360" w:lineRule="auto"/>
        <w:ind w:firstLine="420" w:firstLineChars="200"/>
        <w:jc w:val="left"/>
        <w:rPr>
          <w:rFonts w:ascii="宋体" w:hAnsi="宋体"/>
          <w:szCs w:val="21"/>
        </w:rPr>
      </w:pPr>
      <w:r>
        <w:rPr>
          <w:rFonts w:hint="eastAsia" w:ascii="宋体" w:hAnsi="宋体"/>
          <w:szCs w:val="21"/>
        </w:rPr>
        <w:t>3、依法缴纳税收和社会保险费的证明资料：</w:t>
      </w:r>
    </w:p>
    <w:p>
      <w:pPr>
        <w:pStyle w:val="850"/>
        <w:adjustRightInd w:val="0"/>
        <w:snapToGrid w:val="0"/>
        <w:spacing w:line="360" w:lineRule="auto"/>
        <w:ind w:firstLine="420" w:firstLineChars="200"/>
        <w:jc w:val="left"/>
        <w:rPr>
          <w:rFonts w:ascii="宋体" w:hAnsi="宋体"/>
          <w:szCs w:val="21"/>
        </w:rPr>
      </w:pPr>
      <w:r>
        <w:rPr>
          <w:rFonts w:hint="eastAsia" w:ascii="宋体" w:hAnsi="宋体"/>
          <w:szCs w:val="21"/>
        </w:rPr>
        <w:t>（1）缴纳税收证明资料（提供下列之一证明材料）：</w:t>
      </w:r>
    </w:p>
    <w:p>
      <w:pPr>
        <w:pStyle w:val="851"/>
        <w:adjustRightInd w:val="0"/>
        <w:snapToGrid w:val="0"/>
        <w:spacing w:line="360" w:lineRule="auto"/>
        <w:ind w:firstLine="420" w:firstLineChars="200"/>
        <w:jc w:val="left"/>
        <w:rPr>
          <w:rFonts w:ascii="宋体" w:hAnsi="宋体"/>
          <w:szCs w:val="21"/>
        </w:rPr>
      </w:pPr>
      <w:r>
        <w:rPr>
          <w:rFonts w:hint="eastAsia" w:ascii="宋体" w:hAnsi="宋体"/>
          <w:szCs w:val="21"/>
        </w:rPr>
        <w:t>①《税务登记证》复印件（实行营业执照、组织机构代码证、税务登记证“三证合一”或者营业执照、组织机构代码证、税务登记证、社会保险登记证和统计登记证“五证合一”登记模式的，可不再提供）；</w:t>
      </w:r>
    </w:p>
    <w:p>
      <w:pPr>
        <w:pStyle w:val="852"/>
        <w:adjustRightInd w:val="0"/>
        <w:snapToGrid w:val="0"/>
        <w:spacing w:line="360" w:lineRule="auto"/>
        <w:ind w:firstLine="420" w:firstLineChars="200"/>
        <w:jc w:val="left"/>
        <w:rPr>
          <w:rFonts w:ascii="宋体" w:hAnsi="宋体" w:cs="宋体"/>
          <w:szCs w:val="21"/>
        </w:rPr>
      </w:pPr>
      <w:r>
        <w:rPr>
          <w:rFonts w:hint="eastAsia" w:ascii="宋体" w:hAnsi="宋体"/>
          <w:szCs w:val="21"/>
        </w:rPr>
        <w:t>②</w:t>
      </w:r>
      <w:r>
        <w:rPr>
          <w:rFonts w:hint="eastAsia" w:ascii="宋体" w:hAnsi="宋体" w:cs="宋体"/>
          <w:szCs w:val="21"/>
        </w:rPr>
        <w:t>提交投标文件截止时间前 3 个月内任意一个月依法缴纳税收的证明（纳税凭证复印件）；</w:t>
      </w:r>
    </w:p>
    <w:p>
      <w:pPr>
        <w:pStyle w:val="853"/>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③委托他人缴纳的委托代办协议和提交投标文件截止时间前 3 个月内任意一个月的缴纳证明（收据复印件）；</w:t>
      </w:r>
    </w:p>
    <w:p>
      <w:pPr>
        <w:pStyle w:val="854"/>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④法定征收机关出具的依法免缴税收的证明原件。</w:t>
      </w:r>
    </w:p>
    <w:p>
      <w:pPr>
        <w:pStyle w:val="855"/>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（2）缴纳社会保险证明资料（提供下列之一证明材料）：</w:t>
      </w:r>
    </w:p>
    <w:p>
      <w:pPr>
        <w:pStyle w:val="856"/>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①《社会保险登记证》复印件（实行营业执照、组织机构代码证、税务登记证、社会保险登记证和统计登记证“五证合一”登记制度的，可不再提供）；</w:t>
      </w:r>
    </w:p>
    <w:p>
      <w:pPr>
        <w:pStyle w:val="857"/>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②提交投标文件截止时间前 3 个月内任意一个月依法缴纳社会保险的证明（缴费凭证复印件）；</w:t>
      </w:r>
    </w:p>
    <w:p>
      <w:pPr>
        <w:pStyle w:val="858"/>
        <w:adjustRightInd w:val="0"/>
        <w:snapToGrid w:val="0"/>
        <w:spacing w:line="360" w:lineRule="auto"/>
        <w:ind w:firstLine="420" w:firstLineChars="200"/>
        <w:jc w:val="left"/>
        <w:rPr>
          <w:rFonts w:ascii="宋体" w:hAnsi="宋体"/>
          <w:szCs w:val="21"/>
        </w:rPr>
      </w:pPr>
      <w:r>
        <w:rPr>
          <w:rFonts w:hint="eastAsia" w:ascii="宋体" w:hAnsi="宋体" w:cs="宋体"/>
          <w:szCs w:val="21"/>
        </w:rPr>
        <w:t>③委托他人缴纳的委托代办协议和提交投标文件截止时间前 3 个月内任意一个月的缴纳</w:t>
      </w:r>
      <w:r>
        <w:rPr>
          <w:rFonts w:hint="eastAsia" w:ascii="宋体" w:hAnsi="宋体"/>
          <w:szCs w:val="21"/>
        </w:rPr>
        <w:t>证明（收据复印件）；</w:t>
      </w:r>
    </w:p>
    <w:p>
      <w:pPr>
        <w:pStyle w:val="859"/>
        <w:adjustRightInd w:val="0"/>
        <w:snapToGrid w:val="0"/>
        <w:spacing w:line="360" w:lineRule="auto"/>
        <w:ind w:firstLine="420" w:firstLineChars="200"/>
        <w:jc w:val="left"/>
        <w:rPr>
          <w:rFonts w:ascii="宋体" w:hAnsi="宋体"/>
          <w:szCs w:val="21"/>
        </w:rPr>
      </w:pPr>
      <w:r>
        <w:rPr>
          <w:rFonts w:hint="eastAsia" w:ascii="宋体" w:hAnsi="宋体"/>
          <w:szCs w:val="21"/>
        </w:rPr>
        <w:t>④法定征收机关出具的依法免缴保险费的证明原件。</w:t>
      </w:r>
    </w:p>
    <w:p>
      <w:pPr>
        <w:pStyle w:val="860"/>
        <w:adjustRightInd w:val="0"/>
        <w:snapToGrid w:val="0"/>
        <w:spacing w:line="360" w:lineRule="auto"/>
        <w:ind w:firstLine="420" w:firstLineChars="200"/>
        <w:jc w:val="left"/>
        <w:rPr>
          <w:rFonts w:ascii="宋体" w:hAnsi="宋体"/>
          <w:szCs w:val="21"/>
        </w:rPr>
      </w:pPr>
      <w:r>
        <w:rPr>
          <w:rFonts w:hint="eastAsia" w:ascii="宋体" w:hAnsi="宋体"/>
          <w:szCs w:val="21"/>
        </w:rPr>
        <w:t>4、</w:t>
      </w:r>
      <w:r>
        <w:rPr>
          <w:rFonts w:hint="eastAsia" w:ascii="宋体" w:hAnsi="宋体" w:cs="宋体"/>
          <w:szCs w:val="21"/>
        </w:rPr>
        <w:t>具有履行本项目采购合同所必需的设备和专业技术能力证明材料（根据项目具体履约需求明确）</w:t>
      </w:r>
    </w:p>
    <w:p>
      <w:pPr>
        <w:pStyle w:val="861"/>
        <w:adjustRightInd w:val="0"/>
        <w:snapToGrid w:val="0"/>
        <w:spacing w:line="360" w:lineRule="auto"/>
        <w:ind w:firstLine="420" w:firstLineChars="200"/>
        <w:jc w:val="left"/>
        <w:rPr>
          <w:rFonts w:ascii="宋体" w:hAnsi="宋体"/>
          <w:szCs w:val="21"/>
        </w:rPr>
      </w:pPr>
      <w:r>
        <w:rPr>
          <w:rFonts w:hint="eastAsia" w:ascii="宋体" w:hAnsi="宋体"/>
          <w:szCs w:val="21"/>
        </w:rPr>
        <w:t>5、法律、行政法规规定的其他条件（如果有的话）证明资料的复印件。</w:t>
      </w:r>
    </w:p>
    <w:p>
      <w:pPr>
        <w:pStyle w:val="862"/>
        <w:adjustRightInd w:val="0"/>
        <w:snapToGrid w:val="0"/>
        <w:spacing w:line="360" w:lineRule="auto"/>
        <w:jc w:val="left"/>
        <w:rPr>
          <w:rFonts w:ascii="黑体" w:hAnsi="宋体" w:eastAsia="黑体"/>
          <w:sz w:val="28"/>
          <w:szCs w:val="28"/>
        </w:rPr>
      </w:pPr>
      <w:r>
        <w:rPr>
          <w:rFonts w:ascii="黑体" w:hAnsi="宋体" w:eastAsia="黑体"/>
          <w:sz w:val="28"/>
          <w:szCs w:val="28"/>
        </w:rPr>
        <w:br w:type="page"/>
      </w:r>
    </w:p>
    <w:p>
      <w:pPr>
        <w:pStyle w:val="863"/>
        <w:adjustRightInd w:val="0"/>
        <w:snapToGrid w:val="0"/>
        <w:spacing w:line="360" w:lineRule="auto"/>
        <w:jc w:val="left"/>
        <w:rPr>
          <w:rFonts w:ascii="黑体" w:hAnsi="黑体" w:eastAsia="黑体"/>
          <w:szCs w:val="21"/>
        </w:rPr>
      </w:pPr>
      <w:r>
        <w:rPr>
          <w:rFonts w:hint="eastAsia" w:ascii="黑体" w:hAnsi="黑体" w:eastAsia="黑体" w:cs="宋体"/>
          <w:szCs w:val="21"/>
        </w:rPr>
        <w:t>附页</w:t>
      </w:r>
      <w:r>
        <w:rPr>
          <w:rFonts w:hint="eastAsia" w:ascii="黑体" w:hAnsi="黑体" w:eastAsia="黑体"/>
          <w:szCs w:val="21"/>
        </w:rPr>
        <w:t xml:space="preserve">9-3  </w:t>
      </w:r>
    </w:p>
    <w:p>
      <w:pPr>
        <w:pStyle w:val="864"/>
        <w:adjustRightInd w:val="0"/>
        <w:snapToGrid w:val="0"/>
        <w:spacing w:line="360" w:lineRule="auto"/>
        <w:jc w:val="center"/>
        <w:rPr>
          <w:rFonts w:ascii="黑体" w:hAnsi="黑体" w:eastAsia="黑体" w:cs="宋体"/>
          <w:sz w:val="28"/>
          <w:szCs w:val="28"/>
        </w:rPr>
      </w:pPr>
      <w:r>
        <w:rPr>
          <w:rFonts w:hint="eastAsia" w:ascii="黑体" w:hAnsi="黑体" w:eastAsia="黑体" w:cs="宋体"/>
          <w:sz w:val="28"/>
          <w:szCs w:val="28"/>
        </w:rPr>
        <w:t>投标人特定资格条件的证明材料</w:t>
      </w:r>
    </w:p>
    <w:p>
      <w:pPr>
        <w:pStyle w:val="865"/>
        <w:rPr>
          <w:rFonts w:ascii="黑体" w:hAnsi="黑体" w:eastAsia="黑体"/>
          <w:sz w:val="28"/>
          <w:szCs w:val="28"/>
        </w:rPr>
      </w:pPr>
    </w:p>
    <w:p>
      <w:pPr>
        <w:pStyle w:val="866"/>
        <w:rPr>
          <w:rFonts w:ascii="宋体" w:hAnsi="宋体"/>
          <w:szCs w:val="21"/>
        </w:rPr>
      </w:pPr>
      <w:r>
        <w:rPr>
          <w:rFonts w:hint="eastAsia" w:ascii="宋体" w:hAnsi="宋体"/>
          <w:szCs w:val="21"/>
        </w:rPr>
        <w:t>备注：提供投标人特定资格条件证明资料的复印件。</w:t>
      </w:r>
    </w:p>
    <w:p>
      <w:pPr>
        <w:pStyle w:val="867"/>
        <w:tabs>
          <w:tab w:val="left" w:pos="4725"/>
        </w:tabs>
        <w:adjustRightInd w:val="0"/>
        <w:snapToGrid w:val="0"/>
        <w:spacing w:line="360" w:lineRule="auto"/>
        <w:rPr>
          <w:rFonts w:ascii="黑体" w:hAnsi="黑体" w:eastAsia="黑体"/>
          <w:szCs w:val="21"/>
        </w:rPr>
      </w:pPr>
      <w:r>
        <w:rPr>
          <w:rFonts w:ascii="黑体" w:hAnsi="黑体" w:eastAsia="黑体"/>
          <w:szCs w:val="21"/>
        </w:rPr>
        <w:br w:type="page"/>
      </w:r>
    </w:p>
    <w:p>
      <w:pPr>
        <w:pStyle w:val="868"/>
        <w:tabs>
          <w:tab w:val="left" w:pos="4725"/>
        </w:tabs>
        <w:adjustRightInd w:val="0"/>
        <w:snapToGrid w:val="0"/>
        <w:spacing w:line="360" w:lineRule="auto"/>
        <w:rPr>
          <w:rFonts w:ascii="黑体" w:hAnsi="黑体" w:eastAsia="黑体"/>
          <w:szCs w:val="21"/>
        </w:rPr>
      </w:pPr>
      <w:r>
        <w:rPr>
          <w:rFonts w:hint="eastAsia" w:ascii="黑体" w:hAnsi="黑体" w:eastAsia="黑体" w:cs="宋体"/>
          <w:szCs w:val="21"/>
        </w:rPr>
        <w:t>附页</w:t>
      </w:r>
      <w:r>
        <w:rPr>
          <w:rFonts w:hint="eastAsia" w:ascii="黑体" w:hAnsi="黑体" w:eastAsia="黑体"/>
          <w:szCs w:val="21"/>
        </w:rPr>
        <w:t xml:space="preserve">9-4  </w:t>
      </w:r>
    </w:p>
    <w:p>
      <w:pPr>
        <w:pStyle w:val="869"/>
        <w:tabs>
          <w:tab w:val="left" w:pos="4725"/>
        </w:tabs>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联合体协议书（格式）</w:t>
      </w:r>
    </w:p>
    <w:p>
      <w:pPr>
        <w:pStyle w:val="870"/>
        <w:adjustRightInd w:val="0"/>
        <w:snapToGrid w:val="0"/>
        <w:spacing w:line="360" w:lineRule="auto"/>
        <w:rPr>
          <w:rFonts w:ascii="宋体" w:hAnsi="宋体"/>
          <w:szCs w:val="21"/>
        </w:rPr>
      </w:pPr>
    </w:p>
    <w:p>
      <w:pPr>
        <w:pStyle w:val="871"/>
        <w:adjustRightInd w:val="0"/>
        <w:snapToGrid w:val="0"/>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采购代理机构）：</w:t>
      </w:r>
    </w:p>
    <w:p>
      <w:pPr>
        <w:pStyle w:val="872"/>
        <w:adjustRightInd w:val="0"/>
        <w:snapToGrid w:val="0"/>
        <w:spacing w:line="360" w:lineRule="auto"/>
        <w:ind w:firstLine="420" w:firstLineChars="200"/>
        <w:rPr>
          <w:rFonts w:ascii="宋体" w:hAnsi="宋体"/>
          <w:szCs w:val="21"/>
        </w:rPr>
      </w:pPr>
      <w:r>
        <w:rPr>
          <w:rFonts w:hint="eastAsia" w:ascii="宋体" w:hAnsi="宋体"/>
          <w:szCs w:val="21"/>
        </w:rPr>
        <w:t>经研究，我们决定自愿组成联合体共同参加</w:t>
      </w:r>
      <w:r>
        <w:rPr>
          <w:rFonts w:hint="eastAsia" w:ascii="宋体" w:hAnsi="宋体"/>
          <w:szCs w:val="21"/>
          <w:u w:val="single"/>
        </w:rPr>
        <w:t xml:space="preserve">                    </w:t>
      </w:r>
      <w:r>
        <w:rPr>
          <w:rFonts w:hint="eastAsia" w:ascii="宋体" w:hAnsi="宋体"/>
          <w:szCs w:val="21"/>
        </w:rPr>
        <w:t>（项目名称</w:t>
      </w:r>
      <w:r>
        <w:rPr>
          <w:rFonts w:ascii="宋体" w:hAnsi="宋体"/>
          <w:szCs w:val="21"/>
        </w:rPr>
        <w:t>）</w:t>
      </w:r>
      <w:r>
        <w:rPr>
          <w:rFonts w:hint="eastAsia" w:ascii="宋体" w:hAnsi="宋体"/>
          <w:szCs w:val="21"/>
        </w:rPr>
        <w:t>项目的投标。现就联合体投标事宜订立如下协议：</w:t>
      </w:r>
    </w:p>
    <w:p>
      <w:pPr>
        <w:pStyle w:val="873"/>
        <w:adjustRightInd w:val="0"/>
        <w:snapToGrid w:val="0"/>
        <w:spacing w:line="360" w:lineRule="auto"/>
        <w:ind w:firstLine="420" w:firstLineChars="200"/>
        <w:rPr>
          <w:rFonts w:ascii="宋体" w:hAnsi="宋体"/>
          <w:szCs w:val="21"/>
          <w:u w:val="single"/>
        </w:rPr>
      </w:pPr>
      <w:r>
        <w:rPr>
          <w:rFonts w:hint="eastAsia" w:ascii="宋体" w:hAnsi="宋体"/>
          <w:szCs w:val="21"/>
        </w:rPr>
        <w:t>一、联合体基本信息：</w:t>
      </w:r>
      <w:r>
        <w:rPr>
          <w:rFonts w:hint="eastAsia" w:ascii="宋体" w:hAnsi="宋体"/>
          <w:szCs w:val="21"/>
          <w:u w:val="single"/>
        </w:rPr>
        <w:t xml:space="preserve">                </w:t>
      </w:r>
      <w:r>
        <w:rPr>
          <w:rFonts w:hint="eastAsia" w:ascii="宋体" w:hAnsi="宋体"/>
          <w:szCs w:val="21"/>
        </w:rPr>
        <w:t>（各方公司名称、地址、注册资金、营业执照、法定代表人姓名）</w:t>
      </w:r>
    </w:p>
    <w:p>
      <w:pPr>
        <w:pStyle w:val="874"/>
        <w:adjustRightInd w:val="0"/>
        <w:snapToGrid w:val="0"/>
        <w:spacing w:line="360" w:lineRule="auto"/>
        <w:ind w:firstLine="420" w:firstLineChars="200"/>
        <w:rPr>
          <w:rFonts w:ascii="宋体" w:hAnsi="宋体"/>
          <w:szCs w:val="21"/>
        </w:rPr>
      </w:pPr>
      <w:r>
        <w:rPr>
          <w:rFonts w:hint="eastAsia" w:ascii="宋体" w:hAnsi="宋体"/>
          <w:szCs w:val="21"/>
        </w:rPr>
        <w:t>二、</w:t>
      </w:r>
      <w:r>
        <w:rPr>
          <w:rFonts w:hint="eastAsia" w:ascii="宋体" w:hAnsi="宋体"/>
          <w:szCs w:val="21"/>
          <w:u w:val="single"/>
        </w:rPr>
        <w:t xml:space="preserve">       </w:t>
      </w:r>
      <w:r>
        <w:rPr>
          <w:rFonts w:hint="eastAsia" w:ascii="宋体" w:hAnsi="宋体"/>
          <w:szCs w:val="21"/>
        </w:rPr>
        <w:t>（某成员单位名称）为</w:t>
      </w:r>
      <w:r>
        <w:rPr>
          <w:rFonts w:hint="eastAsia" w:ascii="宋体" w:hAnsi="宋体"/>
          <w:szCs w:val="21"/>
          <w:u w:val="single"/>
        </w:rPr>
        <w:t xml:space="preserve">        </w:t>
      </w:r>
      <w:r>
        <w:rPr>
          <w:rFonts w:hint="eastAsia" w:ascii="宋体" w:hAnsi="宋体"/>
          <w:szCs w:val="21"/>
        </w:rPr>
        <w:t>（联合体名称）牵头人。</w:t>
      </w:r>
    </w:p>
    <w:p>
      <w:pPr>
        <w:pStyle w:val="875"/>
        <w:adjustRightInd w:val="0"/>
        <w:snapToGrid w:val="0"/>
        <w:spacing w:line="360" w:lineRule="auto"/>
        <w:ind w:firstLine="420" w:firstLineChars="200"/>
        <w:rPr>
          <w:rFonts w:ascii="宋体" w:hAnsi="宋体"/>
          <w:szCs w:val="21"/>
        </w:rPr>
      </w:pPr>
      <w:r>
        <w:rPr>
          <w:rFonts w:hint="eastAsia" w:ascii="宋体" w:hAnsi="宋体"/>
          <w:szCs w:val="21"/>
        </w:rPr>
        <w:t>三、联合体牵头人合法代表联合体各成员负责本项目投标文件编制活动，代表联合体提交和接收相关的资料、信息及指示，并处理与投标或成交有关的一切事务；联合体中标或成交后，联合体牵头人负责合同订立和合同实施阶段的主办、组织和协调工作。</w:t>
      </w:r>
    </w:p>
    <w:p>
      <w:pPr>
        <w:pStyle w:val="876"/>
        <w:adjustRightInd w:val="0"/>
        <w:snapToGrid w:val="0"/>
        <w:spacing w:line="360" w:lineRule="auto"/>
        <w:ind w:firstLine="420" w:firstLineChars="200"/>
        <w:rPr>
          <w:rFonts w:ascii="宋体" w:hAnsi="宋体"/>
          <w:szCs w:val="21"/>
        </w:rPr>
      </w:pPr>
      <w:r>
        <w:rPr>
          <w:rFonts w:hint="eastAsia" w:ascii="宋体" w:hAnsi="宋体"/>
          <w:szCs w:val="21"/>
        </w:rPr>
        <w:t>四．联合体将严格按照招标文件的各项要求，递交投标文件，参加投标，履行中标或成交义务和中标或成交后的合同，并向采购人承担连带责任。</w:t>
      </w:r>
    </w:p>
    <w:p>
      <w:pPr>
        <w:pStyle w:val="877"/>
        <w:adjustRightInd w:val="0"/>
        <w:snapToGrid w:val="0"/>
        <w:spacing w:line="360" w:lineRule="auto"/>
        <w:ind w:firstLine="420" w:firstLineChars="200"/>
        <w:rPr>
          <w:rFonts w:ascii="宋体" w:hAnsi="宋体"/>
          <w:szCs w:val="21"/>
          <w:u w:val="single"/>
        </w:rPr>
      </w:pPr>
      <w:r>
        <w:rPr>
          <w:rFonts w:hint="eastAsia" w:ascii="宋体" w:hAnsi="宋体"/>
          <w:szCs w:val="21"/>
        </w:rPr>
        <w:t>五、联合体各成员单位内部的职责分工如下：</w:t>
      </w:r>
      <w:r>
        <w:rPr>
          <w:rFonts w:hint="eastAsia" w:ascii="宋体" w:hAnsi="宋体"/>
          <w:szCs w:val="21"/>
          <w:u w:val="single"/>
        </w:rPr>
        <w:t xml:space="preserve">             </w:t>
      </w:r>
      <w:r>
        <w:rPr>
          <w:rFonts w:hint="eastAsia" w:ascii="宋体" w:hAnsi="宋体"/>
          <w:szCs w:val="21"/>
        </w:rPr>
        <w:t>。按照本条上述分工，联合体成员单位各自所承担的合同工作量比例如下：</w:t>
      </w:r>
      <w:r>
        <w:rPr>
          <w:rFonts w:hint="eastAsia" w:ascii="宋体" w:hAnsi="宋体"/>
          <w:szCs w:val="21"/>
          <w:u w:val="single"/>
        </w:rPr>
        <w:t xml:space="preserve">               </w:t>
      </w:r>
      <w:r>
        <w:rPr>
          <w:rFonts w:hint="eastAsia" w:ascii="宋体" w:hAnsi="宋体"/>
          <w:szCs w:val="21"/>
        </w:rPr>
        <w:t>。</w:t>
      </w:r>
    </w:p>
    <w:p>
      <w:pPr>
        <w:pStyle w:val="878"/>
        <w:adjustRightInd w:val="0"/>
        <w:snapToGrid w:val="0"/>
        <w:spacing w:line="360" w:lineRule="auto"/>
        <w:ind w:firstLine="420" w:firstLineChars="200"/>
        <w:rPr>
          <w:rFonts w:ascii="宋体" w:hAnsi="宋体"/>
          <w:szCs w:val="21"/>
        </w:rPr>
      </w:pPr>
      <w:r>
        <w:rPr>
          <w:rFonts w:hint="eastAsia" w:ascii="宋体" w:hAnsi="宋体"/>
          <w:szCs w:val="21"/>
        </w:rPr>
        <w:t>六、本协议书自签署之日起生效，合同履行完毕后自动失效。</w:t>
      </w:r>
    </w:p>
    <w:p>
      <w:pPr>
        <w:pStyle w:val="879"/>
        <w:adjustRightInd w:val="0"/>
        <w:snapToGrid w:val="0"/>
        <w:spacing w:line="360" w:lineRule="auto"/>
        <w:ind w:firstLine="420" w:firstLineChars="200"/>
        <w:rPr>
          <w:rFonts w:ascii="宋体" w:hAnsi="宋体"/>
          <w:szCs w:val="21"/>
        </w:rPr>
      </w:pPr>
      <w:r>
        <w:rPr>
          <w:rFonts w:hint="eastAsia" w:ascii="宋体" w:hAnsi="宋体"/>
          <w:szCs w:val="21"/>
        </w:rPr>
        <w:t>七、本协议书一式</w:t>
      </w:r>
      <w:r>
        <w:rPr>
          <w:rFonts w:hint="eastAsia" w:ascii="宋体" w:hAnsi="宋体"/>
          <w:szCs w:val="21"/>
          <w:u w:val="single"/>
        </w:rPr>
        <w:t xml:space="preserve">    </w:t>
      </w:r>
      <w:r>
        <w:rPr>
          <w:rFonts w:hint="eastAsia" w:ascii="宋体" w:hAnsi="宋体"/>
          <w:szCs w:val="21"/>
        </w:rPr>
        <w:t>份，联合体成员和采购人各执一份。</w:t>
      </w:r>
    </w:p>
    <w:p>
      <w:pPr>
        <w:pStyle w:val="880"/>
        <w:adjustRightInd w:val="0"/>
        <w:snapToGrid w:val="0"/>
        <w:spacing w:line="360" w:lineRule="auto"/>
        <w:rPr>
          <w:rFonts w:ascii="宋体" w:hAnsi="宋体"/>
          <w:szCs w:val="21"/>
        </w:rPr>
      </w:pPr>
      <w:r>
        <w:rPr>
          <w:rFonts w:hint="eastAsia" w:ascii="宋体" w:hAnsi="宋体"/>
          <w:szCs w:val="21"/>
        </w:rPr>
        <w:t>牵头人名称（盖单位章）：</w:t>
      </w:r>
    </w:p>
    <w:p>
      <w:pPr>
        <w:pStyle w:val="881"/>
        <w:spacing w:line="360" w:lineRule="auto"/>
        <w:rPr>
          <w:rFonts w:ascii="宋体" w:hAnsi="宋体"/>
          <w:szCs w:val="21"/>
        </w:rPr>
      </w:pPr>
    </w:p>
    <w:p>
      <w:pPr>
        <w:pStyle w:val="882"/>
        <w:spacing w:line="360" w:lineRule="auto"/>
        <w:rPr>
          <w:rFonts w:ascii="宋体" w:hAnsi="宋体"/>
          <w:szCs w:val="21"/>
        </w:rPr>
      </w:pPr>
      <w:r>
        <w:rPr>
          <w:rFonts w:hint="eastAsia" w:ascii="宋体" w:hAnsi="宋体"/>
          <w:szCs w:val="21"/>
        </w:rPr>
        <w:t>成员名称（盖单位章）：</w:t>
      </w:r>
    </w:p>
    <w:p>
      <w:pPr>
        <w:pStyle w:val="883"/>
        <w:spacing w:line="360" w:lineRule="auto"/>
        <w:rPr>
          <w:rFonts w:ascii="宋体" w:hAnsi="宋体"/>
          <w:szCs w:val="21"/>
          <w:u w:val="single"/>
        </w:rPr>
      </w:pPr>
    </w:p>
    <w:p>
      <w:pPr>
        <w:pStyle w:val="884"/>
        <w:spacing w:line="360" w:lineRule="auto"/>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pStyle w:val="885"/>
        <w:spacing w:line="360" w:lineRule="auto"/>
        <w:rPr>
          <w:rFonts w:ascii="宋体" w:hAnsi="宋体"/>
          <w:szCs w:val="21"/>
        </w:rPr>
      </w:pPr>
      <w:r>
        <w:rPr>
          <w:rFonts w:hint="eastAsia" w:ascii="宋体" w:hAnsi="宋体"/>
          <w:b/>
          <w:szCs w:val="21"/>
        </w:rPr>
        <w:t>备注</w:t>
      </w:r>
      <w:r>
        <w:rPr>
          <w:rFonts w:hint="eastAsia" w:ascii="宋体" w:hAnsi="宋体"/>
          <w:szCs w:val="21"/>
        </w:rPr>
        <w:t>：本协议书由委托代理人签字的，应附法定代表人签字的授权委托书。</w:t>
      </w:r>
    </w:p>
    <w:p>
      <w:pPr>
        <w:pStyle w:val="886"/>
        <w:tabs>
          <w:tab w:val="left" w:pos="4725"/>
        </w:tabs>
        <w:adjustRightInd w:val="0"/>
        <w:snapToGrid w:val="0"/>
        <w:spacing w:line="360" w:lineRule="auto"/>
        <w:jc w:val="left"/>
        <w:rPr>
          <w:rFonts w:ascii="黑体" w:hAnsi="黑体" w:eastAsia="黑体"/>
          <w:szCs w:val="21"/>
        </w:rPr>
      </w:pPr>
      <w:r>
        <w:rPr>
          <w:rFonts w:ascii="宋体" w:hAnsi="宋体"/>
          <w:szCs w:val="21"/>
        </w:rPr>
        <w:br w:type="page"/>
      </w:r>
      <w:r>
        <w:rPr>
          <w:rFonts w:hint="eastAsia" w:ascii="黑体" w:hAnsi="黑体" w:eastAsia="黑体"/>
          <w:szCs w:val="21"/>
        </w:rPr>
        <w:t xml:space="preserve">附页9-5  </w:t>
      </w:r>
    </w:p>
    <w:p>
      <w:pPr>
        <w:pStyle w:val="887"/>
        <w:tabs>
          <w:tab w:val="left" w:pos="4725"/>
        </w:tabs>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其他说明</w:t>
      </w:r>
    </w:p>
    <w:p>
      <w:pPr>
        <w:pStyle w:val="888"/>
        <w:rPr>
          <w:rFonts w:ascii="黑体" w:hAnsi="黑体" w:eastAsia="黑体"/>
          <w:szCs w:val="21"/>
        </w:rPr>
      </w:pPr>
      <w:r>
        <w:br w:type="page"/>
      </w:r>
      <w:r>
        <w:rPr>
          <w:rFonts w:hint="eastAsia" w:ascii="黑体" w:hAnsi="黑体" w:eastAsia="黑体"/>
          <w:szCs w:val="21"/>
        </w:rPr>
        <w:t>附页9-6</w:t>
      </w:r>
    </w:p>
    <w:p>
      <w:pPr>
        <w:pStyle w:val="889"/>
      </w:pPr>
    </w:p>
    <w:p>
      <w:pPr>
        <w:pStyle w:val="890"/>
        <w:tabs>
          <w:tab w:val="left" w:pos="4725"/>
        </w:tabs>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具有履行本项目采购合同所必须的设备和专业技术能力证明材料</w:t>
      </w:r>
    </w:p>
    <w:p>
      <w:pPr>
        <w:pStyle w:val="891"/>
        <w:outlineLvl w:val="1"/>
      </w:pPr>
      <w:r>
        <w:br w:type="page"/>
      </w:r>
      <w:bookmarkStart w:id="202" w:name="_Toc256000043"/>
      <w:r>
        <w:rPr>
          <w:rFonts w:ascii="黑体" w:hAnsi="黑体" w:eastAsia="黑体" w:cs="黑体"/>
          <w:b/>
          <w:sz w:val="32"/>
        </w:rPr>
        <w:t>十七、投标保证金</w:t>
      </w:r>
      <w:bookmarkEnd w:id="202"/>
    </w:p>
    <w:p>
      <w:pPr>
        <w:pStyle w:val="892"/>
        <w:adjustRightInd w:val="0"/>
        <w:snapToGrid w:val="0"/>
        <w:spacing w:line="360" w:lineRule="auto"/>
        <w:ind w:firstLine="420" w:firstLineChars="200"/>
        <w:jc w:val="left"/>
        <w:rPr>
          <w:rFonts w:ascii="宋体" w:hAnsi="宋体"/>
          <w:szCs w:val="21"/>
        </w:rPr>
      </w:pPr>
    </w:p>
    <w:p>
      <w:pPr>
        <w:pStyle w:val="893"/>
        <w:adjustRightInd w:val="0"/>
        <w:snapToGrid w:val="0"/>
        <w:spacing w:line="360" w:lineRule="auto"/>
        <w:ind w:firstLine="420" w:firstLineChars="200"/>
        <w:jc w:val="left"/>
        <w:rPr>
          <w:rFonts w:ascii="宋体" w:hAnsi="宋体"/>
          <w:szCs w:val="21"/>
        </w:rPr>
      </w:pPr>
      <w:r>
        <w:rPr>
          <w:rFonts w:hint="eastAsia" w:ascii="宋体" w:hAnsi="宋体"/>
          <w:szCs w:val="21"/>
        </w:rPr>
        <w:t>备注：提供：付款凭证复印件或金融机构、担保机构出具的保函原件。</w:t>
      </w:r>
    </w:p>
    <w:p>
      <w:pPr>
        <w:pStyle w:val="894"/>
        <w:adjustRightInd w:val="0"/>
        <w:snapToGrid w:val="0"/>
        <w:spacing w:line="360" w:lineRule="auto"/>
        <w:ind w:firstLine="420" w:firstLineChars="200"/>
        <w:jc w:val="left"/>
        <w:rPr>
          <w:rFonts w:ascii="宋体" w:hAnsi="宋体"/>
        </w:rPr>
      </w:pPr>
    </w:p>
    <w:p>
      <w:pPr>
        <w:pStyle w:val="895"/>
        <w:adjustRightInd w:val="0"/>
        <w:snapToGrid w:val="0"/>
        <w:spacing w:line="360" w:lineRule="auto"/>
        <w:ind w:firstLine="420" w:firstLineChars="200"/>
        <w:jc w:val="left"/>
        <w:rPr>
          <w:rFonts w:ascii="宋体" w:hAnsi="宋体"/>
        </w:rPr>
      </w:pPr>
      <w:r>
        <w:rPr>
          <w:rFonts w:hint="eastAsia" w:ascii="宋体" w:hAnsi="宋体" w:cs="宋体"/>
          <w:szCs w:val="21"/>
        </w:rPr>
        <w:t>如采用金融机构、担保机构保函，格式如下</w:t>
      </w:r>
      <w:r>
        <w:rPr>
          <w:rFonts w:hint="eastAsia" w:ascii="宋体" w:hAnsi="宋体"/>
        </w:rPr>
        <w:t>。</w:t>
      </w:r>
    </w:p>
    <w:p>
      <w:pPr>
        <w:pStyle w:val="896"/>
        <w:adjustRightInd w:val="0"/>
        <w:snapToGrid w:val="0"/>
        <w:spacing w:line="360" w:lineRule="auto"/>
        <w:ind w:firstLine="420" w:firstLineChars="200"/>
        <w:jc w:val="left"/>
        <w:rPr>
          <w:rFonts w:ascii="宋体" w:hAnsi="宋体"/>
          <w:u w:val="single"/>
        </w:rPr>
      </w:pPr>
    </w:p>
    <w:p>
      <w:pPr>
        <w:pStyle w:val="897"/>
        <w:adjustRightInd w:val="0"/>
        <w:snapToGrid w:val="0"/>
        <w:spacing w:line="360" w:lineRule="auto"/>
        <w:ind w:firstLine="420" w:firstLineChars="200"/>
        <w:jc w:val="left"/>
        <w:rPr>
          <w:rFonts w:ascii="宋体" w:hAnsi="宋体"/>
        </w:rPr>
      </w:pPr>
      <w:r>
        <w:rPr>
          <w:rFonts w:hint="eastAsia" w:ascii="宋体" w:hAnsi="宋体"/>
          <w:u w:val="single"/>
        </w:rPr>
        <w:t xml:space="preserve">          </w:t>
      </w:r>
      <w:r>
        <w:rPr>
          <w:rFonts w:hint="eastAsia" w:ascii="宋体" w:hAnsi="宋体"/>
        </w:rPr>
        <w:t>（采购人名称）：</w:t>
      </w:r>
    </w:p>
    <w:p>
      <w:pPr>
        <w:pStyle w:val="898"/>
        <w:adjustRightInd w:val="0"/>
        <w:snapToGrid w:val="0"/>
        <w:spacing w:line="360" w:lineRule="auto"/>
        <w:ind w:firstLine="420" w:firstLineChars="200"/>
        <w:jc w:val="left"/>
        <w:rPr>
          <w:rFonts w:ascii="宋体" w:hAnsi="宋体"/>
        </w:rPr>
      </w:pPr>
      <w:r>
        <w:rPr>
          <w:rFonts w:hint="eastAsia" w:ascii="宋体" w:hAnsi="宋体"/>
        </w:rPr>
        <w:t>鉴于</w:t>
      </w:r>
      <w:r>
        <w:rPr>
          <w:rFonts w:hint="eastAsia" w:ascii="宋体" w:hAnsi="宋体"/>
          <w:u w:val="single"/>
        </w:rPr>
        <w:t xml:space="preserve">        </w:t>
      </w:r>
      <w:r>
        <w:rPr>
          <w:rFonts w:hint="eastAsia" w:ascii="宋体" w:hAnsi="宋体"/>
        </w:rPr>
        <w:t>（投标人名称）（以下称“投标人”）于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日参加</w:t>
      </w:r>
      <w:r>
        <w:rPr>
          <w:rFonts w:hint="eastAsia" w:ascii="宋体" w:hAnsi="宋体"/>
          <w:u w:val="single"/>
        </w:rPr>
        <w:t xml:space="preserve">          </w:t>
      </w:r>
      <w:r>
        <w:rPr>
          <w:rFonts w:hint="eastAsia" w:ascii="宋体" w:hAnsi="宋体"/>
        </w:rPr>
        <w:t>（项目名称）政府采购招标</w:t>
      </w:r>
      <w:r>
        <w:rPr>
          <w:rFonts w:hint="eastAsia" w:ascii="宋体" w:hAnsi="宋体"/>
          <w:szCs w:val="21"/>
        </w:rPr>
        <w:t>（政府采购编号：</w:t>
      </w:r>
      <w:r>
        <w:rPr>
          <w:rFonts w:hint="eastAsia" w:ascii="宋体" w:hAnsi="宋体"/>
          <w:szCs w:val="21"/>
          <w:u w:val="single"/>
        </w:rPr>
        <w:t xml:space="preserve">       </w:t>
      </w:r>
      <w:r>
        <w:rPr>
          <w:rFonts w:hint="eastAsia" w:ascii="宋体" w:hAnsi="宋体"/>
          <w:szCs w:val="21"/>
        </w:rPr>
        <w:t>）</w:t>
      </w:r>
      <w:r>
        <w:rPr>
          <w:rFonts w:hint="eastAsia" w:ascii="宋体" w:hAnsi="宋体"/>
        </w:rPr>
        <w:t>的投标，</w:t>
      </w:r>
      <w:r>
        <w:rPr>
          <w:rFonts w:hint="eastAsia" w:ascii="宋体" w:hAnsi="宋体"/>
          <w:u w:val="single"/>
        </w:rPr>
        <w:t xml:space="preserve">     </w:t>
      </w:r>
      <w:r>
        <w:rPr>
          <w:rFonts w:hint="eastAsia" w:ascii="宋体" w:hAnsi="宋体"/>
        </w:rPr>
        <w:t>（担保人名称，以下简称“我方”）无条件地、不可撤销地保证：若投标人在投标有效期内撤销投标文件，中标后无正当理由不与采购人订立合同，在签订合同时向采购人提出附加条件，不按照招标文件要求提交履约保证金，或者发生招标文件明确规定可以不予退还投标保证金的其他情形，我方承担保证责任。收到你方书面通知后，我方在 7 日内向你方无条件支付人民币（大写）</w:t>
      </w:r>
      <w:r>
        <w:rPr>
          <w:rFonts w:hint="eastAsia" w:ascii="宋体" w:hAnsi="宋体"/>
          <w:u w:val="single"/>
        </w:rPr>
        <w:t xml:space="preserve">         </w:t>
      </w:r>
      <w:r>
        <w:rPr>
          <w:rFonts w:hint="eastAsia" w:ascii="宋体" w:hAnsi="宋体"/>
        </w:rPr>
        <w:t xml:space="preserve">。 </w:t>
      </w:r>
    </w:p>
    <w:p>
      <w:pPr>
        <w:pStyle w:val="899"/>
        <w:adjustRightInd w:val="0"/>
        <w:snapToGrid w:val="0"/>
        <w:spacing w:line="360" w:lineRule="auto"/>
        <w:ind w:firstLine="420" w:firstLineChars="200"/>
        <w:jc w:val="left"/>
        <w:rPr>
          <w:rFonts w:ascii="宋体" w:hAnsi="宋体"/>
        </w:rPr>
      </w:pPr>
      <w:r>
        <w:rPr>
          <w:rFonts w:hint="eastAsia" w:ascii="宋体" w:hAnsi="宋体"/>
        </w:rPr>
        <w:t>本保函在投标有效期内保持有效。要求我方承担保证责任的通知应在投标有效期内送达我方。</w:t>
      </w:r>
    </w:p>
    <w:p>
      <w:pPr>
        <w:pStyle w:val="900"/>
        <w:adjustRightInd w:val="0"/>
        <w:snapToGrid w:val="0"/>
        <w:spacing w:line="360" w:lineRule="auto"/>
        <w:ind w:firstLine="420" w:firstLineChars="200"/>
        <w:jc w:val="left"/>
        <w:rPr>
          <w:rFonts w:ascii="宋体" w:hAnsi="宋体"/>
        </w:rPr>
      </w:pPr>
    </w:p>
    <w:p>
      <w:pPr>
        <w:pStyle w:val="901"/>
        <w:adjustRightInd w:val="0"/>
        <w:snapToGrid w:val="0"/>
        <w:spacing w:line="360" w:lineRule="auto"/>
        <w:ind w:firstLine="420" w:firstLineChars="200"/>
        <w:jc w:val="left"/>
        <w:rPr>
          <w:rFonts w:ascii="宋体" w:hAnsi="宋体"/>
        </w:rPr>
      </w:pPr>
    </w:p>
    <w:p>
      <w:pPr>
        <w:pStyle w:val="902"/>
        <w:adjustRightInd w:val="0"/>
        <w:snapToGrid w:val="0"/>
        <w:spacing w:line="360" w:lineRule="auto"/>
        <w:ind w:firstLine="420" w:firstLineChars="200"/>
        <w:jc w:val="left"/>
        <w:rPr>
          <w:rFonts w:ascii="宋体" w:hAnsi="宋体"/>
        </w:rPr>
      </w:pPr>
    </w:p>
    <w:p>
      <w:pPr>
        <w:pStyle w:val="903"/>
        <w:adjustRightInd w:val="0"/>
        <w:snapToGrid w:val="0"/>
        <w:spacing w:line="360" w:lineRule="auto"/>
        <w:ind w:firstLine="420" w:firstLineChars="200"/>
        <w:jc w:val="left"/>
        <w:rPr>
          <w:rFonts w:ascii="宋体" w:hAnsi="宋体"/>
        </w:rPr>
      </w:pPr>
      <w:r>
        <w:rPr>
          <w:rFonts w:hint="eastAsia" w:ascii="宋体" w:hAnsi="宋体"/>
        </w:rPr>
        <w:t>担保人名称：</w:t>
      </w:r>
      <w:r>
        <w:rPr>
          <w:rFonts w:hint="eastAsia" w:ascii="宋体" w:hAnsi="宋体"/>
          <w:u w:val="single"/>
        </w:rPr>
        <w:t xml:space="preserve">            </w:t>
      </w:r>
      <w:r>
        <w:rPr>
          <w:rFonts w:hint="eastAsia" w:ascii="宋体" w:hAnsi="宋体"/>
        </w:rPr>
        <w:t>（盖单位章）</w:t>
      </w:r>
    </w:p>
    <w:p>
      <w:pPr>
        <w:pStyle w:val="904"/>
        <w:adjustRightInd w:val="0"/>
        <w:snapToGrid w:val="0"/>
        <w:spacing w:line="360" w:lineRule="auto"/>
        <w:ind w:firstLine="420" w:firstLineChars="200"/>
        <w:jc w:val="left"/>
        <w:rPr>
          <w:rFonts w:ascii="宋体" w:hAnsi="宋体"/>
        </w:rPr>
      </w:pPr>
      <w:r>
        <w:rPr>
          <w:rFonts w:hint="eastAsia" w:ascii="宋体" w:hAnsi="宋体"/>
        </w:rPr>
        <w:t>地</w:t>
      </w:r>
      <w:r>
        <w:rPr>
          <w:rFonts w:hint="eastAsia" w:ascii="宋体" w:hAnsi="宋体"/>
        </w:rPr>
        <w:tab/>
      </w:r>
      <w:r>
        <w:rPr>
          <w:rFonts w:hint="eastAsia" w:ascii="宋体" w:hAnsi="宋体"/>
        </w:rPr>
        <w:t>址：</w:t>
      </w:r>
      <w:r>
        <w:rPr>
          <w:rFonts w:hint="eastAsia" w:ascii="宋体" w:hAnsi="宋体"/>
          <w:u w:val="single"/>
        </w:rPr>
        <w:t xml:space="preserve">                 </w:t>
      </w:r>
    </w:p>
    <w:p>
      <w:pPr>
        <w:pStyle w:val="905"/>
        <w:adjustRightInd w:val="0"/>
        <w:snapToGrid w:val="0"/>
        <w:spacing w:line="360" w:lineRule="auto"/>
        <w:ind w:firstLine="420" w:firstLineChars="200"/>
        <w:jc w:val="left"/>
        <w:rPr>
          <w:rFonts w:ascii="宋体" w:hAnsi="宋体"/>
        </w:rPr>
      </w:pPr>
      <w:r>
        <w:rPr>
          <w:rFonts w:hint="eastAsia" w:ascii="宋体" w:hAnsi="宋体"/>
        </w:rPr>
        <w:t>邮政编码：</w:t>
      </w:r>
      <w:r>
        <w:rPr>
          <w:rFonts w:hint="eastAsia" w:ascii="宋体" w:hAnsi="宋体"/>
          <w:u w:val="single"/>
        </w:rPr>
        <w:t xml:space="preserve">               </w:t>
      </w:r>
    </w:p>
    <w:p>
      <w:pPr>
        <w:pStyle w:val="906"/>
        <w:adjustRightInd w:val="0"/>
        <w:snapToGrid w:val="0"/>
        <w:spacing w:line="360" w:lineRule="auto"/>
        <w:ind w:firstLine="420" w:firstLineChars="200"/>
        <w:jc w:val="left"/>
        <w:rPr>
          <w:rFonts w:ascii="宋体" w:hAnsi="宋体"/>
        </w:rPr>
      </w:pPr>
      <w:r>
        <w:rPr>
          <w:rFonts w:hint="eastAsia" w:ascii="宋体" w:hAnsi="宋体"/>
        </w:rPr>
        <w:t>电</w:t>
      </w:r>
      <w:r>
        <w:rPr>
          <w:rFonts w:hint="eastAsia" w:ascii="宋体" w:hAnsi="宋体"/>
        </w:rPr>
        <w:tab/>
      </w:r>
      <w:r>
        <w:rPr>
          <w:rFonts w:hint="eastAsia" w:ascii="宋体" w:hAnsi="宋体"/>
        </w:rPr>
        <w:t>话：</w:t>
      </w:r>
      <w:r>
        <w:rPr>
          <w:rFonts w:hint="eastAsia" w:ascii="宋体" w:hAnsi="宋体"/>
          <w:u w:val="single"/>
        </w:rPr>
        <w:t xml:space="preserve">                 </w:t>
      </w:r>
    </w:p>
    <w:p>
      <w:pPr>
        <w:pStyle w:val="907"/>
        <w:adjustRightInd w:val="0"/>
        <w:snapToGrid w:val="0"/>
        <w:spacing w:line="360" w:lineRule="auto"/>
        <w:ind w:firstLine="420" w:firstLineChars="200"/>
        <w:jc w:val="left"/>
        <w:rPr>
          <w:rFonts w:ascii="宋体" w:hAnsi="宋体"/>
        </w:rPr>
      </w:pP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w:t>
      </w:r>
    </w:p>
    <w:p>
      <w:pPr>
        <w:pStyle w:val="908"/>
        <w:outlineLvl w:val="1"/>
      </w:pPr>
      <w:r>
        <w:br w:type="page"/>
      </w:r>
      <w:bookmarkStart w:id="203" w:name="_Toc256000044"/>
      <w:r>
        <w:rPr>
          <w:rFonts w:ascii="黑体" w:hAnsi="黑体" w:eastAsia="黑体" w:cs="黑体"/>
          <w:b/>
          <w:sz w:val="32"/>
        </w:rPr>
        <w:t>十八、其他材料</w:t>
      </w:r>
      <w:bookmarkEnd w:id="203"/>
    </w:p>
    <w:p>
      <w:pPr>
        <w:rPr>
          <w:color w:val="000080"/>
          <w:sz w:val="20"/>
          <w:highlight w:val="white"/>
        </w:rPr>
      </w:pPr>
      <w:r>
        <w:rPr>
          <w:rFonts w:hint="eastAsia"/>
          <w:color w:val="000080"/>
          <w:sz w:val="20"/>
          <w:highlight w:val="white"/>
        </w:rPr>
        <w:t xml:space="preserve"> </w:t>
      </w:r>
      <w:bookmarkEnd w:id="185"/>
    </w:p>
    <w:p/>
    <w:sectPr>
      <w:pgSz w:w="11906" w:h="16838"/>
      <w:pgMar w:top="720" w:right="720" w:bottom="720" w:left="72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Arial Unicode MS">
    <w:altName w:val="Arial"/>
    <w:panose1 w:val="020B0604020202020204"/>
    <w:charset w:val="00"/>
    <w:family w:val="roman"/>
    <w:pitch w:val="default"/>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Helvetica Neue">
    <w:altName w:val="Segoe Print"/>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287" w:usb1="080F0000" w:usb2="00000010" w:usb3="00000000" w:csb0="0004009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MS Mincho">
    <w:altName w:val="MS UI Gothic"/>
    <w:panose1 w:val="02020609040205080304"/>
    <w:charset w:val="80"/>
    <w:family w:val="modern"/>
    <w:pitch w:val="default"/>
    <w:sig w:usb0="E00002FF" w:usb1="6AC7FDFB" w:usb2="00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300" w:right="360" w:hanging="300" w:hangingChars="100"/>
      <w:jc w:val="right"/>
      <w:rPr>
        <w:rFonts w:eastAsia="楷体_GB2312"/>
      </w:rPr>
    </w:pPr>
    <w:r>
      <w:rPr>
        <w:rStyle w:val="40"/>
        <w:rFonts w:hint="eastAsia" w:ascii="仿宋_GB2312" w:eastAsia="仿宋_GB2312"/>
        <w:sz w:val="30"/>
        <w:szCs w:val="30"/>
        <w:highlight w:val="white"/>
      </w:rPr>
      <w:t>—</w:t>
    </w:r>
    <w:r>
      <w:rPr>
        <w:rFonts w:hint="eastAsia" w:ascii="仿宋_GB2312" w:eastAsia="仿宋_GB2312"/>
        <w:sz w:val="30"/>
        <w:szCs w:val="30"/>
      </w:rPr>
      <w:fldChar w:fldCharType="begin"/>
    </w:r>
    <w:r>
      <w:rPr>
        <w:rStyle w:val="40"/>
        <w:rFonts w:hint="eastAsia" w:ascii="仿宋_GB2312" w:eastAsia="仿宋_GB2312"/>
        <w:sz w:val="30"/>
        <w:szCs w:val="30"/>
        <w:highlight w:val="white"/>
      </w:rPr>
      <w:instrText xml:space="preserve"> PAGE </w:instrText>
    </w:r>
    <w:r>
      <w:rPr>
        <w:rFonts w:hint="eastAsia" w:ascii="仿宋_GB2312" w:eastAsia="仿宋_GB2312"/>
        <w:sz w:val="30"/>
        <w:szCs w:val="30"/>
      </w:rPr>
      <w:fldChar w:fldCharType="separate"/>
    </w:r>
    <w:r>
      <w:rPr>
        <w:rStyle w:val="40"/>
        <w:rFonts w:ascii="仿宋_GB2312" w:eastAsia="仿宋_GB2312"/>
        <w:sz w:val="30"/>
        <w:szCs w:val="30"/>
        <w:highlight w:val="white"/>
        <w:lang/>
      </w:rPr>
      <w:t>115</w:t>
    </w:r>
    <w:r>
      <w:rPr>
        <w:rFonts w:hint="eastAsia" w:ascii="仿宋_GB2312" w:eastAsia="仿宋_GB2312"/>
        <w:sz w:val="30"/>
        <w:szCs w:val="30"/>
      </w:rPr>
      <w:fldChar w:fldCharType="end"/>
    </w:r>
    <w:r>
      <w:rPr>
        <w:rStyle w:val="40"/>
        <w:rFonts w:hint="eastAsia" w:ascii="仿宋_GB2312" w:eastAsia="仿宋_GB2312"/>
        <w:sz w:val="30"/>
        <w:szCs w:val="30"/>
        <w:highlight w:val="white"/>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E3217"/>
    <w:multiLevelType w:val="singleLevel"/>
    <w:tmpl w:val="A03E3217"/>
    <w:lvl w:ilvl="0" w:tentative="0">
      <w:start w:val="2"/>
      <w:numFmt w:val="chineseCounting"/>
      <w:suff w:val="nothing"/>
      <w:lvlText w:val="%1、"/>
      <w:lvlJc w:val="left"/>
      <w:rPr>
        <w:rFonts w:hint="eastAsia"/>
      </w:rPr>
    </w:lvl>
  </w:abstractNum>
  <w:abstractNum w:abstractNumId="1">
    <w:nsid w:val="0BAF6D63"/>
    <w:multiLevelType w:val="multilevel"/>
    <w:tmpl w:val="0BAF6D63"/>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55915C"/>
    <w:multiLevelType w:val="singleLevel"/>
    <w:tmpl w:val="6855915C"/>
    <w:lvl w:ilvl="0" w:tentative="0">
      <w:start w:val="1"/>
      <w:numFmt w:val="decimal"/>
      <w:suff w:val="nothing"/>
      <w:lvlText w:val="%1、"/>
      <w:lvlJc w:val="left"/>
    </w:lvl>
  </w:abstractNum>
  <w:abstractNum w:abstractNumId="3">
    <w:nsid w:val="69077442"/>
    <w:multiLevelType w:val="singleLevel"/>
    <w:tmpl w:val="69077442"/>
    <w:lvl w:ilvl="0" w:tentative="0">
      <w:start w:val="1"/>
      <w:numFmt w:val="decimal"/>
      <w:suff w:val="space"/>
      <w:lvlText w:val="%1."/>
      <w:lvlJc w:val="left"/>
    </w:lvl>
  </w:abstractNum>
  <w:abstractNum w:abstractNumId="4">
    <w:nsid w:val="69077443"/>
    <w:multiLevelType w:val="singleLevel"/>
    <w:tmpl w:val="69077443"/>
    <w:lvl w:ilvl="0" w:tentative="0">
      <w:start w:val="1"/>
      <w:numFmt w:val="decimal"/>
      <w:suff w:val="space"/>
      <w:lvlText w:val="%1."/>
      <w:lvlJc w:val="left"/>
    </w:lvl>
  </w:abstractNum>
  <w:num w:numId="1">
    <w:abstractNumId w:val="1"/>
  </w:num>
  <w:num w:numId="2">
    <w:abstractNumId w:val="2"/>
  </w:num>
  <w:num w:numId="3">
    <w:abstractNumId w:val="0"/>
    <w:lvlOverride w:ilvl="0">
      <w:startOverride w:val="2"/>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ZDBiMjMwMTZmNzRjMDljZWVlZTIzNjgwNTVmODYifQ=="/>
  </w:docVars>
  <w:rsids>
    <w:rsidRoot w:val="00984505"/>
    <w:rsid w:val="00044C9D"/>
    <w:rsid w:val="0006777C"/>
    <w:rsid w:val="00082804"/>
    <w:rsid w:val="00085B08"/>
    <w:rsid w:val="000900E6"/>
    <w:rsid w:val="00091C6F"/>
    <w:rsid w:val="000A100B"/>
    <w:rsid w:val="000F12EA"/>
    <w:rsid w:val="00134328"/>
    <w:rsid w:val="001559F4"/>
    <w:rsid w:val="00185FA4"/>
    <w:rsid w:val="00192ECB"/>
    <w:rsid w:val="001C42AA"/>
    <w:rsid w:val="001D01D5"/>
    <w:rsid w:val="001F3298"/>
    <w:rsid w:val="001F6E8C"/>
    <w:rsid w:val="00257157"/>
    <w:rsid w:val="00275D86"/>
    <w:rsid w:val="002942B1"/>
    <w:rsid w:val="002A316C"/>
    <w:rsid w:val="002B0B6D"/>
    <w:rsid w:val="002D3ACC"/>
    <w:rsid w:val="002E23AB"/>
    <w:rsid w:val="002F5B74"/>
    <w:rsid w:val="002F734F"/>
    <w:rsid w:val="00306A75"/>
    <w:rsid w:val="00350CD2"/>
    <w:rsid w:val="003B08E6"/>
    <w:rsid w:val="00400FCE"/>
    <w:rsid w:val="00415CC4"/>
    <w:rsid w:val="00442A4C"/>
    <w:rsid w:val="00455A6A"/>
    <w:rsid w:val="00467DCB"/>
    <w:rsid w:val="004A2A16"/>
    <w:rsid w:val="004A58AF"/>
    <w:rsid w:val="004B0B23"/>
    <w:rsid w:val="004C22B3"/>
    <w:rsid w:val="004E3E7B"/>
    <w:rsid w:val="00582B0B"/>
    <w:rsid w:val="00585207"/>
    <w:rsid w:val="005A353C"/>
    <w:rsid w:val="005C5476"/>
    <w:rsid w:val="00602C83"/>
    <w:rsid w:val="006365F4"/>
    <w:rsid w:val="0065311F"/>
    <w:rsid w:val="006E1BAE"/>
    <w:rsid w:val="006E3EE0"/>
    <w:rsid w:val="00707CEF"/>
    <w:rsid w:val="00723E69"/>
    <w:rsid w:val="007F58CE"/>
    <w:rsid w:val="00805CD3"/>
    <w:rsid w:val="00817EBD"/>
    <w:rsid w:val="00864EC5"/>
    <w:rsid w:val="008E7AAF"/>
    <w:rsid w:val="008F7E4B"/>
    <w:rsid w:val="00903270"/>
    <w:rsid w:val="00923EAA"/>
    <w:rsid w:val="00937564"/>
    <w:rsid w:val="00964D25"/>
    <w:rsid w:val="00984505"/>
    <w:rsid w:val="009915B0"/>
    <w:rsid w:val="009E2367"/>
    <w:rsid w:val="00A066DA"/>
    <w:rsid w:val="00A257EF"/>
    <w:rsid w:val="00A458FD"/>
    <w:rsid w:val="00A470A1"/>
    <w:rsid w:val="00A557E0"/>
    <w:rsid w:val="00A56AF7"/>
    <w:rsid w:val="00AA6995"/>
    <w:rsid w:val="00B02A94"/>
    <w:rsid w:val="00B203E5"/>
    <w:rsid w:val="00B80210"/>
    <w:rsid w:val="00B824B6"/>
    <w:rsid w:val="00B85BD6"/>
    <w:rsid w:val="00BC3FEA"/>
    <w:rsid w:val="00BD44B3"/>
    <w:rsid w:val="00BF231D"/>
    <w:rsid w:val="00C1366F"/>
    <w:rsid w:val="00C20E6E"/>
    <w:rsid w:val="00C255E9"/>
    <w:rsid w:val="00C417C8"/>
    <w:rsid w:val="00C85F19"/>
    <w:rsid w:val="00D04F3A"/>
    <w:rsid w:val="00D44AA2"/>
    <w:rsid w:val="00D479A1"/>
    <w:rsid w:val="00D81E24"/>
    <w:rsid w:val="00E05EA3"/>
    <w:rsid w:val="00E643DC"/>
    <w:rsid w:val="00E857A3"/>
    <w:rsid w:val="00F42E60"/>
    <w:rsid w:val="00F51EA2"/>
    <w:rsid w:val="00F66261"/>
    <w:rsid w:val="00F66D25"/>
    <w:rsid w:val="00F84375"/>
    <w:rsid w:val="01C60CC6"/>
    <w:rsid w:val="04E663DC"/>
    <w:rsid w:val="0A1B2372"/>
    <w:rsid w:val="0AE518E9"/>
    <w:rsid w:val="20280C95"/>
    <w:rsid w:val="279F7134"/>
    <w:rsid w:val="2DC77C2F"/>
    <w:rsid w:val="372E075F"/>
    <w:rsid w:val="388D61D5"/>
    <w:rsid w:val="3AF10079"/>
    <w:rsid w:val="3BDD206B"/>
    <w:rsid w:val="3C5616C9"/>
    <w:rsid w:val="3E365245"/>
    <w:rsid w:val="40841FE2"/>
    <w:rsid w:val="5C3260B1"/>
    <w:rsid w:val="5E8C7A62"/>
    <w:rsid w:val="61505B5F"/>
    <w:rsid w:val="61974F53"/>
    <w:rsid w:val="72402D78"/>
    <w:rsid w:val="75AF70B6"/>
    <w:rsid w:val="78FE0595"/>
    <w:rsid w:val="7D710B03"/>
    <w:rsid w:val="BFFDB4B8"/>
    <w:rsid w:val="DEFAE6B2"/>
    <w:rsid w:val="FAF9E8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2"/>
      <w:lang w:val="en-US" w:eastAsia="zh-CN" w:bidi="ar-SA"/>
    </w:rPr>
  </w:style>
  <w:style w:type="paragraph" w:styleId="4">
    <w:name w:val="heading 1"/>
    <w:basedOn w:val="1"/>
    <w:next w:val="1"/>
    <w:link w:val="45"/>
    <w:qFormat/>
    <w:uiPriority w:val="9"/>
    <w:pPr>
      <w:keepNext/>
      <w:jc w:val="center"/>
      <w:outlineLvl w:val="0"/>
    </w:pPr>
    <w:rPr>
      <w:rFonts w:ascii="Calibri" w:hAnsi="Calibri" w:eastAsia="宋体" w:cs="Times New Roman"/>
      <w:b/>
      <w:bCs/>
      <w:sz w:val="24"/>
      <w:szCs w:val="20"/>
    </w:rPr>
  </w:style>
  <w:style w:type="paragraph" w:styleId="5">
    <w:name w:val="heading 2"/>
    <w:basedOn w:val="1"/>
    <w:next w:val="1"/>
    <w:link w:val="46"/>
    <w:qFormat/>
    <w:uiPriority w:val="9"/>
    <w:pPr>
      <w:keepNext/>
      <w:keepLines/>
      <w:spacing w:line="360" w:lineRule="auto"/>
      <w:outlineLvl w:val="1"/>
    </w:pPr>
    <w:rPr>
      <w:rFonts w:ascii="Arial" w:hAnsi="Arial" w:eastAsia="宋体" w:cs="Times New Roman"/>
      <w:b/>
      <w:bCs/>
      <w:sz w:val="24"/>
      <w:szCs w:val="32"/>
    </w:rPr>
  </w:style>
  <w:style w:type="paragraph" w:styleId="6">
    <w:name w:val="heading 3"/>
    <w:basedOn w:val="1"/>
    <w:next w:val="1"/>
    <w:link w:val="47"/>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link w:val="48"/>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49"/>
    <w:qFormat/>
    <w:uiPriority w:val="0"/>
    <w:pPr>
      <w:keepNext/>
      <w:keepLines/>
      <w:adjustRightInd w:val="0"/>
      <w:spacing w:before="280" w:after="290" w:line="376" w:lineRule="atLeast"/>
      <w:jc w:val="left"/>
      <w:textAlignment w:val="baseline"/>
      <w:outlineLvl w:val="4"/>
    </w:pPr>
    <w:rPr>
      <w:rFonts w:ascii="Calibri" w:hAnsi="Calibri" w:eastAsia="宋体" w:cs="Times New Roman"/>
      <w:b/>
      <w:bCs/>
      <w:kern w:val="0"/>
      <w:sz w:val="28"/>
      <w:szCs w:val="28"/>
    </w:rPr>
  </w:style>
  <w:style w:type="paragraph" w:styleId="9">
    <w:name w:val="heading 6"/>
    <w:basedOn w:val="1"/>
    <w:next w:val="1"/>
    <w:link w:val="50"/>
    <w:qFormat/>
    <w:uiPriority w:val="0"/>
    <w:pPr>
      <w:keepNext/>
      <w:keepLines/>
      <w:adjustRightInd w:val="0"/>
      <w:spacing w:before="240" w:after="64" w:line="320" w:lineRule="atLeast"/>
      <w:jc w:val="left"/>
      <w:textAlignment w:val="baseline"/>
      <w:outlineLvl w:val="5"/>
    </w:pPr>
    <w:rPr>
      <w:rFonts w:ascii="Arial" w:hAnsi="Arial" w:eastAsia="黑体" w:cs="Times New Roman"/>
      <w:b/>
      <w:bCs/>
      <w:kern w:val="0"/>
      <w:sz w:val="24"/>
    </w:rPr>
  </w:style>
  <w:style w:type="paragraph" w:styleId="10">
    <w:name w:val="heading 7"/>
    <w:basedOn w:val="1"/>
    <w:next w:val="1"/>
    <w:link w:val="51"/>
    <w:qFormat/>
    <w:uiPriority w:val="0"/>
    <w:pPr>
      <w:keepNext/>
      <w:keepLines/>
      <w:adjustRightInd w:val="0"/>
      <w:spacing w:before="240" w:after="64" w:line="320" w:lineRule="atLeast"/>
      <w:jc w:val="left"/>
      <w:textAlignment w:val="baseline"/>
      <w:outlineLvl w:val="6"/>
    </w:pPr>
    <w:rPr>
      <w:rFonts w:ascii="Calibri" w:hAnsi="Calibri" w:eastAsia="宋体" w:cs="Times New Roman"/>
      <w:b/>
      <w:bCs/>
      <w:kern w:val="0"/>
      <w:sz w:val="24"/>
    </w:rPr>
  </w:style>
  <w:style w:type="paragraph" w:styleId="11">
    <w:name w:val="heading 8"/>
    <w:basedOn w:val="1"/>
    <w:next w:val="1"/>
    <w:link w:val="52"/>
    <w:qFormat/>
    <w:uiPriority w:val="0"/>
    <w:pPr>
      <w:keepNext/>
      <w:keepLines/>
      <w:adjustRightInd w:val="0"/>
      <w:spacing w:before="240" w:after="64" w:line="320" w:lineRule="atLeast"/>
      <w:jc w:val="left"/>
      <w:textAlignment w:val="baseline"/>
      <w:outlineLvl w:val="7"/>
    </w:pPr>
    <w:rPr>
      <w:rFonts w:ascii="Arial" w:hAnsi="Arial" w:eastAsia="黑体" w:cs="Times New Roman"/>
      <w:kern w:val="0"/>
      <w:sz w:val="24"/>
    </w:rPr>
  </w:style>
  <w:style w:type="paragraph" w:styleId="12">
    <w:name w:val="heading 9"/>
    <w:basedOn w:val="1"/>
    <w:next w:val="1"/>
    <w:link w:val="53"/>
    <w:qFormat/>
    <w:uiPriority w:val="0"/>
    <w:pPr>
      <w:keepNext/>
      <w:keepLines/>
      <w:adjustRightInd w:val="0"/>
      <w:spacing w:before="240" w:after="64" w:line="320" w:lineRule="atLeast"/>
      <w:jc w:val="left"/>
      <w:textAlignment w:val="baseline"/>
      <w:outlineLvl w:val="8"/>
    </w:pPr>
    <w:rPr>
      <w:rFonts w:ascii="Arial" w:hAnsi="Arial" w:eastAsia="黑体" w:cs="Times New Roman"/>
      <w:kern w:val="0"/>
      <w:szCs w:val="21"/>
    </w:rPr>
  </w:style>
  <w:style w:type="character" w:default="1" w:styleId="38">
    <w:name w:val="Default Paragraph Font"/>
    <w:unhideWhenUsed/>
    <w:qFormat/>
    <w:uiPriority w:val="1"/>
  </w:style>
  <w:style w:type="table" w:default="1" w:styleId="36">
    <w:name w:val="Normal Table"/>
    <w:unhideWhenUsed/>
    <w:qFormat/>
    <w:uiPriority w:val="99"/>
    <w:tblPr>
      <w:tblStyle w:val="36"/>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44"/>
    <w:qFormat/>
    <w:uiPriority w:val="99"/>
    <w:pPr>
      <w:spacing w:after="120"/>
    </w:pPr>
    <w:rPr>
      <w:rFonts w:ascii="Calibri" w:hAnsi="Calibri" w:eastAsia="宋体" w:cs="Times New Roman"/>
    </w:rPr>
  </w:style>
  <w:style w:type="paragraph" w:styleId="13">
    <w:name w:val="Normal Indent"/>
    <w:basedOn w:val="1"/>
    <w:qFormat/>
    <w:uiPriority w:val="0"/>
    <w:pPr>
      <w:widowControl/>
      <w:ind w:firstLine="420"/>
      <w:jc w:val="left"/>
    </w:pPr>
    <w:rPr>
      <w:rFonts w:ascii="Calibri" w:hAnsi="Calibri" w:eastAsia="宋体" w:cs="Times New Roman"/>
      <w:kern w:val="0"/>
      <w:sz w:val="20"/>
      <w:szCs w:val="20"/>
    </w:rPr>
  </w:style>
  <w:style w:type="paragraph" w:styleId="14">
    <w:name w:val="Document Map"/>
    <w:basedOn w:val="1"/>
    <w:link w:val="54"/>
    <w:semiHidden/>
    <w:qFormat/>
    <w:uiPriority w:val="0"/>
    <w:pPr>
      <w:shd w:val="clear" w:color="auto" w:fill="000080"/>
    </w:pPr>
    <w:rPr>
      <w:rFonts w:ascii="Calibri" w:hAnsi="Calibri" w:eastAsia="宋体" w:cs="Times New Roman"/>
    </w:rPr>
  </w:style>
  <w:style w:type="paragraph" w:styleId="15">
    <w:name w:val="annotation text"/>
    <w:basedOn w:val="1"/>
    <w:link w:val="55"/>
    <w:qFormat/>
    <w:uiPriority w:val="99"/>
    <w:pPr>
      <w:jc w:val="left"/>
    </w:pPr>
    <w:rPr>
      <w:rFonts w:ascii="Calibri" w:hAnsi="Calibri" w:eastAsia="宋体" w:cs="Times New Roman"/>
    </w:rPr>
  </w:style>
  <w:style w:type="paragraph" w:styleId="16">
    <w:name w:val="Salutation"/>
    <w:basedOn w:val="1"/>
    <w:next w:val="1"/>
    <w:link w:val="56"/>
    <w:qFormat/>
    <w:uiPriority w:val="0"/>
    <w:rPr>
      <w:rFonts w:ascii="仿宋_GB2312" w:hAnsi="Calibri" w:eastAsia="仿宋_GB2312" w:cs="Times New Roman"/>
      <w:sz w:val="24"/>
    </w:rPr>
  </w:style>
  <w:style w:type="paragraph" w:styleId="17">
    <w:name w:val="Body Text Indent"/>
    <w:basedOn w:val="1"/>
    <w:link w:val="57"/>
    <w:qFormat/>
    <w:uiPriority w:val="0"/>
    <w:pPr>
      <w:spacing w:after="120"/>
      <w:ind w:left="420" w:leftChars="200"/>
    </w:pPr>
    <w:rPr>
      <w:rFonts w:ascii="Calibri" w:hAnsi="Calibri" w:eastAsia="宋体" w:cs="Times New Roman"/>
    </w:rPr>
  </w:style>
  <w:style w:type="paragraph" w:styleId="18">
    <w:name w:val="Block Text"/>
    <w:basedOn w:val="1"/>
    <w:qFormat/>
    <w:uiPriority w:val="0"/>
    <w:pPr>
      <w:ind w:left="1171" w:right="91" w:hanging="1080"/>
    </w:pPr>
    <w:rPr>
      <w:rFonts w:ascii="Calibri" w:hAnsi="Calibri" w:eastAsia="楷体_GB2312" w:cs="Times New Roman"/>
      <w:szCs w:val="20"/>
    </w:rPr>
  </w:style>
  <w:style w:type="paragraph" w:styleId="19">
    <w:name w:val="toc 3"/>
    <w:basedOn w:val="1"/>
    <w:next w:val="1"/>
    <w:unhideWhenUsed/>
    <w:qFormat/>
    <w:uiPriority w:val="39"/>
    <w:pPr>
      <w:ind w:left="400" w:leftChars="400"/>
    </w:pPr>
    <w:rPr>
      <w:rFonts w:ascii="Calibri" w:hAnsi="Calibri" w:eastAsia="宋体" w:cs="Times New Roman"/>
    </w:rPr>
  </w:style>
  <w:style w:type="paragraph" w:styleId="20">
    <w:name w:val="Plain Text"/>
    <w:basedOn w:val="1"/>
    <w:next w:val="1"/>
    <w:link w:val="58"/>
    <w:qFormat/>
    <w:uiPriority w:val="0"/>
    <w:rPr>
      <w:rFonts w:ascii="宋体" w:hAnsi="Courier New" w:eastAsia="宋体" w:cs="Courier New"/>
      <w:szCs w:val="21"/>
    </w:rPr>
  </w:style>
  <w:style w:type="paragraph" w:styleId="21">
    <w:name w:val="Date"/>
    <w:basedOn w:val="1"/>
    <w:next w:val="1"/>
    <w:link w:val="59"/>
    <w:qFormat/>
    <w:uiPriority w:val="0"/>
    <w:rPr>
      <w:rFonts w:ascii="Calibri" w:hAnsi="Calibri" w:eastAsia="宋体" w:cs="Times New Roman"/>
      <w:sz w:val="24"/>
      <w:szCs w:val="20"/>
    </w:rPr>
  </w:style>
  <w:style w:type="paragraph" w:styleId="22">
    <w:name w:val="Body Text Indent 2"/>
    <w:basedOn w:val="1"/>
    <w:link w:val="60"/>
    <w:qFormat/>
    <w:uiPriority w:val="0"/>
    <w:pPr>
      <w:spacing w:after="120" w:line="480" w:lineRule="auto"/>
      <w:ind w:left="420" w:leftChars="200"/>
    </w:pPr>
    <w:rPr>
      <w:rFonts w:ascii="Calibri" w:hAnsi="Calibri" w:eastAsia="宋体" w:cs="Times New Roman"/>
    </w:rPr>
  </w:style>
  <w:style w:type="paragraph" w:styleId="23">
    <w:name w:val="Balloon Text"/>
    <w:basedOn w:val="1"/>
    <w:link w:val="61"/>
    <w:qFormat/>
    <w:uiPriority w:val="0"/>
    <w:rPr>
      <w:rFonts w:ascii="Calibri" w:hAnsi="Calibri" w:eastAsia="宋体" w:cs="Times New Roman"/>
      <w:sz w:val="18"/>
      <w:szCs w:val="18"/>
    </w:rPr>
  </w:style>
  <w:style w:type="paragraph" w:styleId="24">
    <w:name w:val="footer"/>
    <w:basedOn w:val="1"/>
    <w:link w:val="62"/>
    <w:qFormat/>
    <w:uiPriority w:val="0"/>
    <w:pPr>
      <w:tabs>
        <w:tab w:val="center" w:pos="4153"/>
        <w:tab w:val="right" w:pos="8306"/>
      </w:tabs>
      <w:snapToGrid w:val="0"/>
      <w:jc w:val="left"/>
    </w:pPr>
    <w:rPr>
      <w:rFonts w:ascii="Calibri" w:hAnsi="Calibri" w:eastAsia="宋体" w:cs="Times New Roman"/>
      <w:sz w:val="18"/>
      <w:szCs w:val="18"/>
    </w:rPr>
  </w:style>
  <w:style w:type="paragraph" w:styleId="25">
    <w:name w:val="header"/>
    <w:basedOn w:val="1"/>
    <w:link w:val="63"/>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6">
    <w:name w:val="toc 1"/>
    <w:basedOn w:val="1"/>
    <w:next w:val="1"/>
    <w:qFormat/>
    <w:uiPriority w:val="39"/>
    <w:rPr>
      <w:rFonts w:ascii="宋体" w:hAnsi="宋体" w:eastAsia="宋体" w:cs="Times New Roman"/>
      <w:szCs w:val="21"/>
    </w:rPr>
  </w:style>
  <w:style w:type="paragraph" w:styleId="27">
    <w:name w:val="toc 6"/>
    <w:basedOn w:val="1"/>
    <w:next w:val="1"/>
    <w:semiHidden/>
    <w:qFormat/>
    <w:uiPriority w:val="0"/>
    <w:pPr>
      <w:ind w:left="2100"/>
    </w:pPr>
    <w:rPr>
      <w:rFonts w:ascii="Calibri" w:hAnsi="Calibri" w:eastAsia="宋体" w:cs="Times New Roman"/>
      <w:szCs w:val="20"/>
    </w:rPr>
  </w:style>
  <w:style w:type="paragraph" w:styleId="28">
    <w:name w:val="Body Text Indent 3"/>
    <w:basedOn w:val="1"/>
    <w:link w:val="64"/>
    <w:qFormat/>
    <w:uiPriority w:val="99"/>
    <w:pPr>
      <w:spacing w:after="120"/>
      <w:ind w:left="420" w:leftChars="200"/>
    </w:pPr>
    <w:rPr>
      <w:rFonts w:ascii="Calibri" w:hAnsi="Calibri" w:eastAsia="宋体" w:cs="Times New Roman"/>
      <w:sz w:val="16"/>
      <w:szCs w:val="16"/>
    </w:rPr>
  </w:style>
  <w:style w:type="paragraph" w:styleId="29">
    <w:name w:val="toc 2"/>
    <w:basedOn w:val="1"/>
    <w:next w:val="1"/>
    <w:unhideWhenUsed/>
    <w:qFormat/>
    <w:uiPriority w:val="39"/>
    <w:pPr>
      <w:ind w:left="420" w:leftChars="200"/>
    </w:pPr>
    <w:rPr>
      <w:rFonts w:ascii="Calibri" w:hAnsi="Calibri" w:eastAsia="宋体" w:cs="Times New Roman"/>
    </w:rPr>
  </w:style>
  <w:style w:type="paragraph" w:styleId="30">
    <w:name w:val="Body Text 2"/>
    <w:basedOn w:val="1"/>
    <w:link w:val="65"/>
    <w:qFormat/>
    <w:uiPriority w:val="0"/>
    <w:pPr>
      <w:spacing w:after="120" w:line="480" w:lineRule="auto"/>
    </w:pPr>
    <w:rPr>
      <w:rFonts w:ascii="Calibri" w:hAnsi="Calibri" w:eastAsia="宋体" w:cs="Times New Roman"/>
    </w:rPr>
  </w:style>
  <w:style w:type="paragraph" w:styleId="31">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rPr>
  </w:style>
  <w:style w:type="paragraph" w:styleId="32">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33">
    <w:name w:val="index 1"/>
    <w:basedOn w:val="1"/>
    <w:next w:val="1"/>
    <w:qFormat/>
    <w:uiPriority w:val="0"/>
    <w:pPr>
      <w:spacing w:line="220" w:lineRule="exact"/>
      <w:jc w:val="center"/>
    </w:pPr>
    <w:rPr>
      <w:rFonts w:ascii="仿宋_GB2312" w:hAnsi="Calibri" w:eastAsia="仿宋_GB2312" w:cs="Times New Roman"/>
      <w:szCs w:val="20"/>
    </w:rPr>
  </w:style>
  <w:style w:type="paragraph" w:styleId="34">
    <w:name w:val="annotation subject"/>
    <w:basedOn w:val="15"/>
    <w:next w:val="15"/>
    <w:link w:val="67"/>
    <w:qFormat/>
    <w:uiPriority w:val="0"/>
    <w:rPr>
      <w:b/>
      <w:bCs/>
    </w:rPr>
  </w:style>
  <w:style w:type="paragraph" w:styleId="35">
    <w:name w:val="Body Text First Indent 2"/>
    <w:basedOn w:val="17"/>
    <w:link w:val="68"/>
    <w:qFormat/>
    <w:uiPriority w:val="0"/>
    <w:pPr>
      <w:ind w:firstLine="420" w:firstLineChars="200"/>
    </w:pPr>
    <w:rPr>
      <w:rFonts w:ascii="Times New Roman" w:hAnsi="Times New Roman"/>
      <w:szCs w:val="24"/>
    </w:rPr>
  </w:style>
  <w:style w:type="table" w:styleId="37">
    <w:name w:val="Table Grid"/>
    <w:basedOn w:val="36"/>
    <w:qFormat/>
    <w:uiPriority w:val="0"/>
    <w:pPr>
      <w:widowControl w:val="0"/>
      <w:jc w:val="both"/>
    </w:pPr>
    <w:rPr>
      <w:rFonts w:ascii="Calibri" w:hAnsi="Calibri" w:eastAsia="宋体" w:cs="Times New Roman"/>
      <w:kern w:val="0"/>
      <w:sz w:val="20"/>
      <w:szCs w:val="20"/>
    </w:rPr>
    <w:tblPr>
      <w:tblStyle w:val="3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page number"/>
    <w:basedOn w:val="38"/>
    <w:qFormat/>
    <w:uiPriority w:val="99"/>
  </w:style>
  <w:style w:type="character" w:styleId="41">
    <w:name w:val="FollowedHyperlink"/>
    <w:qFormat/>
    <w:uiPriority w:val="0"/>
    <w:rPr>
      <w:color w:val="800080"/>
      <w:u w:val="single"/>
    </w:rPr>
  </w:style>
  <w:style w:type="character" w:styleId="42">
    <w:name w:val="Hyperlink"/>
    <w:qFormat/>
    <w:uiPriority w:val="99"/>
    <w:rPr>
      <w:color w:val="136EC2"/>
      <w:u w:val="single"/>
    </w:rPr>
  </w:style>
  <w:style w:type="character" w:styleId="43">
    <w:name w:val="annotation reference"/>
    <w:qFormat/>
    <w:uiPriority w:val="0"/>
    <w:rPr>
      <w:sz w:val="21"/>
      <w:szCs w:val="21"/>
    </w:rPr>
  </w:style>
  <w:style w:type="character" w:customStyle="1" w:styleId="44">
    <w:name w:val="正文文本 字符"/>
    <w:link w:val="3"/>
    <w:qFormat/>
    <w:uiPriority w:val="0"/>
    <w:rPr>
      <w:rFonts w:ascii="Calibri" w:hAnsi="Calibri" w:eastAsia="宋体" w:cs="Times New Roman"/>
    </w:rPr>
  </w:style>
  <w:style w:type="character" w:customStyle="1" w:styleId="45">
    <w:name w:val="标题 1 字符"/>
    <w:link w:val="4"/>
    <w:qFormat/>
    <w:uiPriority w:val="9"/>
    <w:rPr>
      <w:rFonts w:ascii="Calibri" w:hAnsi="Calibri" w:eastAsia="宋体" w:cs="Times New Roman"/>
      <w:b/>
      <w:bCs/>
      <w:sz w:val="24"/>
      <w:szCs w:val="20"/>
    </w:rPr>
  </w:style>
  <w:style w:type="character" w:customStyle="1" w:styleId="46">
    <w:name w:val="标题 2 字符"/>
    <w:link w:val="5"/>
    <w:qFormat/>
    <w:uiPriority w:val="9"/>
    <w:rPr>
      <w:rFonts w:ascii="Arial" w:hAnsi="Arial" w:eastAsia="宋体" w:cs="Times New Roman"/>
      <w:b/>
      <w:bCs/>
      <w:sz w:val="24"/>
      <w:szCs w:val="32"/>
    </w:rPr>
  </w:style>
  <w:style w:type="character" w:customStyle="1" w:styleId="47">
    <w:name w:val="标题 3 字符"/>
    <w:link w:val="6"/>
    <w:qFormat/>
    <w:uiPriority w:val="0"/>
    <w:rPr>
      <w:rFonts w:ascii="Calibri" w:hAnsi="Calibri" w:eastAsia="宋体" w:cs="Times New Roman"/>
      <w:b/>
      <w:bCs/>
      <w:sz w:val="32"/>
      <w:szCs w:val="32"/>
    </w:rPr>
  </w:style>
  <w:style w:type="character" w:customStyle="1" w:styleId="48">
    <w:name w:val="标题 4 字符"/>
    <w:link w:val="7"/>
    <w:qFormat/>
    <w:uiPriority w:val="0"/>
    <w:rPr>
      <w:rFonts w:ascii="Arial" w:hAnsi="Arial" w:eastAsia="黑体" w:cs="Times New Roman"/>
      <w:b/>
      <w:bCs/>
      <w:sz w:val="28"/>
      <w:szCs w:val="28"/>
    </w:rPr>
  </w:style>
  <w:style w:type="character" w:customStyle="1" w:styleId="49">
    <w:name w:val="标题 5 字符"/>
    <w:link w:val="8"/>
    <w:qFormat/>
    <w:uiPriority w:val="0"/>
    <w:rPr>
      <w:rFonts w:ascii="Calibri" w:hAnsi="Calibri" w:eastAsia="宋体" w:cs="Times New Roman"/>
      <w:b/>
      <w:bCs/>
      <w:kern w:val="0"/>
      <w:sz w:val="28"/>
      <w:szCs w:val="28"/>
    </w:rPr>
  </w:style>
  <w:style w:type="character" w:customStyle="1" w:styleId="50">
    <w:name w:val="标题 6 字符"/>
    <w:link w:val="9"/>
    <w:qFormat/>
    <w:uiPriority w:val="0"/>
    <w:rPr>
      <w:rFonts w:ascii="Arial" w:hAnsi="Arial" w:eastAsia="黑体" w:cs="Times New Roman"/>
      <w:b/>
      <w:bCs/>
      <w:kern w:val="0"/>
      <w:sz w:val="24"/>
    </w:rPr>
  </w:style>
  <w:style w:type="character" w:customStyle="1" w:styleId="51">
    <w:name w:val="标题 7 字符"/>
    <w:link w:val="10"/>
    <w:qFormat/>
    <w:uiPriority w:val="0"/>
    <w:rPr>
      <w:rFonts w:ascii="Calibri" w:hAnsi="Calibri" w:eastAsia="宋体" w:cs="Times New Roman"/>
      <w:b/>
      <w:bCs/>
      <w:kern w:val="0"/>
      <w:sz w:val="24"/>
    </w:rPr>
  </w:style>
  <w:style w:type="character" w:customStyle="1" w:styleId="52">
    <w:name w:val="标题 8 字符"/>
    <w:link w:val="11"/>
    <w:qFormat/>
    <w:uiPriority w:val="0"/>
    <w:rPr>
      <w:rFonts w:ascii="Arial" w:hAnsi="Arial" w:eastAsia="黑体" w:cs="Times New Roman"/>
      <w:kern w:val="0"/>
      <w:sz w:val="24"/>
    </w:rPr>
  </w:style>
  <w:style w:type="character" w:customStyle="1" w:styleId="53">
    <w:name w:val="标题 9 字符"/>
    <w:link w:val="12"/>
    <w:qFormat/>
    <w:uiPriority w:val="0"/>
    <w:rPr>
      <w:rFonts w:ascii="Arial" w:hAnsi="Arial" w:eastAsia="黑体" w:cs="Times New Roman"/>
      <w:kern w:val="0"/>
      <w:szCs w:val="21"/>
    </w:rPr>
  </w:style>
  <w:style w:type="character" w:customStyle="1" w:styleId="54">
    <w:name w:val="文档结构图 字符"/>
    <w:link w:val="14"/>
    <w:semiHidden/>
    <w:qFormat/>
    <w:uiPriority w:val="0"/>
    <w:rPr>
      <w:rFonts w:ascii="Calibri" w:hAnsi="Calibri" w:eastAsia="宋体" w:cs="Times New Roman"/>
      <w:shd w:val="clear" w:color="auto" w:fill="000080"/>
    </w:rPr>
  </w:style>
  <w:style w:type="character" w:customStyle="1" w:styleId="55">
    <w:name w:val="批注文字 字符"/>
    <w:link w:val="15"/>
    <w:qFormat/>
    <w:uiPriority w:val="99"/>
    <w:rPr>
      <w:rFonts w:ascii="Calibri" w:hAnsi="Calibri" w:eastAsia="宋体" w:cs="Times New Roman"/>
    </w:rPr>
  </w:style>
  <w:style w:type="character" w:customStyle="1" w:styleId="56">
    <w:name w:val="称呼 字符"/>
    <w:link w:val="16"/>
    <w:qFormat/>
    <w:uiPriority w:val="0"/>
    <w:rPr>
      <w:rFonts w:ascii="仿宋_GB2312" w:hAnsi="Calibri" w:eastAsia="仿宋_GB2312" w:cs="Times New Roman"/>
      <w:sz w:val="24"/>
    </w:rPr>
  </w:style>
  <w:style w:type="character" w:customStyle="1" w:styleId="57">
    <w:name w:val="正文文本缩进 字符"/>
    <w:link w:val="17"/>
    <w:qFormat/>
    <w:uiPriority w:val="0"/>
    <w:rPr>
      <w:rFonts w:ascii="Calibri" w:hAnsi="Calibri" w:eastAsia="宋体" w:cs="Times New Roman"/>
    </w:rPr>
  </w:style>
  <w:style w:type="character" w:customStyle="1" w:styleId="58">
    <w:name w:val="纯文本 字符"/>
    <w:link w:val="20"/>
    <w:qFormat/>
    <w:uiPriority w:val="0"/>
    <w:rPr>
      <w:rFonts w:ascii="宋体" w:hAnsi="Courier New" w:eastAsia="宋体" w:cs="Courier New"/>
      <w:szCs w:val="21"/>
    </w:rPr>
  </w:style>
  <w:style w:type="character" w:customStyle="1" w:styleId="59">
    <w:name w:val="日期 字符"/>
    <w:link w:val="21"/>
    <w:qFormat/>
    <w:uiPriority w:val="0"/>
    <w:rPr>
      <w:rFonts w:ascii="Calibri" w:hAnsi="Calibri" w:eastAsia="宋体" w:cs="Times New Roman"/>
      <w:sz w:val="24"/>
      <w:szCs w:val="20"/>
    </w:rPr>
  </w:style>
  <w:style w:type="character" w:customStyle="1" w:styleId="60">
    <w:name w:val="正文文本缩进 2 字符"/>
    <w:link w:val="22"/>
    <w:qFormat/>
    <w:uiPriority w:val="0"/>
    <w:rPr>
      <w:rFonts w:ascii="Calibri" w:hAnsi="Calibri" w:eastAsia="宋体" w:cs="Times New Roman"/>
    </w:rPr>
  </w:style>
  <w:style w:type="character" w:customStyle="1" w:styleId="61">
    <w:name w:val="批注框文本 字符"/>
    <w:link w:val="23"/>
    <w:qFormat/>
    <w:uiPriority w:val="0"/>
    <w:rPr>
      <w:rFonts w:ascii="Calibri" w:hAnsi="Calibri" w:eastAsia="宋体" w:cs="Times New Roman"/>
      <w:sz w:val="18"/>
      <w:szCs w:val="18"/>
    </w:rPr>
  </w:style>
  <w:style w:type="character" w:customStyle="1" w:styleId="62">
    <w:name w:val="页脚 字符"/>
    <w:link w:val="24"/>
    <w:qFormat/>
    <w:uiPriority w:val="0"/>
    <w:rPr>
      <w:rFonts w:ascii="Calibri" w:hAnsi="Calibri" w:eastAsia="宋体" w:cs="Times New Roman"/>
      <w:sz w:val="18"/>
      <w:szCs w:val="18"/>
    </w:rPr>
  </w:style>
  <w:style w:type="character" w:customStyle="1" w:styleId="63">
    <w:name w:val="页眉 字符"/>
    <w:link w:val="25"/>
    <w:qFormat/>
    <w:uiPriority w:val="0"/>
    <w:rPr>
      <w:rFonts w:ascii="Calibri" w:hAnsi="Calibri" w:eastAsia="宋体" w:cs="Times New Roman"/>
      <w:sz w:val="18"/>
      <w:szCs w:val="18"/>
    </w:rPr>
  </w:style>
  <w:style w:type="character" w:customStyle="1" w:styleId="64">
    <w:name w:val="正文文本缩进 3 字符"/>
    <w:link w:val="28"/>
    <w:qFormat/>
    <w:uiPriority w:val="99"/>
    <w:rPr>
      <w:rFonts w:ascii="Calibri" w:hAnsi="Calibri" w:eastAsia="宋体" w:cs="Times New Roman"/>
      <w:sz w:val="16"/>
      <w:szCs w:val="16"/>
    </w:rPr>
  </w:style>
  <w:style w:type="character" w:customStyle="1" w:styleId="65">
    <w:name w:val="正文文本 2 字符"/>
    <w:link w:val="30"/>
    <w:qFormat/>
    <w:uiPriority w:val="0"/>
    <w:rPr>
      <w:rFonts w:ascii="Calibri" w:hAnsi="Calibri" w:eastAsia="宋体" w:cs="Times New Roman"/>
    </w:rPr>
  </w:style>
  <w:style w:type="character" w:customStyle="1" w:styleId="66">
    <w:name w:val="HTML 预设格式 字符"/>
    <w:link w:val="31"/>
    <w:qFormat/>
    <w:uiPriority w:val="0"/>
    <w:rPr>
      <w:rFonts w:ascii="Arial" w:hAnsi="Arial" w:eastAsia="宋体" w:cs="Arial"/>
      <w:kern w:val="0"/>
      <w:sz w:val="24"/>
    </w:rPr>
  </w:style>
  <w:style w:type="character" w:customStyle="1" w:styleId="67">
    <w:name w:val="批注主题 字符"/>
    <w:link w:val="34"/>
    <w:qFormat/>
    <w:uiPriority w:val="0"/>
    <w:rPr>
      <w:rFonts w:ascii="Calibri" w:hAnsi="Calibri" w:eastAsia="宋体" w:cs="Times New Roman"/>
      <w:b/>
      <w:bCs/>
    </w:rPr>
  </w:style>
  <w:style w:type="character" w:customStyle="1" w:styleId="68">
    <w:name w:val="正文首行缩进 2 字符"/>
    <w:link w:val="35"/>
    <w:uiPriority w:val="0"/>
    <w:rPr>
      <w:rFonts w:ascii="Calibri" w:hAnsi="Calibri" w:eastAsia="宋体" w:cs="Times New Roman"/>
      <w:kern w:val="2"/>
      <w:sz w:val="21"/>
      <w:szCs w:val="24"/>
    </w:rPr>
  </w:style>
  <w:style w:type="character" w:customStyle="1" w:styleId="69">
    <w:name w:val="p0 Char"/>
    <w:link w:val="70"/>
    <w:qFormat/>
    <w:uiPriority w:val="0"/>
    <w:rPr>
      <w:szCs w:val="21"/>
    </w:rPr>
  </w:style>
  <w:style w:type="paragraph" w:customStyle="1" w:styleId="70">
    <w:name w:val="p0"/>
    <w:basedOn w:val="1"/>
    <w:link w:val="69"/>
    <w:qFormat/>
    <w:uiPriority w:val="0"/>
    <w:pPr>
      <w:widowControl/>
    </w:pPr>
    <w:rPr>
      <w:szCs w:val="21"/>
    </w:rPr>
  </w:style>
  <w:style w:type="character" w:customStyle="1" w:styleId="71">
    <w:name w:val="日期 Char_1"/>
    <w:link w:val="72"/>
    <w:qFormat/>
    <w:uiPriority w:val="0"/>
    <w:rPr>
      <w:rFonts w:ascii="Times New Roman" w:hAnsi="Times New Roman" w:eastAsia="宋体" w:cs="Times New Roman"/>
      <w:sz w:val="24"/>
      <w:szCs w:val="20"/>
    </w:rPr>
  </w:style>
  <w:style w:type="paragraph" w:customStyle="1" w:styleId="72">
    <w:name w:val="日期_1"/>
    <w:basedOn w:val="73"/>
    <w:next w:val="73"/>
    <w:link w:val="71"/>
    <w:qFormat/>
    <w:uiPriority w:val="0"/>
    <w:rPr>
      <w:sz w:val="24"/>
      <w:szCs w:val="20"/>
    </w:rPr>
  </w:style>
  <w:style w:type="paragraph" w:customStyle="1" w:styleId="73">
    <w:name w:val="正文_4_3"/>
    <w:qFormat/>
    <w:uiPriority w:val="0"/>
    <w:pPr>
      <w:widowControl w:val="0"/>
      <w:jc w:val="both"/>
    </w:pPr>
    <w:rPr>
      <w:kern w:val="2"/>
      <w:sz w:val="21"/>
      <w:szCs w:val="24"/>
      <w:lang w:val="en-US" w:eastAsia="zh-CN" w:bidi="ar-SA"/>
    </w:rPr>
  </w:style>
  <w:style w:type="character" w:customStyle="1" w:styleId="74">
    <w:name w:val="纯文本 Char_0"/>
    <w:link w:val="75"/>
    <w:qFormat/>
    <w:uiPriority w:val="0"/>
    <w:rPr>
      <w:rFonts w:ascii="宋体" w:hAnsi="Courier New" w:eastAsia="宋体" w:cs="Courier New"/>
      <w:szCs w:val="21"/>
    </w:rPr>
  </w:style>
  <w:style w:type="paragraph" w:customStyle="1" w:styleId="75">
    <w:name w:val="纯文本_0"/>
    <w:basedOn w:val="76"/>
    <w:link w:val="74"/>
    <w:qFormat/>
    <w:uiPriority w:val="0"/>
    <w:rPr>
      <w:rFonts w:ascii="宋体" w:hAnsi="Courier New" w:cs="Courier New"/>
      <w:szCs w:val="21"/>
    </w:rPr>
  </w:style>
  <w:style w:type="paragraph" w:customStyle="1" w:styleId="76">
    <w:name w:val="正文_239"/>
    <w:qFormat/>
    <w:uiPriority w:val="0"/>
    <w:pPr>
      <w:widowControl w:val="0"/>
      <w:jc w:val="both"/>
    </w:pPr>
    <w:rPr>
      <w:kern w:val="2"/>
      <w:sz w:val="21"/>
      <w:szCs w:val="24"/>
      <w:lang w:val="en-US" w:eastAsia="zh-CN" w:bidi="ar-SA"/>
    </w:rPr>
  </w:style>
  <w:style w:type="character" w:customStyle="1" w:styleId="77">
    <w:name w:val="纯文本 Char_1"/>
    <w:link w:val="78"/>
    <w:qFormat/>
    <w:uiPriority w:val="0"/>
    <w:rPr>
      <w:rFonts w:ascii="宋体" w:hAnsi="Courier New" w:eastAsia="宋体" w:cs="Courier New"/>
      <w:szCs w:val="21"/>
    </w:rPr>
  </w:style>
  <w:style w:type="paragraph" w:customStyle="1" w:styleId="78">
    <w:name w:val="纯文本_1"/>
    <w:basedOn w:val="79"/>
    <w:link w:val="77"/>
    <w:qFormat/>
    <w:uiPriority w:val="0"/>
    <w:rPr>
      <w:rFonts w:ascii="宋体" w:hAnsi="Courier New" w:cs="Courier New"/>
      <w:szCs w:val="21"/>
    </w:rPr>
  </w:style>
  <w:style w:type="paragraph" w:customStyle="1" w:styleId="79">
    <w:name w:val="正文_240"/>
    <w:qFormat/>
    <w:uiPriority w:val="0"/>
    <w:pPr>
      <w:widowControl w:val="0"/>
      <w:jc w:val="both"/>
    </w:pPr>
    <w:rPr>
      <w:kern w:val="2"/>
      <w:sz w:val="21"/>
      <w:szCs w:val="24"/>
      <w:lang w:val="en-US" w:eastAsia="zh-CN" w:bidi="ar-SA"/>
    </w:rPr>
  </w:style>
  <w:style w:type="character" w:customStyle="1" w:styleId="80">
    <w:name w:val="日期 Char_0"/>
    <w:link w:val="81"/>
    <w:qFormat/>
    <w:uiPriority w:val="0"/>
    <w:rPr>
      <w:rFonts w:ascii="Times New Roman" w:hAnsi="Times New Roman" w:eastAsia="宋体" w:cs="Times New Roman"/>
      <w:sz w:val="24"/>
      <w:szCs w:val="20"/>
    </w:rPr>
  </w:style>
  <w:style w:type="paragraph" w:customStyle="1" w:styleId="81">
    <w:name w:val="日期_0"/>
    <w:basedOn w:val="82"/>
    <w:next w:val="82"/>
    <w:link w:val="80"/>
    <w:qFormat/>
    <w:uiPriority w:val="0"/>
    <w:rPr>
      <w:sz w:val="24"/>
      <w:szCs w:val="20"/>
    </w:rPr>
  </w:style>
  <w:style w:type="paragraph" w:customStyle="1" w:styleId="82">
    <w:name w:val="正文_4_2"/>
    <w:qFormat/>
    <w:uiPriority w:val="0"/>
    <w:pPr>
      <w:widowControl w:val="0"/>
      <w:jc w:val="both"/>
    </w:pPr>
    <w:rPr>
      <w:kern w:val="2"/>
      <w:sz w:val="21"/>
      <w:szCs w:val="24"/>
      <w:lang w:val="en-US" w:eastAsia="zh-CN" w:bidi="ar-SA"/>
    </w:rPr>
  </w:style>
  <w:style w:type="character" w:customStyle="1" w:styleId="83">
    <w:name w:val="纯文本 Char_0_0"/>
    <w:link w:val="84"/>
    <w:qFormat/>
    <w:uiPriority w:val="0"/>
    <w:rPr>
      <w:rFonts w:ascii="宋体" w:hAnsi="Courier New" w:eastAsia="宋体" w:cs="Courier New"/>
      <w:szCs w:val="21"/>
    </w:rPr>
  </w:style>
  <w:style w:type="paragraph" w:customStyle="1" w:styleId="84">
    <w:name w:val="纯文本_0_0"/>
    <w:basedOn w:val="85"/>
    <w:link w:val="83"/>
    <w:qFormat/>
    <w:uiPriority w:val="0"/>
    <w:rPr>
      <w:rFonts w:ascii="宋体" w:hAnsi="Courier New" w:cs="Courier New"/>
      <w:szCs w:val="21"/>
    </w:rPr>
  </w:style>
  <w:style w:type="paragraph" w:customStyle="1" w:styleId="85">
    <w:name w:val="正文_10_0"/>
    <w:qFormat/>
    <w:uiPriority w:val="0"/>
    <w:pPr>
      <w:widowControl w:val="0"/>
      <w:jc w:val="both"/>
    </w:pPr>
    <w:rPr>
      <w:kern w:val="2"/>
      <w:sz w:val="21"/>
      <w:szCs w:val="24"/>
      <w:lang w:val="en-US" w:eastAsia="zh-CN" w:bidi="ar-SA"/>
    </w:rPr>
  </w:style>
  <w:style w:type="character" w:customStyle="1" w:styleId="86">
    <w:name w:val="纯文本 Char_0_1"/>
    <w:link w:val="87"/>
    <w:qFormat/>
    <w:uiPriority w:val="0"/>
    <w:rPr>
      <w:rFonts w:ascii="宋体" w:hAnsi="Courier New" w:eastAsia="宋体" w:cs="Courier New"/>
      <w:szCs w:val="21"/>
    </w:rPr>
  </w:style>
  <w:style w:type="paragraph" w:customStyle="1" w:styleId="87">
    <w:name w:val="纯文本_0_1"/>
    <w:basedOn w:val="88"/>
    <w:link w:val="86"/>
    <w:qFormat/>
    <w:uiPriority w:val="0"/>
    <w:rPr>
      <w:rFonts w:ascii="宋体" w:hAnsi="Courier New" w:cs="Courier New"/>
      <w:szCs w:val="21"/>
    </w:rPr>
  </w:style>
  <w:style w:type="paragraph" w:customStyle="1" w:styleId="88">
    <w:name w:val="正文_10_1"/>
    <w:qFormat/>
    <w:uiPriority w:val="0"/>
    <w:pPr>
      <w:widowControl w:val="0"/>
      <w:jc w:val="both"/>
    </w:pPr>
    <w:rPr>
      <w:kern w:val="2"/>
      <w:sz w:val="21"/>
      <w:szCs w:val="24"/>
      <w:lang w:val="en-US" w:eastAsia="zh-CN" w:bidi="ar-SA"/>
    </w:rPr>
  </w:style>
  <w:style w:type="character" w:customStyle="1" w:styleId="89">
    <w:name w:val="纯文本 Char_0_2"/>
    <w:link w:val="90"/>
    <w:qFormat/>
    <w:uiPriority w:val="0"/>
    <w:rPr>
      <w:rFonts w:ascii="宋体" w:hAnsi="Courier New" w:eastAsia="宋体" w:cs="Courier New"/>
      <w:szCs w:val="21"/>
    </w:rPr>
  </w:style>
  <w:style w:type="paragraph" w:customStyle="1" w:styleId="90">
    <w:name w:val="纯文本_0_2"/>
    <w:basedOn w:val="91"/>
    <w:link w:val="89"/>
    <w:qFormat/>
    <w:uiPriority w:val="0"/>
    <w:rPr>
      <w:rFonts w:ascii="宋体" w:hAnsi="Courier New" w:cs="Courier New"/>
      <w:szCs w:val="21"/>
    </w:rPr>
  </w:style>
  <w:style w:type="paragraph" w:customStyle="1" w:styleId="91">
    <w:name w:val="正文_10_2"/>
    <w:qFormat/>
    <w:uiPriority w:val="0"/>
    <w:pPr>
      <w:widowControl w:val="0"/>
      <w:jc w:val="both"/>
    </w:pPr>
    <w:rPr>
      <w:kern w:val="2"/>
      <w:sz w:val="21"/>
      <w:szCs w:val="24"/>
      <w:lang w:val="en-US" w:eastAsia="zh-CN" w:bidi="ar-SA"/>
    </w:rPr>
  </w:style>
  <w:style w:type="paragraph" w:customStyle="1" w:styleId="92">
    <w:name w:val="列出段落1_117"/>
    <w:basedOn w:val="93"/>
    <w:qFormat/>
    <w:uiPriority w:val="0"/>
    <w:pPr>
      <w:ind w:firstLine="420" w:firstLineChars="200"/>
    </w:pPr>
  </w:style>
  <w:style w:type="paragraph" w:customStyle="1" w:styleId="93">
    <w:name w:val="正文_117"/>
    <w:next w:val="92"/>
    <w:qFormat/>
    <w:uiPriority w:val="0"/>
    <w:pPr>
      <w:widowControl w:val="0"/>
      <w:jc w:val="both"/>
    </w:pPr>
    <w:rPr>
      <w:kern w:val="2"/>
      <w:sz w:val="21"/>
      <w:szCs w:val="22"/>
      <w:lang w:val="en-US" w:eastAsia="zh-CN" w:bidi="ar-SA"/>
    </w:rPr>
  </w:style>
  <w:style w:type="paragraph" w:customStyle="1" w:styleId="94">
    <w:name w:val="列出段落1_195"/>
    <w:basedOn w:val="95"/>
    <w:qFormat/>
    <w:uiPriority w:val="0"/>
    <w:pPr>
      <w:ind w:firstLine="420" w:firstLineChars="200"/>
    </w:pPr>
  </w:style>
  <w:style w:type="paragraph" w:customStyle="1" w:styleId="95">
    <w:name w:val="正文_195"/>
    <w:next w:val="94"/>
    <w:qFormat/>
    <w:uiPriority w:val="0"/>
    <w:pPr>
      <w:widowControl w:val="0"/>
      <w:jc w:val="both"/>
    </w:pPr>
    <w:rPr>
      <w:kern w:val="2"/>
      <w:sz w:val="21"/>
      <w:szCs w:val="22"/>
      <w:lang w:val="en-US" w:eastAsia="zh-CN" w:bidi="ar-SA"/>
    </w:rPr>
  </w:style>
  <w:style w:type="paragraph" w:customStyle="1" w:styleId="96">
    <w:name w:val="列出段落1_103"/>
    <w:basedOn w:val="97"/>
    <w:qFormat/>
    <w:uiPriority w:val="0"/>
    <w:pPr>
      <w:ind w:firstLine="420" w:firstLineChars="200"/>
    </w:pPr>
  </w:style>
  <w:style w:type="paragraph" w:customStyle="1" w:styleId="97">
    <w:name w:val="正文_103"/>
    <w:next w:val="96"/>
    <w:qFormat/>
    <w:uiPriority w:val="0"/>
    <w:pPr>
      <w:widowControl w:val="0"/>
      <w:jc w:val="both"/>
    </w:pPr>
    <w:rPr>
      <w:kern w:val="2"/>
      <w:sz w:val="21"/>
      <w:szCs w:val="22"/>
      <w:lang w:val="en-US" w:eastAsia="zh-CN" w:bidi="ar-SA"/>
    </w:rPr>
  </w:style>
  <w:style w:type="paragraph" w:customStyle="1" w:styleId="98">
    <w:name w:val="正文_45"/>
    <w:next w:val="99"/>
    <w:qFormat/>
    <w:uiPriority w:val="0"/>
    <w:pPr>
      <w:widowControl w:val="0"/>
      <w:jc w:val="both"/>
    </w:pPr>
    <w:rPr>
      <w:kern w:val="2"/>
      <w:sz w:val="21"/>
      <w:szCs w:val="24"/>
      <w:lang w:val="en-US" w:eastAsia="zh-CN" w:bidi="ar-SA"/>
    </w:rPr>
  </w:style>
  <w:style w:type="paragraph" w:customStyle="1" w:styleId="99">
    <w:name w:val="列出段落1_44"/>
    <w:basedOn w:val="98"/>
    <w:qFormat/>
    <w:uiPriority w:val="0"/>
    <w:pPr>
      <w:ind w:firstLine="420" w:firstLineChars="200"/>
    </w:pPr>
  </w:style>
  <w:style w:type="paragraph" w:customStyle="1" w:styleId="100">
    <w:name w:val="列出段落1_29"/>
    <w:basedOn w:val="101"/>
    <w:qFormat/>
    <w:uiPriority w:val="0"/>
    <w:pPr>
      <w:ind w:firstLine="420" w:firstLineChars="200"/>
    </w:pPr>
  </w:style>
  <w:style w:type="paragraph" w:customStyle="1" w:styleId="101">
    <w:name w:val="正文_30"/>
    <w:next w:val="100"/>
    <w:qFormat/>
    <w:uiPriority w:val="0"/>
    <w:pPr>
      <w:widowControl w:val="0"/>
      <w:jc w:val="both"/>
    </w:pPr>
    <w:rPr>
      <w:kern w:val="2"/>
      <w:sz w:val="21"/>
      <w:szCs w:val="24"/>
      <w:lang w:val="en-US" w:eastAsia="zh-CN" w:bidi="ar-SA"/>
    </w:rPr>
  </w:style>
  <w:style w:type="paragraph" w:customStyle="1" w:styleId="102">
    <w:name w:val="正文_13"/>
    <w:next w:val="103"/>
    <w:qFormat/>
    <w:uiPriority w:val="0"/>
    <w:pPr>
      <w:widowControl w:val="0"/>
      <w:jc w:val="both"/>
    </w:pPr>
    <w:rPr>
      <w:kern w:val="2"/>
      <w:sz w:val="21"/>
      <w:szCs w:val="24"/>
      <w:lang w:val="en-US" w:eastAsia="zh-CN" w:bidi="ar-SA"/>
    </w:rPr>
  </w:style>
  <w:style w:type="paragraph" w:customStyle="1" w:styleId="103">
    <w:name w:val="列出段落1_12"/>
    <w:basedOn w:val="102"/>
    <w:qFormat/>
    <w:uiPriority w:val="0"/>
    <w:pPr>
      <w:ind w:firstLine="420" w:firstLineChars="200"/>
    </w:pPr>
  </w:style>
  <w:style w:type="paragraph" w:customStyle="1" w:styleId="104">
    <w:name w:val="列出段落1_50"/>
    <w:basedOn w:val="105"/>
    <w:qFormat/>
    <w:uiPriority w:val="0"/>
    <w:pPr>
      <w:ind w:firstLine="420" w:firstLineChars="200"/>
    </w:pPr>
  </w:style>
  <w:style w:type="paragraph" w:customStyle="1" w:styleId="105">
    <w:name w:val="正文_51"/>
    <w:next w:val="104"/>
    <w:qFormat/>
    <w:uiPriority w:val="0"/>
    <w:pPr>
      <w:widowControl w:val="0"/>
      <w:jc w:val="both"/>
    </w:pPr>
    <w:rPr>
      <w:kern w:val="2"/>
      <w:sz w:val="21"/>
      <w:szCs w:val="24"/>
      <w:lang w:val="en-US" w:eastAsia="zh-CN" w:bidi="ar-SA"/>
    </w:rPr>
  </w:style>
  <w:style w:type="paragraph" w:customStyle="1" w:styleId="106">
    <w:name w:val="正文_174"/>
    <w:next w:val="107"/>
    <w:qFormat/>
    <w:uiPriority w:val="0"/>
    <w:pPr>
      <w:widowControl w:val="0"/>
      <w:jc w:val="both"/>
    </w:pPr>
    <w:rPr>
      <w:kern w:val="2"/>
      <w:sz w:val="21"/>
      <w:szCs w:val="22"/>
      <w:lang w:val="en-US" w:eastAsia="zh-CN" w:bidi="ar-SA"/>
    </w:rPr>
  </w:style>
  <w:style w:type="paragraph" w:customStyle="1" w:styleId="107">
    <w:name w:val="列出段落1_174"/>
    <w:basedOn w:val="106"/>
    <w:qFormat/>
    <w:uiPriority w:val="0"/>
    <w:pPr>
      <w:ind w:firstLine="420" w:firstLineChars="200"/>
    </w:pPr>
  </w:style>
  <w:style w:type="paragraph" w:customStyle="1" w:styleId="108">
    <w:name w:val="正文_144"/>
    <w:next w:val="109"/>
    <w:qFormat/>
    <w:uiPriority w:val="0"/>
    <w:pPr>
      <w:widowControl w:val="0"/>
      <w:jc w:val="both"/>
    </w:pPr>
    <w:rPr>
      <w:kern w:val="2"/>
      <w:sz w:val="21"/>
      <w:szCs w:val="22"/>
      <w:lang w:val="en-US" w:eastAsia="zh-CN" w:bidi="ar-SA"/>
    </w:rPr>
  </w:style>
  <w:style w:type="paragraph" w:customStyle="1" w:styleId="109">
    <w:name w:val="列出段落1_144"/>
    <w:basedOn w:val="108"/>
    <w:qFormat/>
    <w:uiPriority w:val="0"/>
    <w:pPr>
      <w:ind w:firstLine="420" w:firstLineChars="200"/>
    </w:pPr>
  </w:style>
  <w:style w:type="paragraph" w:customStyle="1" w:styleId="110">
    <w:name w:val="Default"/>
    <w:qFormat/>
    <w:uiPriority w:val="0"/>
    <w:pPr>
      <w:widowControl w:val="0"/>
      <w:autoSpaceDE w:val="0"/>
      <w:autoSpaceDN w:val="0"/>
      <w:adjustRightInd w:val="0"/>
    </w:pPr>
    <w:rPr>
      <w:rFonts w:ascii="黑体" w:eastAsia="黑体"/>
      <w:lang w:val="en-US" w:eastAsia="zh-CN" w:bidi="ar-SA"/>
    </w:rPr>
  </w:style>
  <w:style w:type="paragraph" w:customStyle="1" w:styleId="111">
    <w:name w:val="正文_109"/>
    <w:next w:val="112"/>
    <w:qFormat/>
    <w:uiPriority w:val="0"/>
    <w:pPr>
      <w:widowControl w:val="0"/>
      <w:jc w:val="both"/>
    </w:pPr>
    <w:rPr>
      <w:kern w:val="2"/>
      <w:sz w:val="21"/>
      <w:szCs w:val="22"/>
      <w:lang w:val="en-US" w:eastAsia="zh-CN" w:bidi="ar-SA"/>
    </w:rPr>
  </w:style>
  <w:style w:type="paragraph" w:customStyle="1" w:styleId="112">
    <w:name w:val="列出段落1_109"/>
    <w:basedOn w:val="111"/>
    <w:qFormat/>
    <w:uiPriority w:val="0"/>
    <w:pPr>
      <w:ind w:firstLine="420" w:firstLineChars="200"/>
    </w:pPr>
  </w:style>
  <w:style w:type="paragraph" w:customStyle="1" w:styleId="113">
    <w:name w:val="正文_77"/>
    <w:next w:val="114"/>
    <w:qFormat/>
    <w:uiPriority w:val="0"/>
    <w:pPr>
      <w:widowControl w:val="0"/>
      <w:jc w:val="both"/>
    </w:pPr>
    <w:rPr>
      <w:kern w:val="2"/>
      <w:sz w:val="21"/>
      <w:szCs w:val="22"/>
      <w:lang w:val="en-US" w:eastAsia="zh-CN" w:bidi="ar-SA"/>
    </w:rPr>
  </w:style>
  <w:style w:type="paragraph" w:customStyle="1" w:styleId="114">
    <w:name w:val="列出段落1_77"/>
    <w:basedOn w:val="113"/>
    <w:qFormat/>
    <w:uiPriority w:val="0"/>
    <w:pPr>
      <w:ind w:firstLine="420" w:firstLineChars="200"/>
    </w:pPr>
  </w:style>
  <w:style w:type="paragraph" w:customStyle="1" w:styleId="115">
    <w:name w:val="正文_63"/>
    <w:next w:val="116"/>
    <w:qFormat/>
    <w:uiPriority w:val="0"/>
    <w:pPr>
      <w:widowControl w:val="0"/>
      <w:jc w:val="both"/>
    </w:pPr>
    <w:rPr>
      <w:kern w:val="2"/>
      <w:sz w:val="21"/>
      <w:szCs w:val="22"/>
      <w:lang w:val="en-US" w:eastAsia="zh-CN" w:bidi="ar-SA"/>
    </w:rPr>
  </w:style>
  <w:style w:type="paragraph" w:customStyle="1" w:styleId="116">
    <w:name w:val="列出段落1_63"/>
    <w:basedOn w:val="115"/>
    <w:qFormat/>
    <w:uiPriority w:val="0"/>
    <w:pPr>
      <w:ind w:firstLine="420" w:firstLineChars="200"/>
    </w:pPr>
  </w:style>
  <w:style w:type="paragraph" w:customStyle="1" w:styleId="117">
    <w:name w:val="正文_9"/>
    <w:next w:val="118"/>
    <w:qFormat/>
    <w:uiPriority w:val="0"/>
    <w:pPr>
      <w:widowControl w:val="0"/>
      <w:jc w:val="both"/>
    </w:pPr>
    <w:rPr>
      <w:kern w:val="2"/>
      <w:sz w:val="21"/>
      <w:szCs w:val="24"/>
      <w:lang w:val="en-US" w:eastAsia="zh-CN" w:bidi="ar-SA"/>
    </w:rPr>
  </w:style>
  <w:style w:type="paragraph" w:customStyle="1" w:styleId="118">
    <w:name w:val="列出段落1_8"/>
    <w:basedOn w:val="117"/>
    <w:qFormat/>
    <w:uiPriority w:val="0"/>
    <w:pPr>
      <w:ind w:firstLine="420" w:firstLineChars="200"/>
    </w:pPr>
  </w:style>
  <w:style w:type="paragraph" w:customStyle="1" w:styleId="119">
    <w:name w:val="正文_196"/>
    <w:next w:val="120"/>
    <w:qFormat/>
    <w:uiPriority w:val="0"/>
    <w:pPr>
      <w:widowControl w:val="0"/>
      <w:jc w:val="both"/>
    </w:pPr>
    <w:rPr>
      <w:kern w:val="2"/>
      <w:sz w:val="21"/>
      <w:szCs w:val="22"/>
      <w:lang w:val="en-US" w:eastAsia="zh-CN" w:bidi="ar-SA"/>
    </w:rPr>
  </w:style>
  <w:style w:type="paragraph" w:customStyle="1" w:styleId="120">
    <w:name w:val="列出段落1_196"/>
    <w:basedOn w:val="119"/>
    <w:qFormat/>
    <w:uiPriority w:val="0"/>
    <w:pPr>
      <w:ind w:firstLine="420" w:firstLineChars="200"/>
    </w:pPr>
  </w:style>
  <w:style w:type="paragraph" w:customStyle="1" w:styleId="121">
    <w:name w:val="列出段落1_27"/>
    <w:basedOn w:val="122"/>
    <w:qFormat/>
    <w:uiPriority w:val="0"/>
    <w:pPr>
      <w:ind w:firstLine="420" w:firstLineChars="200"/>
    </w:pPr>
  </w:style>
  <w:style w:type="paragraph" w:customStyle="1" w:styleId="122">
    <w:name w:val="正文_28"/>
    <w:next w:val="121"/>
    <w:qFormat/>
    <w:uiPriority w:val="0"/>
    <w:pPr>
      <w:widowControl w:val="0"/>
      <w:jc w:val="both"/>
    </w:pPr>
    <w:rPr>
      <w:kern w:val="2"/>
      <w:sz w:val="21"/>
      <w:szCs w:val="24"/>
      <w:lang w:val="en-US" w:eastAsia="zh-CN" w:bidi="ar-SA"/>
    </w:rPr>
  </w:style>
  <w:style w:type="paragraph" w:customStyle="1" w:styleId="123">
    <w:name w:val="正文_152"/>
    <w:next w:val="124"/>
    <w:qFormat/>
    <w:uiPriority w:val="0"/>
    <w:pPr>
      <w:widowControl w:val="0"/>
      <w:jc w:val="both"/>
    </w:pPr>
    <w:rPr>
      <w:kern w:val="2"/>
      <w:sz w:val="21"/>
      <w:szCs w:val="22"/>
      <w:lang w:val="en-US" w:eastAsia="zh-CN" w:bidi="ar-SA"/>
    </w:rPr>
  </w:style>
  <w:style w:type="paragraph" w:customStyle="1" w:styleId="124">
    <w:name w:val="列出段落1_152"/>
    <w:basedOn w:val="123"/>
    <w:qFormat/>
    <w:uiPriority w:val="0"/>
    <w:pPr>
      <w:ind w:firstLine="420" w:firstLineChars="200"/>
    </w:pPr>
  </w:style>
  <w:style w:type="paragraph" w:customStyle="1" w:styleId="125">
    <w:name w:val="正文_107"/>
    <w:next w:val="126"/>
    <w:qFormat/>
    <w:uiPriority w:val="0"/>
    <w:pPr>
      <w:widowControl w:val="0"/>
      <w:jc w:val="both"/>
    </w:pPr>
    <w:rPr>
      <w:kern w:val="2"/>
      <w:sz w:val="21"/>
      <w:szCs w:val="22"/>
      <w:lang w:val="en-US" w:eastAsia="zh-CN" w:bidi="ar-SA"/>
    </w:rPr>
  </w:style>
  <w:style w:type="paragraph" w:customStyle="1" w:styleId="126">
    <w:name w:val="列出段落1_107"/>
    <w:basedOn w:val="125"/>
    <w:qFormat/>
    <w:uiPriority w:val="0"/>
    <w:pPr>
      <w:ind w:firstLine="420" w:firstLineChars="200"/>
    </w:pPr>
  </w:style>
  <w:style w:type="paragraph" w:customStyle="1" w:styleId="127">
    <w:name w:val="正文_90"/>
    <w:next w:val="128"/>
    <w:qFormat/>
    <w:uiPriority w:val="0"/>
    <w:pPr>
      <w:widowControl w:val="0"/>
      <w:jc w:val="both"/>
    </w:pPr>
    <w:rPr>
      <w:kern w:val="2"/>
      <w:sz w:val="21"/>
      <w:szCs w:val="22"/>
      <w:lang w:val="en-US" w:eastAsia="zh-CN" w:bidi="ar-SA"/>
    </w:rPr>
  </w:style>
  <w:style w:type="paragraph" w:customStyle="1" w:styleId="128">
    <w:name w:val="列出段落1_90"/>
    <w:basedOn w:val="127"/>
    <w:qFormat/>
    <w:uiPriority w:val="0"/>
    <w:pPr>
      <w:ind w:firstLine="420" w:firstLineChars="200"/>
    </w:pPr>
  </w:style>
  <w:style w:type="paragraph" w:customStyle="1" w:styleId="129">
    <w:name w:val="列出段落1_69"/>
    <w:basedOn w:val="130"/>
    <w:qFormat/>
    <w:uiPriority w:val="0"/>
    <w:pPr>
      <w:ind w:firstLine="420" w:firstLineChars="200"/>
    </w:pPr>
  </w:style>
  <w:style w:type="paragraph" w:customStyle="1" w:styleId="130">
    <w:name w:val="正文_69"/>
    <w:next w:val="129"/>
    <w:qFormat/>
    <w:uiPriority w:val="0"/>
    <w:pPr>
      <w:widowControl w:val="0"/>
      <w:jc w:val="both"/>
    </w:pPr>
    <w:rPr>
      <w:kern w:val="2"/>
      <w:sz w:val="21"/>
      <w:szCs w:val="22"/>
      <w:lang w:val="en-US" w:eastAsia="zh-CN" w:bidi="ar-SA"/>
    </w:rPr>
  </w:style>
  <w:style w:type="paragraph" w:customStyle="1" w:styleId="131">
    <w:name w:val="列出段落1_53"/>
    <w:basedOn w:val="132"/>
    <w:qFormat/>
    <w:uiPriority w:val="0"/>
    <w:pPr>
      <w:ind w:firstLine="420" w:firstLineChars="200"/>
    </w:pPr>
  </w:style>
  <w:style w:type="paragraph" w:customStyle="1" w:styleId="132">
    <w:name w:val="正文_5"/>
    <w:next w:val="131"/>
    <w:qFormat/>
    <w:uiPriority w:val="0"/>
    <w:pPr>
      <w:widowControl w:val="0"/>
      <w:jc w:val="both"/>
    </w:pPr>
    <w:rPr>
      <w:kern w:val="2"/>
      <w:sz w:val="21"/>
      <w:szCs w:val="22"/>
      <w:lang w:val="en-US" w:eastAsia="zh-CN" w:bidi="ar-SA"/>
    </w:rPr>
  </w:style>
  <w:style w:type="paragraph" w:customStyle="1" w:styleId="133">
    <w:name w:val="列出段落1_156"/>
    <w:basedOn w:val="134"/>
    <w:qFormat/>
    <w:uiPriority w:val="0"/>
    <w:pPr>
      <w:ind w:firstLine="420" w:firstLineChars="200"/>
    </w:pPr>
  </w:style>
  <w:style w:type="paragraph" w:customStyle="1" w:styleId="134">
    <w:name w:val="正文_156"/>
    <w:next w:val="133"/>
    <w:qFormat/>
    <w:uiPriority w:val="0"/>
    <w:pPr>
      <w:widowControl w:val="0"/>
      <w:jc w:val="both"/>
    </w:pPr>
    <w:rPr>
      <w:kern w:val="2"/>
      <w:sz w:val="21"/>
      <w:szCs w:val="22"/>
      <w:lang w:val="en-US" w:eastAsia="zh-CN" w:bidi="ar-SA"/>
    </w:rPr>
  </w:style>
  <w:style w:type="paragraph" w:customStyle="1" w:styleId="135">
    <w:name w:val="正文_6"/>
    <w:next w:val="136"/>
    <w:qFormat/>
    <w:uiPriority w:val="0"/>
    <w:pPr>
      <w:widowControl w:val="0"/>
      <w:jc w:val="both"/>
    </w:pPr>
    <w:rPr>
      <w:kern w:val="2"/>
      <w:sz w:val="21"/>
      <w:szCs w:val="24"/>
      <w:lang w:val="en-US" w:eastAsia="zh-CN" w:bidi="ar-SA"/>
    </w:rPr>
  </w:style>
  <w:style w:type="paragraph" w:customStyle="1" w:styleId="136">
    <w:name w:val="列出段落1_5"/>
    <w:basedOn w:val="135"/>
    <w:qFormat/>
    <w:uiPriority w:val="0"/>
    <w:pPr>
      <w:ind w:firstLine="420" w:firstLineChars="200"/>
    </w:pPr>
  </w:style>
  <w:style w:type="paragraph" w:customStyle="1" w:styleId="137">
    <w:name w:val="列出段落1_126"/>
    <w:basedOn w:val="138"/>
    <w:qFormat/>
    <w:uiPriority w:val="0"/>
    <w:pPr>
      <w:ind w:firstLine="420" w:firstLineChars="200"/>
    </w:pPr>
  </w:style>
  <w:style w:type="paragraph" w:customStyle="1" w:styleId="138">
    <w:name w:val="正文_126"/>
    <w:next w:val="137"/>
    <w:qFormat/>
    <w:uiPriority w:val="0"/>
    <w:pPr>
      <w:widowControl w:val="0"/>
      <w:jc w:val="both"/>
    </w:pPr>
    <w:rPr>
      <w:kern w:val="2"/>
      <w:sz w:val="21"/>
      <w:szCs w:val="22"/>
      <w:lang w:val="en-US" w:eastAsia="zh-CN" w:bidi="ar-SA"/>
    </w:rPr>
  </w:style>
  <w:style w:type="paragraph" w:customStyle="1" w:styleId="139">
    <w:name w:val="列出段落1_80"/>
    <w:basedOn w:val="140"/>
    <w:qFormat/>
    <w:uiPriority w:val="0"/>
    <w:pPr>
      <w:ind w:firstLine="420" w:firstLineChars="200"/>
    </w:pPr>
  </w:style>
  <w:style w:type="paragraph" w:customStyle="1" w:styleId="140">
    <w:name w:val="正文_80"/>
    <w:next w:val="139"/>
    <w:qFormat/>
    <w:uiPriority w:val="0"/>
    <w:pPr>
      <w:widowControl w:val="0"/>
      <w:jc w:val="both"/>
    </w:pPr>
    <w:rPr>
      <w:kern w:val="2"/>
      <w:sz w:val="21"/>
      <w:szCs w:val="22"/>
      <w:lang w:val="en-US" w:eastAsia="zh-CN" w:bidi="ar-SA"/>
    </w:rPr>
  </w:style>
  <w:style w:type="paragraph" w:customStyle="1" w:styleId="141">
    <w:name w:val="正文_66"/>
    <w:next w:val="142"/>
    <w:qFormat/>
    <w:uiPriority w:val="0"/>
    <w:pPr>
      <w:widowControl w:val="0"/>
      <w:jc w:val="both"/>
    </w:pPr>
    <w:rPr>
      <w:kern w:val="2"/>
      <w:sz w:val="21"/>
      <w:szCs w:val="22"/>
      <w:lang w:val="en-US" w:eastAsia="zh-CN" w:bidi="ar-SA"/>
    </w:rPr>
  </w:style>
  <w:style w:type="paragraph" w:customStyle="1" w:styleId="142">
    <w:name w:val="列出段落1_66"/>
    <w:basedOn w:val="141"/>
    <w:qFormat/>
    <w:uiPriority w:val="0"/>
    <w:pPr>
      <w:ind w:firstLine="420" w:firstLineChars="200"/>
    </w:pPr>
  </w:style>
  <w:style w:type="paragraph" w:customStyle="1" w:styleId="143">
    <w:name w:val="正文_50"/>
    <w:next w:val="144"/>
    <w:qFormat/>
    <w:uiPriority w:val="0"/>
    <w:pPr>
      <w:widowControl w:val="0"/>
      <w:jc w:val="both"/>
    </w:pPr>
    <w:rPr>
      <w:kern w:val="2"/>
      <w:sz w:val="21"/>
      <w:szCs w:val="24"/>
      <w:lang w:val="en-US" w:eastAsia="zh-CN" w:bidi="ar-SA"/>
    </w:rPr>
  </w:style>
  <w:style w:type="paragraph" w:customStyle="1" w:styleId="144">
    <w:name w:val="列出段落1_49"/>
    <w:basedOn w:val="143"/>
    <w:qFormat/>
    <w:uiPriority w:val="0"/>
    <w:pPr>
      <w:ind w:firstLine="420" w:firstLineChars="200"/>
    </w:pPr>
  </w:style>
  <w:style w:type="paragraph" w:customStyle="1" w:styleId="145">
    <w:name w:val="正文_21"/>
    <w:next w:val="146"/>
    <w:qFormat/>
    <w:uiPriority w:val="0"/>
    <w:pPr>
      <w:widowControl w:val="0"/>
      <w:jc w:val="both"/>
    </w:pPr>
    <w:rPr>
      <w:kern w:val="2"/>
      <w:sz w:val="21"/>
      <w:szCs w:val="24"/>
      <w:lang w:val="en-US" w:eastAsia="zh-CN" w:bidi="ar-SA"/>
    </w:rPr>
  </w:style>
  <w:style w:type="paragraph" w:customStyle="1" w:styleId="146">
    <w:name w:val="列出段落1_20"/>
    <w:basedOn w:val="145"/>
    <w:qFormat/>
    <w:uiPriority w:val="0"/>
    <w:pPr>
      <w:ind w:firstLine="420" w:firstLineChars="200"/>
    </w:pPr>
  </w:style>
  <w:style w:type="paragraph" w:customStyle="1" w:styleId="147">
    <w:name w:val="列出段落1_188"/>
    <w:basedOn w:val="148"/>
    <w:qFormat/>
    <w:uiPriority w:val="0"/>
    <w:pPr>
      <w:ind w:firstLine="420" w:firstLineChars="200"/>
    </w:pPr>
  </w:style>
  <w:style w:type="paragraph" w:customStyle="1" w:styleId="148">
    <w:name w:val="正文_188"/>
    <w:next w:val="147"/>
    <w:qFormat/>
    <w:uiPriority w:val="0"/>
    <w:pPr>
      <w:widowControl w:val="0"/>
      <w:jc w:val="both"/>
    </w:pPr>
    <w:rPr>
      <w:kern w:val="2"/>
      <w:sz w:val="21"/>
      <w:szCs w:val="22"/>
      <w:lang w:val="en-US" w:eastAsia="zh-CN" w:bidi="ar-SA"/>
    </w:rPr>
  </w:style>
  <w:style w:type="paragraph" w:customStyle="1" w:styleId="149">
    <w:name w:val="正文_173"/>
    <w:next w:val="150"/>
    <w:qFormat/>
    <w:uiPriority w:val="0"/>
    <w:pPr>
      <w:widowControl w:val="0"/>
      <w:jc w:val="both"/>
    </w:pPr>
    <w:rPr>
      <w:kern w:val="2"/>
      <w:sz w:val="21"/>
      <w:szCs w:val="22"/>
      <w:lang w:val="en-US" w:eastAsia="zh-CN" w:bidi="ar-SA"/>
    </w:rPr>
  </w:style>
  <w:style w:type="paragraph" w:customStyle="1" w:styleId="150">
    <w:name w:val="列出段落1_173"/>
    <w:basedOn w:val="149"/>
    <w:qFormat/>
    <w:uiPriority w:val="0"/>
    <w:pPr>
      <w:ind w:firstLine="420" w:firstLineChars="200"/>
    </w:pPr>
  </w:style>
  <w:style w:type="paragraph" w:customStyle="1" w:styleId="151">
    <w:name w:val="列出段落1_22"/>
    <w:basedOn w:val="152"/>
    <w:qFormat/>
    <w:uiPriority w:val="0"/>
    <w:pPr>
      <w:ind w:firstLine="420" w:firstLineChars="200"/>
    </w:pPr>
  </w:style>
  <w:style w:type="paragraph" w:customStyle="1" w:styleId="152">
    <w:name w:val="正文_23"/>
    <w:next w:val="151"/>
    <w:qFormat/>
    <w:uiPriority w:val="0"/>
    <w:pPr>
      <w:widowControl w:val="0"/>
      <w:jc w:val="both"/>
    </w:pPr>
    <w:rPr>
      <w:kern w:val="2"/>
      <w:sz w:val="21"/>
      <w:szCs w:val="24"/>
      <w:lang w:val="en-US" w:eastAsia="zh-CN" w:bidi="ar-SA"/>
    </w:rPr>
  </w:style>
  <w:style w:type="paragraph" w:customStyle="1" w:styleId="153">
    <w:name w:val="列出段落1_105"/>
    <w:basedOn w:val="154"/>
    <w:qFormat/>
    <w:uiPriority w:val="0"/>
    <w:pPr>
      <w:ind w:firstLine="420" w:firstLineChars="200"/>
    </w:pPr>
  </w:style>
  <w:style w:type="paragraph" w:customStyle="1" w:styleId="154">
    <w:name w:val="正文_105"/>
    <w:next w:val="153"/>
    <w:qFormat/>
    <w:uiPriority w:val="0"/>
    <w:pPr>
      <w:widowControl w:val="0"/>
      <w:jc w:val="both"/>
    </w:pPr>
    <w:rPr>
      <w:kern w:val="2"/>
      <w:sz w:val="21"/>
      <w:szCs w:val="22"/>
      <w:lang w:val="en-US" w:eastAsia="zh-CN" w:bidi="ar-SA"/>
    </w:rPr>
  </w:style>
  <w:style w:type="paragraph" w:customStyle="1" w:styleId="155">
    <w:name w:val="列出段落1_182"/>
    <w:basedOn w:val="156"/>
    <w:qFormat/>
    <w:uiPriority w:val="0"/>
    <w:pPr>
      <w:ind w:firstLine="420" w:firstLineChars="200"/>
    </w:pPr>
  </w:style>
  <w:style w:type="paragraph" w:customStyle="1" w:styleId="156">
    <w:name w:val="正文_182"/>
    <w:next w:val="155"/>
    <w:qFormat/>
    <w:uiPriority w:val="0"/>
    <w:pPr>
      <w:widowControl w:val="0"/>
      <w:jc w:val="both"/>
    </w:pPr>
    <w:rPr>
      <w:kern w:val="2"/>
      <w:sz w:val="21"/>
      <w:szCs w:val="22"/>
      <w:lang w:val="en-US" w:eastAsia="zh-CN" w:bidi="ar-SA"/>
    </w:rPr>
  </w:style>
  <w:style w:type="paragraph" w:customStyle="1" w:styleId="157">
    <w:name w:val="正文_44"/>
    <w:next w:val="158"/>
    <w:qFormat/>
    <w:uiPriority w:val="0"/>
    <w:pPr>
      <w:widowControl w:val="0"/>
      <w:jc w:val="both"/>
    </w:pPr>
    <w:rPr>
      <w:kern w:val="2"/>
      <w:sz w:val="21"/>
      <w:szCs w:val="24"/>
      <w:lang w:val="en-US" w:eastAsia="zh-CN" w:bidi="ar-SA"/>
    </w:rPr>
  </w:style>
  <w:style w:type="paragraph" w:customStyle="1" w:styleId="158">
    <w:name w:val="列出段落1_43"/>
    <w:basedOn w:val="157"/>
    <w:qFormat/>
    <w:uiPriority w:val="0"/>
    <w:pPr>
      <w:ind w:firstLine="420" w:firstLineChars="200"/>
    </w:pPr>
  </w:style>
  <w:style w:type="paragraph" w:customStyle="1" w:styleId="159">
    <w:name w:val="列出段落1_165"/>
    <w:basedOn w:val="160"/>
    <w:qFormat/>
    <w:uiPriority w:val="0"/>
    <w:pPr>
      <w:ind w:firstLine="420" w:firstLineChars="200"/>
    </w:pPr>
  </w:style>
  <w:style w:type="paragraph" w:customStyle="1" w:styleId="160">
    <w:name w:val="正文_165"/>
    <w:next w:val="159"/>
    <w:qFormat/>
    <w:uiPriority w:val="0"/>
    <w:pPr>
      <w:widowControl w:val="0"/>
      <w:jc w:val="both"/>
    </w:pPr>
    <w:rPr>
      <w:kern w:val="2"/>
      <w:sz w:val="21"/>
      <w:szCs w:val="22"/>
      <w:lang w:val="en-US" w:eastAsia="zh-CN" w:bidi="ar-SA"/>
    </w:rPr>
  </w:style>
  <w:style w:type="paragraph" w:customStyle="1" w:styleId="161">
    <w:name w:val="正文_72"/>
    <w:next w:val="162"/>
    <w:qFormat/>
    <w:uiPriority w:val="0"/>
    <w:pPr>
      <w:widowControl w:val="0"/>
      <w:jc w:val="both"/>
    </w:pPr>
    <w:rPr>
      <w:kern w:val="2"/>
      <w:sz w:val="21"/>
      <w:szCs w:val="22"/>
      <w:lang w:val="en-US" w:eastAsia="zh-CN" w:bidi="ar-SA"/>
    </w:rPr>
  </w:style>
  <w:style w:type="paragraph" w:customStyle="1" w:styleId="162">
    <w:name w:val="列出段落1_72"/>
    <w:basedOn w:val="161"/>
    <w:qFormat/>
    <w:uiPriority w:val="0"/>
    <w:pPr>
      <w:ind w:firstLine="420" w:firstLineChars="200"/>
    </w:pPr>
  </w:style>
  <w:style w:type="paragraph" w:customStyle="1" w:styleId="163">
    <w:name w:val="正文_56"/>
    <w:next w:val="164"/>
    <w:qFormat/>
    <w:uiPriority w:val="0"/>
    <w:pPr>
      <w:widowControl w:val="0"/>
      <w:jc w:val="both"/>
    </w:pPr>
    <w:rPr>
      <w:kern w:val="2"/>
      <w:sz w:val="21"/>
      <w:szCs w:val="22"/>
      <w:lang w:val="en-US" w:eastAsia="zh-CN" w:bidi="ar-SA"/>
    </w:rPr>
  </w:style>
  <w:style w:type="paragraph" w:customStyle="1" w:styleId="164">
    <w:name w:val="列出段落1_56"/>
    <w:basedOn w:val="163"/>
    <w:qFormat/>
    <w:uiPriority w:val="0"/>
    <w:pPr>
      <w:ind w:firstLine="420" w:firstLineChars="200"/>
    </w:pPr>
  </w:style>
  <w:style w:type="paragraph" w:customStyle="1" w:styleId="165">
    <w:name w:val="Char"/>
    <w:basedOn w:val="1"/>
    <w:qFormat/>
    <w:uiPriority w:val="0"/>
    <w:pPr>
      <w:tabs>
        <w:tab w:val="left" w:pos="360"/>
      </w:tabs>
      <w:ind w:left="360" w:hanging="360" w:hangingChars="200"/>
    </w:pPr>
    <w:rPr>
      <w:rFonts w:ascii="Calibri" w:hAnsi="Calibri" w:eastAsia="宋体" w:cs="Times New Roman"/>
      <w:sz w:val="24"/>
    </w:rPr>
  </w:style>
  <w:style w:type="paragraph" w:customStyle="1" w:styleId="166">
    <w:name w:val="正文_167"/>
    <w:next w:val="167"/>
    <w:qFormat/>
    <w:uiPriority w:val="0"/>
    <w:pPr>
      <w:widowControl w:val="0"/>
      <w:jc w:val="both"/>
    </w:pPr>
    <w:rPr>
      <w:kern w:val="2"/>
      <w:sz w:val="21"/>
      <w:szCs w:val="22"/>
      <w:lang w:val="en-US" w:eastAsia="zh-CN" w:bidi="ar-SA"/>
    </w:rPr>
  </w:style>
  <w:style w:type="paragraph" w:customStyle="1" w:styleId="167">
    <w:name w:val="列出段落1_167"/>
    <w:basedOn w:val="166"/>
    <w:qFormat/>
    <w:uiPriority w:val="0"/>
    <w:pPr>
      <w:ind w:firstLine="420" w:firstLineChars="200"/>
    </w:pPr>
  </w:style>
  <w:style w:type="paragraph" w:customStyle="1" w:styleId="168">
    <w:name w:val="正文_26"/>
    <w:next w:val="169"/>
    <w:qFormat/>
    <w:uiPriority w:val="0"/>
    <w:pPr>
      <w:widowControl w:val="0"/>
      <w:jc w:val="both"/>
    </w:pPr>
    <w:rPr>
      <w:kern w:val="2"/>
      <w:sz w:val="21"/>
      <w:szCs w:val="24"/>
      <w:lang w:val="en-US" w:eastAsia="zh-CN" w:bidi="ar-SA"/>
    </w:rPr>
  </w:style>
  <w:style w:type="paragraph" w:customStyle="1" w:styleId="169">
    <w:name w:val="列出段落1_25"/>
    <w:basedOn w:val="168"/>
    <w:qFormat/>
    <w:uiPriority w:val="0"/>
    <w:pPr>
      <w:ind w:firstLine="420" w:firstLineChars="200"/>
    </w:pPr>
  </w:style>
  <w:style w:type="paragraph" w:customStyle="1" w:styleId="170">
    <w:name w:val="正文_150"/>
    <w:next w:val="171"/>
    <w:qFormat/>
    <w:uiPriority w:val="0"/>
    <w:pPr>
      <w:widowControl w:val="0"/>
      <w:jc w:val="both"/>
    </w:pPr>
    <w:rPr>
      <w:kern w:val="2"/>
      <w:sz w:val="21"/>
      <w:szCs w:val="22"/>
      <w:lang w:val="en-US" w:eastAsia="zh-CN" w:bidi="ar-SA"/>
    </w:rPr>
  </w:style>
  <w:style w:type="paragraph" w:customStyle="1" w:styleId="171">
    <w:name w:val="列出段落1_150"/>
    <w:basedOn w:val="170"/>
    <w:qFormat/>
    <w:uiPriority w:val="0"/>
    <w:pPr>
      <w:ind w:firstLine="420" w:firstLineChars="200"/>
    </w:pPr>
  </w:style>
  <w:style w:type="paragraph" w:customStyle="1" w:styleId="172">
    <w:name w:val="正文_100"/>
    <w:next w:val="173"/>
    <w:qFormat/>
    <w:uiPriority w:val="0"/>
    <w:pPr>
      <w:widowControl w:val="0"/>
      <w:jc w:val="both"/>
    </w:pPr>
    <w:rPr>
      <w:kern w:val="2"/>
      <w:sz w:val="21"/>
      <w:szCs w:val="22"/>
      <w:lang w:val="en-US" w:eastAsia="zh-CN" w:bidi="ar-SA"/>
    </w:rPr>
  </w:style>
  <w:style w:type="paragraph" w:customStyle="1" w:styleId="173">
    <w:name w:val="列出段落1_100"/>
    <w:basedOn w:val="172"/>
    <w:qFormat/>
    <w:uiPriority w:val="0"/>
    <w:pPr>
      <w:ind w:firstLine="420" w:firstLineChars="200"/>
    </w:pPr>
  </w:style>
  <w:style w:type="paragraph" w:customStyle="1" w:styleId="174">
    <w:name w:val="列出段落1_92"/>
    <w:basedOn w:val="175"/>
    <w:qFormat/>
    <w:uiPriority w:val="0"/>
    <w:pPr>
      <w:ind w:firstLine="420" w:firstLineChars="200"/>
    </w:pPr>
  </w:style>
  <w:style w:type="paragraph" w:customStyle="1" w:styleId="175">
    <w:name w:val="正文_92"/>
    <w:next w:val="174"/>
    <w:qFormat/>
    <w:uiPriority w:val="0"/>
    <w:pPr>
      <w:widowControl w:val="0"/>
      <w:jc w:val="both"/>
    </w:pPr>
    <w:rPr>
      <w:kern w:val="2"/>
      <w:sz w:val="21"/>
      <w:szCs w:val="22"/>
      <w:lang w:val="en-US" w:eastAsia="zh-CN" w:bidi="ar-SA"/>
    </w:rPr>
  </w:style>
  <w:style w:type="paragraph" w:customStyle="1" w:styleId="176">
    <w:name w:val="列出段落1_73"/>
    <w:basedOn w:val="177"/>
    <w:qFormat/>
    <w:uiPriority w:val="0"/>
    <w:pPr>
      <w:ind w:firstLine="420" w:firstLineChars="200"/>
    </w:pPr>
  </w:style>
  <w:style w:type="paragraph" w:customStyle="1" w:styleId="177">
    <w:name w:val="正文_73"/>
    <w:next w:val="176"/>
    <w:qFormat/>
    <w:uiPriority w:val="0"/>
    <w:pPr>
      <w:widowControl w:val="0"/>
      <w:jc w:val="both"/>
    </w:pPr>
    <w:rPr>
      <w:kern w:val="2"/>
      <w:sz w:val="21"/>
      <w:szCs w:val="22"/>
      <w:lang w:val="en-US" w:eastAsia="zh-CN" w:bidi="ar-SA"/>
    </w:rPr>
  </w:style>
  <w:style w:type="paragraph" w:customStyle="1" w:styleId="178">
    <w:name w:val="列出段落1_16"/>
    <w:basedOn w:val="179"/>
    <w:qFormat/>
    <w:uiPriority w:val="0"/>
    <w:pPr>
      <w:ind w:firstLine="420" w:firstLineChars="200"/>
    </w:pPr>
  </w:style>
  <w:style w:type="paragraph" w:customStyle="1" w:styleId="179">
    <w:name w:val="正文_17"/>
    <w:next w:val="178"/>
    <w:qFormat/>
    <w:uiPriority w:val="0"/>
    <w:pPr>
      <w:widowControl w:val="0"/>
      <w:jc w:val="both"/>
    </w:pPr>
    <w:rPr>
      <w:kern w:val="2"/>
      <w:sz w:val="21"/>
      <w:szCs w:val="24"/>
      <w:lang w:val="en-US" w:eastAsia="zh-CN" w:bidi="ar-SA"/>
    </w:rPr>
  </w:style>
  <w:style w:type="paragraph" w:customStyle="1" w:styleId="180">
    <w:name w:val="Char Char Char Char Char Char Char1"/>
    <w:basedOn w:val="1"/>
    <w:qFormat/>
    <w:uiPriority w:val="0"/>
    <w:pPr>
      <w:snapToGrid w:val="0"/>
      <w:spacing w:line="360" w:lineRule="auto"/>
      <w:ind w:firstLine="200" w:firstLineChars="200"/>
    </w:pPr>
    <w:rPr>
      <w:rFonts w:ascii="Calibri" w:hAnsi="Calibri" w:eastAsia="仿宋_GB2312" w:cs="Times New Roman"/>
      <w:sz w:val="24"/>
    </w:rPr>
  </w:style>
  <w:style w:type="paragraph" w:customStyle="1" w:styleId="181">
    <w:name w:val="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82">
    <w:name w:val="列出段落1_197"/>
    <w:basedOn w:val="183"/>
    <w:qFormat/>
    <w:uiPriority w:val="0"/>
    <w:pPr>
      <w:ind w:firstLine="420" w:firstLineChars="200"/>
    </w:pPr>
  </w:style>
  <w:style w:type="paragraph" w:customStyle="1" w:styleId="183">
    <w:name w:val="正文_197"/>
    <w:next w:val="182"/>
    <w:qFormat/>
    <w:uiPriority w:val="0"/>
    <w:pPr>
      <w:widowControl w:val="0"/>
      <w:jc w:val="both"/>
    </w:pPr>
    <w:rPr>
      <w:kern w:val="2"/>
      <w:sz w:val="21"/>
      <w:szCs w:val="22"/>
      <w:lang w:val="en-US" w:eastAsia="zh-CN" w:bidi="ar-SA"/>
    </w:rPr>
  </w:style>
  <w:style w:type="paragraph" w:customStyle="1" w:styleId="184">
    <w:name w:val="正文_14"/>
    <w:next w:val="185"/>
    <w:qFormat/>
    <w:uiPriority w:val="0"/>
    <w:pPr>
      <w:widowControl w:val="0"/>
      <w:jc w:val="both"/>
    </w:pPr>
    <w:rPr>
      <w:kern w:val="2"/>
      <w:sz w:val="21"/>
      <w:szCs w:val="24"/>
      <w:lang w:val="en-US" w:eastAsia="zh-CN" w:bidi="ar-SA"/>
    </w:rPr>
  </w:style>
  <w:style w:type="paragraph" w:customStyle="1" w:styleId="185">
    <w:name w:val="列出段落1_13"/>
    <w:basedOn w:val="184"/>
    <w:qFormat/>
    <w:uiPriority w:val="0"/>
    <w:pPr>
      <w:ind w:firstLine="420" w:firstLineChars="200"/>
    </w:pPr>
  </w:style>
  <w:style w:type="paragraph" w:customStyle="1" w:styleId="186">
    <w:name w:val="列出段落1_130"/>
    <w:basedOn w:val="187"/>
    <w:qFormat/>
    <w:uiPriority w:val="0"/>
    <w:pPr>
      <w:ind w:firstLine="420" w:firstLineChars="200"/>
    </w:pPr>
  </w:style>
  <w:style w:type="paragraph" w:customStyle="1" w:styleId="187">
    <w:name w:val="正文_130"/>
    <w:next w:val="186"/>
    <w:qFormat/>
    <w:uiPriority w:val="0"/>
    <w:pPr>
      <w:widowControl w:val="0"/>
      <w:jc w:val="both"/>
    </w:pPr>
    <w:rPr>
      <w:kern w:val="2"/>
      <w:sz w:val="21"/>
      <w:szCs w:val="22"/>
      <w:lang w:val="en-US" w:eastAsia="zh-CN" w:bidi="ar-SA"/>
    </w:rPr>
  </w:style>
  <w:style w:type="paragraph" w:customStyle="1" w:styleId="188">
    <w:name w:val="列出段落1_74"/>
    <w:basedOn w:val="189"/>
    <w:qFormat/>
    <w:uiPriority w:val="0"/>
    <w:pPr>
      <w:ind w:firstLine="420" w:firstLineChars="200"/>
    </w:pPr>
  </w:style>
  <w:style w:type="paragraph" w:customStyle="1" w:styleId="189">
    <w:name w:val="正文_74"/>
    <w:next w:val="188"/>
    <w:qFormat/>
    <w:uiPriority w:val="0"/>
    <w:pPr>
      <w:widowControl w:val="0"/>
      <w:jc w:val="both"/>
    </w:pPr>
    <w:rPr>
      <w:kern w:val="2"/>
      <w:sz w:val="21"/>
      <w:szCs w:val="22"/>
      <w:lang w:val="en-US" w:eastAsia="zh-CN" w:bidi="ar-SA"/>
    </w:rPr>
  </w:style>
  <w:style w:type="paragraph" w:customStyle="1" w:styleId="190">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91">
    <w:name w:val="列出段落1_55"/>
    <w:basedOn w:val="192"/>
    <w:qFormat/>
    <w:uiPriority w:val="0"/>
    <w:pPr>
      <w:ind w:firstLine="420" w:firstLineChars="200"/>
    </w:pPr>
  </w:style>
  <w:style w:type="paragraph" w:customStyle="1" w:styleId="192">
    <w:name w:val="正文_55"/>
    <w:next w:val="191"/>
    <w:qFormat/>
    <w:uiPriority w:val="0"/>
    <w:pPr>
      <w:widowControl w:val="0"/>
      <w:jc w:val="both"/>
    </w:pPr>
    <w:rPr>
      <w:kern w:val="2"/>
      <w:sz w:val="21"/>
      <w:szCs w:val="22"/>
      <w:lang w:val="en-US" w:eastAsia="zh-CN" w:bidi="ar-SA"/>
    </w:rPr>
  </w:style>
  <w:style w:type="paragraph" w:customStyle="1" w:styleId="193">
    <w:name w:val="列出段落1_9"/>
    <w:basedOn w:val="194"/>
    <w:qFormat/>
    <w:uiPriority w:val="0"/>
    <w:pPr>
      <w:ind w:firstLine="420" w:firstLineChars="200"/>
    </w:pPr>
  </w:style>
  <w:style w:type="paragraph" w:customStyle="1" w:styleId="194">
    <w:name w:val="正文_10"/>
    <w:next w:val="193"/>
    <w:qFormat/>
    <w:uiPriority w:val="0"/>
    <w:pPr>
      <w:widowControl w:val="0"/>
      <w:jc w:val="both"/>
    </w:pPr>
    <w:rPr>
      <w:kern w:val="2"/>
      <w:sz w:val="21"/>
      <w:szCs w:val="24"/>
      <w:lang w:val="en-US" w:eastAsia="zh-CN" w:bidi="ar-SA"/>
    </w:rPr>
  </w:style>
  <w:style w:type="paragraph" w:customStyle="1" w:styleId="195">
    <w:name w:val="Char Char Char"/>
    <w:basedOn w:val="1"/>
    <w:qFormat/>
    <w:uiPriority w:val="0"/>
    <w:rPr>
      <w:rFonts w:ascii="宋体" w:hAnsi="宋体" w:eastAsia="宋体" w:cs="Times New Roman"/>
      <w:b/>
      <w:sz w:val="28"/>
      <w:szCs w:val="28"/>
    </w:rPr>
  </w:style>
  <w:style w:type="paragraph" w:customStyle="1" w:styleId="196">
    <w:name w:val="1"/>
    <w:basedOn w:val="1"/>
    <w:qFormat/>
    <w:uiPriority w:val="0"/>
    <w:pPr>
      <w:spacing w:afterLines="50" w:line="360" w:lineRule="auto"/>
    </w:pPr>
    <w:rPr>
      <w:rFonts w:ascii="宋体" w:hAnsi="宋体" w:eastAsia="宋体" w:cs="Times New Roman"/>
      <w:b/>
      <w:sz w:val="30"/>
      <w:szCs w:val="21"/>
    </w:rPr>
  </w:style>
  <w:style w:type="paragraph" w:customStyle="1" w:styleId="197">
    <w:name w:val="正文_115"/>
    <w:next w:val="198"/>
    <w:qFormat/>
    <w:uiPriority w:val="0"/>
    <w:pPr>
      <w:widowControl w:val="0"/>
      <w:jc w:val="both"/>
    </w:pPr>
    <w:rPr>
      <w:kern w:val="2"/>
      <w:sz w:val="21"/>
      <w:szCs w:val="22"/>
      <w:lang w:val="en-US" w:eastAsia="zh-CN" w:bidi="ar-SA"/>
    </w:rPr>
  </w:style>
  <w:style w:type="paragraph" w:customStyle="1" w:styleId="198">
    <w:name w:val="列出段落1_115"/>
    <w:basedOn w:val="197"/>
    <w:qFormat/>
    <w:uiPriority w:val="0"/>
    <w:pPr>
      <w:ind w:firstLine="420" w:firstLineChars="200"/>
    </w:pPr>
  </w:style>
  <w:style w:type="paragraph" w:customStyle="1" w:styleId="199">
    <w:name w:val="正文_148"/>
    <w:next w:val="200"/>
    <w:qFormat/>
    <w:uiPriority w:val="0"/>
    <w:pPr>
      <w:widowControl w:val="0"/>
      <w:jc w:val="both"/>
    </w:pPr>
    <w:rPr>
      <w:kern w:val="2"/>
      <w:sz w:val="21"/>
      <w:szCs w:val="22"/>
      <w:lang w:val="en-US" w:eastAsia="zh-CN" w:bidi="ar-SA"/>
    </w:rPr>
  </w:style>
  <w:style w:type="paragraph" w:customStyle="1" w:styleId="200">
    <w:name w:val="列出段落1_148"/>
    <w:basedOn w:val="199"/>
    <w:qFormat/>
    <w:uiPriority w:val="0"/>
    <w:pPr>
      <w:ind w:firstLine="420" w:firstLineChars="200"/>
    </w:pPr>
  </w:style>
  <w:style w:type="paragraph" w:customStyle="1" w:styleId="201">
    <w:name w:val="正文_102"/>
    <w:next w:val="202"/>
    <w:qFormat/>
    <w:uiPriority w:val="0"/>
    <w:pPr>
      <w:widowControl w:val="0"/>
      <w:jc w:val="both"/>
    </w:pPr>
    <w:rPr>
      <w:kern w:val="2"/>
      <w:sz w:val="21"/>
      <w:szCs w:val="22"/>
      <w:lang w:val="en-US" w:eastAsia="zh-CN" w:bidi="ar-SA"/>
    </w:rPr>
  </w:style>
  <w:style w:type="paragraph" w:customStyle="1" w:styleId="202">
    <w:name w:val="列出段落1_102"/>
    <w:basedOn w:val="201"/>
    <w:qFormat/>
    <w:uiPriority w:val="0"/>
    <w:pPr>
      <w:ind w:firstLine="420" w:firstLineChars="200"/>
    </w:pPr>
  </w:style>
  <w:style w:type="paragraph" w:customStyle="1" w:styleId="203">
    <w:name w:val="正文_86"/>
    <w:next w:val="204"/>
    <w:qFormat/>
    <w:uiPriority w:val="0"/>
    <w:pPr>
      <w:widowControl w:val="0"/>
      <w:jc w:val="both"/>
    </w:pPr>
    <w:rPr>
      <w:kern w:val="2"/>
      <w:sz w:val="21"/>
      <w:szCs w:val="22"/>
      <w:lang w:val="en-US" w:eastAsia="zh-CN" w:bidi="ar-SA"/>
    </w:rPr>
  </w:style>
  <w:style w:type="paragraph" w:customStyle="1" w:styleId="204">
    <w:name w:val="列出段落1_86"/>
    <w:basedOn w:val="203"/>
    <w:qFormat/>
    <w:uiPriority w:val="0"/>
    <w:pPr>
      <w:ind w:firstLine="420" w:firstLineChars="200"/>
    </w:pPr>
  </w:style>
  <w:style w:type="paragraph" w:customStyle="1" w:styleId="205">
    <w:name w:val="列出段落1_45"/>
    <w:basedOn w:val="206"/>
    <w:qFormat/>
    <w:uiPriority w:val="0"/>
    <w:pPr>
      <w:ind w:firstLine="420" w:firstLineChars="200"/>
    </w:pPr>
  </w:style>
  <w:style w:type="paragraph" w:customStyle="1" w:styleId="206">
    <w:name w:val="正文_46"/>
    <w:next w:val="205"/>
    <w:qFormat/>
    <w:uiPriority w:val="0"/>
    <w:pPr>
      <w:widowControl w:val="0"/>
      <w:jc w:val="both"/>
    </w:pPr>
    <w:rPr>
      <w:kern w:val="2"/>
      <w:sz w:val="21"/>
      <w:szCs w:val="24"/>
      <w:lang w:val="en-US" w:eastAsia="zh-CN" w:bidi="ar-SA"/>
    </w:rPr>
  </w:style>
  <w:style w:type="paragraph" w:customStyle="1" w:styleId="207">
    <w:name w:val="列出段落1_101"/>
    <w:basedOn w:val="208"/>
    <w:qFormat/>
    <w:uiPriority w:val="0"/>
    <w:pPr>
      <w:ind w:firstLine="420" w:firstLineChars="200"/>
    </w:pPr>
  </w:style>
  <w:style w:type="paragraph" w:customStyle="1" w:styleId="208">
    <w:name w:val="正文_101"/>
    <w:next w:val="207"/>
    <w:qFormat/>
    <w:uiPriority w:val="0"/>
    <w:pPr>
      <w:widowControl w:val="0"/>
      <w:jc w:val="both"/>
    </w:pPr>
    <w:rPr>
      <w:kern w:val="2"/>
      <w:sz w:val="21"/>
      <w:szCs w:val="22"/>
      <w:lang w:val="en-US" w:eastAsia="zh-CN" w:bidi="ar-SA"/>
    </w:rPr>
  </w:style>
  <w:style w:type="paragraph" w:customStyle="1" w:styleId="209">
    <w:name w:val="列出段落1_89"/>
    <w:basedOn w:val="210"/>
    <w:qFormat/>
    <w:uiPriority w:val="0"/>
    <w:pPr>
      <w:ind w:firstLine="420" w:firstLineChars="200"/>
    </w:pPr>
  </w:style>
  <w:style w:type="paragraph" w:customStyle="1" w:styleId="210">
    <w:name w:val="正文_89"/>
    <w:next w:val="209"/>
    <w:qFormat/>
    <w:uiPriority w:val="0"/>
    <w:pPr>
      <w:widowControl w:val="0"/>
      <w:jc w:val="both"/>
    </w:pPr>
    <w:rPr>
      <w:kern w:val="2"/>
      <w:sz w:val="21"/>
      <w:szCs w:val="22"/>
      <w:lang w:val="en-US" w:eastAsia="zh-CN" w:bidi="ar-SA"/>
    </w:rPr>
  </w:style>
  <w:style w:type="paragraph" w:customStyle="1" w:styleId="211">
    <w:name w:val="列出段落1_28"/>
    <w:basedOn w:val="212"/>
    <w:qFormat/>
    <w:uiPriority w:val="0"/>
    <w:pPr>
      <w:ind w:firstLine="420" w:firstLineChars="200"/>
    </w:pPr>
  </w:style>
  <w:style w:type="paragraph" w:customStyle="1" w:styleId="212">
    <w:name w:val="正文_29"/>
    <w:next w:val="211"/>
    <w:qFormat/>
    <w:uiPriority w:val="0"/>
    <w:pPr>
      <w:widowControl w:val="0"/>
      <w:jc w:val="both"/>
    </w:pPr>
    <w:rPr>
      <w:kern w:val="2"/>
      <w:sz w:val="21"/>
      <w:szCs w:val="24"/>
      <w:lang w:val="en-US" w:eastAsia="zh-CN" w:bidi="ar-SA"/>
    </w:rPr>
  </w:style>
  <w:style w:type="paragraph" w:customStyle="1" w:styleId="213">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eastAsia="宋体" w:cs="Times New Roman"/>
      <w:b/>
      <w:bCs/>
      <w:color w:val="000000"/>
      <w:kern w:val="0"/>
      <w:szCs w:val="20"/>
    </w:rPr>
  </w:style>
  <w:style w:type="paragraph" w:customStyle="1" w:styleId="214">
    <w:name w:val="正文_49"/>
    <w:next w:val="215"/>
    <w:qFormat/>
    <w:uiPriority w:val="0"/>
    <w:pPr>
      <w:widowControl w:val="0"/>
      <w:jc w:val="both"/>
    </w:pPr>
    <w:rPr>
      <w:kern w:val="2"/>
      <w:sz w:val="21"/>
      <w:szCs w:val="24"/>
      <w:lang w:val="en-US" w:eastAsia="zh-CN" w:bidi="ar-SA"/>
    </w:rPr>
  </w:style>
  <w:style w:type="paragraph" w:customStyle="1" w:styleId="215">
    <w:name w:val="列出段落1_48"/>
    <w:basedOn w:val="214"/>
    <w:qFormat/>
    <w:uiPriority w:val="0"/>
    <w:pPr>
      <w:ind w:firstLine="420" w:firstLineChars="200"/>
    </w:pPr>
  </w:style>
  <w:style w:type="paragraph" w:customStyle="1" w:styleId="216">
    <w:name w:val="列出段落1_175"/>
    <w:basedOn w:val="217"/>
    <w:qFormat/>
    <w:uiPriority w:val="0"/>
    <w:pPr>
      <w:ind w:firstLine="420" w:firstLineChars="200"/>
    </w:pPr>
  </w:style>
  <w:style w:type="paragraph" w:customStyle="1" w:styleId="217">
    <w:name w:val="正文_175"/>
    <w:next w:val="216"/>
    <w:qFormat/>
    <w:uiPriority w:val="0"/>
    <w:pPr>
      <w:widowControl w:val="0"/>
      <w:jc w:val="both"/>
    </w:pPr>
    <w:rPr>
      <w:kern w:val="2"/>
      <w:sz w:val="21"/>
      <w:szCs w:val="22"/>
      <w:lang w:val="en-US" w:eastAsia="zh-CN" w:bidi="ar-SA"/>
    </w:rPr>
  </w:style>
  <w:style w:type="paragraph" w:customStyle="1" w:styleId="218">
    <w:name w:val="列出段落1_154"/>
    <w:basedOn w:val="219"/>
    <w:qFormat/>
    <w:uiPriority w:val="0"/>
    <w:pPr>
      <w:ind w:firstLine="420" w:firstLineChars="200"/>
    </w:pPr>
  </w:style>
  <w:style w:type="paragraph" w:customStyle="1" w:styleId="219">
    <w:name w:val="正文_154"/>
    <w:next w:val="218"/>
    <w:qFormat/>
    <w:uiPriority w:val="0"/>
    <w:pPr>
      <w:widowControl w:val="0"/>
      <w:jc w:val="both"/>
    </w:pPr>
    <w:rPr>
      <w:kern w:val="2"/>
      <w:sz w:val="21"/>
      <w:szCs w:val="22"/>
      <w:lang w:val="en-US" w:eastAsia="zh-CN" w:bidi="ar-SA"/>
    </w:rPr>
  </w:style>
  <w:style w:type="paragraph" w:customStyle="1" w:styleId="220">
    <w:name w:val="列出段落1_140"/>
    <w:basedOn w:val="221"/>
    <w:qFormat/>
    <w:uiPriority w:val="0"/>
    <w:pPr>
      <w:ind w:firstLine="420" w:firstLineChars="200"/>
    </w:pPr>
  </w:style>
  <w:style w:type="paragraph" w:customStyle="1" w:styleId="221">
    <w:name w:val="正文_140"/>
    <w:next w:val="220"/>
    <w:qFormat/>
    <w:uiPriority w:val="0"/>
    <w:pPr>
      <w:widowControl w:val="0"/>
      <w:jc w:val="both"/>
    </w:pPr>
    <w:rPr>
      <w:kern w:val="2"/>
      <w:sz w:val="21"/>
      <w:szCs w:val="22"/>
      <w:lang w:val="en-US" w:eastAsia="zh-CN" w:bidi="ar-SA"/>
    </w:rPr>
  </w:style>
  <w:style w:type="paragraph" w:customStyle="1" w:styleId="222">
    <w:name w:val="列出段落1_94"/>
    <w:basedOn w:val="223"/>
    <w:qFormat/>
    <w:uiPriority w:val="0"/>
    <w:pPr>
      <w:ind w:firstLine="420" w:firstLineChars="200"/>
    </w:pPr>
  </w:style>
  <w:style w:type="paragraph" w:customStyle="1" w:styleId="223">
    <w:name w:val="正文_94"/>
    <w:next w:val="222"/>
    <w:qFormat/>
    <w:uiPriority w:val="0"/>
    <w:pPr>
      <w:widowControl w:val="0"/>
      <w:jc w:val="both"/>
    </w:pPr>
    <w:rPr>
      <w:kern w:val="2"/>
      <w:sz w:val="21"/>
      <w:szCs w:val="22"/>
      <w:lang w:val="en-US" w:eastAsia="zh-CN" w:bidi="ar-SA"/>
    </w:rPr>
  </w:style>
  <w:style w:type="paragraph" w:customStyle="1" w:styleId="224">
    <w:name w:val="列出段落1_60"/>
    <w:basedOn w:val="225"/>
    <w:qFormat/>
    <w:uiPriority w:val="0"/>
    <w:pPr>
      <w:ind w:firstLine="420" w:firstLineChars="200"/>
    </w:pPr>
  </w:style>
  <w:style w:type="paragraph" w:customStyle="1" w:styleId="225">
    <w:name w:val="正文_60"/>
    <w:next w:val="224"/>
    <w:qFormat/>
    <w:uiPriority w:val="0"/>
    <w:pPr>
      <w:widowControl w:val="0"/>
      <w:jc w:val="both"/>
    </w:pPr>
    <w:rPr>
      <w:kern w:val="2"/>
      <w:sz w:val="21"/>
      <w:szCs w:val="22"/>
      <w:lang w:val="en-US" w:eastAsia="zh-CN" w:bidi="ar-SA"/>
    </w:rPr>
  </w:style>
  <w:style w:type="paragraph" w:customStyle="1" w:styleId="226">
    <w:name w:val="正文_112"/>
    <w:next w:val="227"/>
    <w:qFormat/>
    <w:uiPriority w:val="0"/>
    <w:pPr>
      <w:widowControl w:val="0"/>
      <w:jc w:val="both"/>
    </w:pPr>
    <w:rPr>
      <w:kern w:val="2"/>
      <w:sz w:val="21"/>
      <w:szCs w:val="22"/>
      <w:lang w:val="en-US" w:eastAsia="zh-CN" w:bidi="ar-SA"/>
    </w:rPr>
  </w:style>
  <w:style w:type="paragraph" w:customStyle="1" w:styleId="227">
    <w:name w:val="列出段落1_112"/>
    <w:basedOn w:val="226"/>
    <w:qFormat/>
    <w:uiPriority w:val="0"/>
    <w:pPr>
      <w:ind w:firstLine="420" w:firstLineChars="200"/>
    </w:pPr>
  </w:style>
  <w:style w:type="paragraph" w:customStyle="1" w:styleId="228">
    <w:name w:val="列出段落1_2"/>
    <w:basedOn w:val="229"/>
    <w:qFormat/>
    <w:uiPriority w:val="0"/>
    <w:pPr>
      <w:ind w:firstLine="420" w:firstLineChars="200"/>
    </w:pPr>
  </w:style>
  <w:style w:type="paragraph" w:customStyle="1" w:styleId="229">
    <w:name w:val="正文_0"/>
    <w:next w:val="228"/>
    <w:qFormat/>
    <w:uiPriority w:val="0"/>
    <w:pPr>
      <w:widowControl w:val="0"/>
      <w:jc w:val="both"/>
    </w:pPr>
    <w:rPr>
      <w:kern w:val="2"/>
      <w:sz w:val="21"/>
      <w:szCs w:val="22"/>
      <w:lang w:val="en-US" w:eastAsia="zh-CN" w:bidi="ar-SA"/>
    </w:rPr>
  </w:style>
  <w:style w:type="paragraph" w:customStyle="1" w:styleId="230">
    <w:name w:val="列出段落1_172"/>
    <w:basedOn w:val="231"/>
    <w:qFormat/>
    <w:uiPriority w:val="0"/>
    <w:pPr>
      <w:ind w:firstLine="420" w:firstLineChars="200"/>
    </w:pPr>
  </w:style>
  <w:style w:type="paragraph" w:customStyle="1" w:styleId="231">
    <w:name w:val="正文_172"/>
    <w:next w:val="230"/>
    <w:qFormat/>
    <w:uiPriority w:val="0"/>
    <w:pPr>
      <w:widowControl w:val="0"/>
      <w:jc w:val="both"/>
    </w:pPr>
    <w:rPr>
      <w:kern w:val="2"/>
      <w:sz w:val="21"/>
      <w:szCs w:val="22"/>
      <w:lang w:val="en-US" w:eastAsia="zh-CN" w:bidi="ar-SA"/>
    </w:rPr>
  </w:style>
  <w:style w:type="paragraph" w:customStyle="1" w:styleId="232">
    <w:name w:val="正文_40"/>
    <w:next w:val="233"/>
    <w:qFormat/>
    <w:uiPriority w:val="0"/>
    <w:pPr>
      <w:widowControl w:val="0"/>
      <w:jc w:val="both"/>
    </w:pPr>
    <w:rPr>
      <w:kern w:val="2"/>
      <w:sz w:val="21"/>
      <w:szCs w:val="24"/>
      <w:lang w:val="en-US" w:eastAsia="zh-CN" w:bidi="ar-SA"/>
    </w:rPr>
  </w:style>
  <w:style w:type="paragraph" w:customStyle="1" w:styleId="233">
    <w:name w:val="列出段落1_39"/>
    <w:basedOn w:val="232"/>
    <w:qFormat/>
    <w:uiPriority w:val="0"/>
    <w:pPr>
      <w:ind w:firstLine="420" w:firstLineChars="200"/>
    </w:pPr>
  </w:style>
  <w:style w:type="paragraph" w:customStyle="1" w:styleId="234">
    <w:name w:val="列出段落1_158"/>
    <w:basedOn w:val="235"/>
    <w:qFormat/>
    <w:uiPriority w:val="0"/>
    <w:pPr>
      <w:ind w:firstLine="420" w:firstLineChars="200"/>
    </w:pPr>
  </w:style>
  <w:style w:type="paragraph" w:customStyle="1" w:styleId="235">
    <w:name w:val="正文_158"/>
    <w:next w:val="234"/>
    <w:qFormat/>
    <w:uiPriority w:val="0"/>
    <w:pPr>
      <w:widowControl w:val="0"/>
      <w:jc w:val="both"/>
    </w:pPr>
    <w:rPr>
      <w:kern w:val="2"/>
      <w:sz w:val="21"/>
      <w:szCs w:val="22"/>
      <w:lang w:val="en-US" w:eastAsia="zh-CN" w:bidi="ar-SA"/>
    </w:rPr>
  </w:style>
  <w:style w:type="paragraph" w:customStyle="1" w:styleId="236">
    <w:name w:val="正文_99"/>
    <w:next w:val="237"/>
    <w:qFormat/>
    <w:uiPriority w:val="0"/>
    <w:pPr>
      <w:widowControl w:val="0"/>
      <w:jc w:val="both"/>
    </w:pPr>
    <w:rPr>
      <w:kern w:val="2"/>
      <w:sz w:val="21"/>
      <w:szCs w:val="22"/>
      <w:lang w:val="en-US" w:eastAsia="zh-CN" w:bidi="ar-SA"/>
    </w:rPr>
  </w:style>
  <w:style w:type="paragraph" w:customStyle="1" w:styleId="237">
    <w:name w:val="列出段落1_99"/>
    <w:basedOn w:val="236"/>
    <w:qFormat/>
    <w:uiPriority w:val="0"/>
    <w:pPr>
      <w:ind w:firstLine="420" w:firstLineChars="200"/>
    </w:pPr>
  </w:style>
  <w:style w:type="paragraph" w:customStyle="1" w:styleId="238">
    <w:name w:val="列出段落1_19"/>
    <w:basedOn w:val="239"/>
    <w:qFormat/>
    <w:uiPriority w:val="0"/>
    <w:pPr>
      <w:ind w:firstLine="420" w:firstLineChars="200"/>
    </w:pPr>
  </w:style>
  <w:style w:type="paragraph" w:customStyle="1" w:styleId="239">
    <w:name w:val="正文_20"/>
    <w:next w:val="238"/>
    <w:qFormat/>
    <w:uiPriority w:val="0"/>
    <w:pPr>
      <w:widowControl w:val="0"/>
      <w:jc w:val="both"/>
    </w:pPr>
    <w:rPr>
      <w:kern w:val="2"/>
      <w:sz w:val="21"/>
      <w:szCs w:val="24"/>
      <w:lang w:val="en-US" w:eastAsia="zh-CN" w:bidi="ar-SA"/>
    </w:rPr>
  </w:style>
  <w:style w:type="paragraph" w:customStyle="1" w:styleId="240">
    <w:name w:val="列出段落1_119"/>
    <w:basedOn w:val="241"/>
    <w:qFormat/>
    <w:uiPriority w:val="0"/>
    <w:pPr>
      <w:ind w:firstLine="420" w:firstLineChars="200"/>
    </w:pPr>
  </w:style>
  <w:style w:type="paragraph" w:customStyle="1" w:styleId="241">
    <w:name w:val="正文_119"/>
    <w:next w:val="240"/>
    <w:qFormat/>
    <w:uiPriority w:val="0"/>
    <w:pPr>
      <w:widowControl w:val="0"/>
      <w:jc w:val="both"/>
    </w:pPr>
    <w:rPr>
      <w:kern w:val="2"/>
      <w:sz w:val="21"/>
      <w:szCs w:val="22"/>
      <w:lang w:val="en-US" w:eastAsia="zh-CN" w:bidi="ar-SA"/>
    </w:rPr>
  </w:style>
  <w:style w:type="paragraph" w:customStyle="1" w:styleId="242">
    <w:name w:val="正文_198"/>
    <w:next w:val="243"/>
    <w:qFormat/>
    <w:uiPriority w:val="0"/>
    <w:pPr>
      <w:widowControl w:val="0"/>
      <w:jc w:val="both"/>
    </w:pPr>
    <w:rPr>
      <w:kern w:val="2"/>
      <w:sz w:val="21"/>
      <w:szCs w:val="22"/>
      <w:lang w:val="en-US" w:eastAsia="zh-CN" w:bidi="ar-SA"/>
    </w:rPr>
  </w:style>
  <w:style w:type="paragraph" w:customStyle="1" w:styleId="243">
    <w:name w:val="列出段落1_198"/>
    <w:basedOn w:val="242"/>
    <w:qFormat/>
    <w:uiPriority w:val="0"/>
    <w:pPr>
      <w:ind w:firstLine="420" w:firstLineChars="200"/>
    </w:pPr>
  </w:style>
  <w:style w:type="paragraph" w:customStyle="1" w:styleId="244">
    <w:name w:val="列出段落1_164"/>
    <w:basedOn w:val="245"/>
    <w:qFormat/>
    <w:uiPriority w:val="0"/>
    <w:pPr>
      <w:ind w:firstLine="420" w:firstLineChars="200"/>
    </w:pPr>
  </w:style>
  <w:style w:type="paragraph" w:customStyle="1" w:styleId="245">
    <w:name w:val="正文_164"/>
    <w:next w:val="244"/>
    <w:qFormat/>
    <w:uiPriority w:val="0"/>
    <w:pPr>
      <w:widowControl w:val="0"/>
      <w:jc w:val="both"/>
    </w:pPr>
    <w:rPr>
      <w:kern w:val="2"/>
      <w:sz w:val="21"/>
      <w:szCs w:val="22"/>
      <w:lang w:val="en-US" w:eastAsia="zh-CN" w:bidi="ar-SA"/>
    </w:rPr>
  </w:style>
  <w:style w:type="paragraph" w:customStyle="1" w:styleId="246">
    <w:name w:val="正文_151"/>
    <w:next w:val="247"/>
    <w:qFormat/>
    <w:uiPriority w:val="0"/>
    <w:pPr>
      <w:widowControl w:val="0"/>
      <w:jc w:val="both"/>
    </w:pPr>
    <w:rPr>
      <w:kern w:val="2"/>
      <w:sz w:val="21"/>
      <w:szCs w:val="22"/>
      <w:lang w:val="en-US" w:eastAsia="zh-CN" w:bidi="ar-SA"/>
    </w:rPr>
  </w:style>
  <w:style w:type="paragraph" w:customStyle="1" w:styleId="247">
    <w:name w:val="列出段落1_151"/>
    <w:basedOn w:val="246"/>
    <w:qFormat/>
    <w:uiPriority w:val="0"/>
    <w:pPr>
      <w:ind w:firstLine="420" w:firstLineChars="200"/>
    </w:pPr>
  </w:style>
  <w:style w:type="paragraph" w:customStyle="1" w:styleId="248">
    <w:name w:val="正文_131"/>
    <w:next w:val="249"/>
    <w:qFormat/>
    <w:uiPriority w:val="0"/>
    <w:pPr>
      <w:widowControl w:val="0"/>
      <w:jc w:val="both"/>
    </w:pPr>
    <w:rPr>
      <w:kern w:val="2"/>
      <w:sz w:val="21"/>
      <w:szCs w:val="22"/>
      <w:lang w:val="en-US" w:eastAsia="zh-CN" w:bidi="ar-SA"/>
    </w:rPr>
  </w:style>
  <w:style w:type="paragraph" w:customStyle="1" w:styleId="249">
    <w:name w:val="列出段落1_131"/>
    <w:basedOn w:val="248"/>
    <w:qFormat/>
    <w:uiPriority w:val="0"/>
    <w:pPr>
      <w:ind w:firstLine="420" w:firstLineChars="200"/>
    </w:pPr>
  </w:style>
  <w:style w:type="paragraph" w:customStyle="1" w:styleId="250">
    <w:name w:val="正文_114"/>
    <w:next w:val="251"/>
    <w:qFormat/>
    <w:uiPriority w:val="0"/>
    <w:pPr>
      <w:widowControl w:val="0"/>
      <w:jc w:val="both"/>
    </w:pPr>
    <w:rPr>
      <w:kern w:val="2"/>
      <w:sz w:val="21"/>
      <w:szCs w:val="22"/>
      <w:lang w:val="en-US" w:eastAsia="zh-CN" w:bidi="ar-SA"/>
    </w:rPr>
  </w:style>
  <w:style w:type="paragraph" w:customStyle="1" w:styleId="251">
    <w:name w:val="列出段落1_114"/>
    <w:basedOn w:val="250"/>
    <w:qFormat/>
    <w:uiPriority w:val="0"/>
    <w:pPr>
      <w:ind w:firstLine="420" w:firstLineChars="200"/>
    </w:pPr>
  </w:style>
  <w:style w:type="paragraph" w:customStyle="1" w:styleId="252">
    <w:name w:val="正文_186"/>
    <w:next w:val="253"/>
    <w:qFormat/>
    <w:uiPriority w:val="0"/>
    <w:pPr>
      <w:widowControl w:val="0"/>
      <w:jc w:val="both"/>
    </w:pPr>
    <w:rPr>
      <w:kern w:val="2"/>
      <w:sz w:val="21"/>
      <w:szCs w:val="22"/>
      <w:lang w:val="en-US" w:eastAsia="zh-CN" w:bidi="ar-SA"/>
    </w:rPr>
  </w:style>
  <w:style w:type="paragraph" w:customStyle="1" w:styleId="253">
    <w:name w:val="列出段落1_186"/>
    <w:basedOn w:val="252"/>
    <w:qFormat/>
    <w:uiPriority w:val="0"/>
    <w:pPr>
      <w:ind w:firstLine="420" w:firstLineChars="200"/>
    </w:pPr>
  </w:style>
  <w:style w:type="paragraph" w:customStyle="1" w:styleId="254">
    <w:name w:val="正文_180"/>
    <w:next w:val="255"/>
    <w:qFormat/>
    <w:uiPriority w:val="0"/>
    <w:pPr>
      <w:widowControl w:val="0"/>
      <w:jc w:val="both"/>
    </w:pPr>
    <w:rPr>
      <w:kern w:val="2"/>
      <w:sz w:val="21"/>
      <w:szCs w:val="22"/>
      <w:lang w:val="en-US" w:eastAsia="zh-CN" w:bidi="ar-SA"/>
    </w:rPr>
  </w:style>
  <w:style w:type="paragraph" w:customStyle="1" w:styleId="255">
    <w:name w:val="列出段落1_180"/>
    <w:basedOn w:val="254"/>
    <w:qFormat/>
    <w:uiPriority w:val="0"/>
    <w:pPr>
      <w:ind w:firstLine="420" w:firstLineChars="200"/>
    </w:pPr>
  </w:style>
  <w:style w:type="paragraph" w:customStyle="1" w:styleId="256">
    <w:name w:val="列出段落1_170"/>
    <w:basedOn w:val="257"/>
    <w:qFormat/>
    <w:uiPriority w:val="0"/>
    <w:pPr>
      <w:ind w:firstLine="420" w:firstLineChars="200"/>
    </w:pPr>
  </w:style>
  <w:style w:type="paragraph" w:customStyle="1" w:styleId="257">
    <w:name w:val="正文_170"/>
    <w:next w:val="256"/>
    <w:qFormat/>
    <w:uiPriority w:val="0"/>
    <w:pPr>
      <w:widowControl w:val="0"/>
      <w:jc w:val="both"/>
    </w:pPr>
    <w:rPr>
      <w:kern w:val="2"/>
      <w:sz w:val="21"/>
      <w:szCs w:val="22"/>
      <w:lang w:val="en-US" w:eastAsia="zh-CN" w:bidi="ar-SA"/>
    </w:rPr>
  </w:style>
  <w:style w:type="paragraph" w:customStyle="1" w:styleId="258">
    <w:name w:val="正文_81"/>
    <w:next w:val="259"/>
    <w:qFormat/>
    <w:uiPriority w:val="0"/>
    <w:pPr>
      <w:widowControl w:val="0"/>
      <w:jc w:val="both"/>
    </w:pPr>
    <w:rPr>
      <w:kern w:val="2"/>
      <w:sz w:val="21"/>
      <w:szCs w:val="22"/>
      <w:lang w:val="en-US" w:eastAsia="zh-CN" w:bidi="ar-SA"/>
    </w:rPr>
  </w:style>
  <w:style w:type="paragraph" w:customStyle="1" w:styleId="259">
    <w:name w:val="列出段落1_81"/>
    <w:basedOn w:val="258"/>
    <w:qFormat/>
    <w:uiPriority w:val="0"/>
    <w:pPr>
      <w:ind w:firstLine="420" w:firstLineChars="200"/>
    </w:pPr>
  </w:style>
  <w:style w:type="paragraph" w:customStyle="1" w:styleId="260">
    <w:name w:val="正文_104"/>
    <w:next w:val="261"/>
    <w:qFormat/>
    <w:uiPriority w:val="0"/>
    <w:pPr>
      <w:widowControl w:val="0"/>
      <w:jc w:val="both"/>
    </w:pPr>
    <w:rPr>
      <w:kern w:val="2"/>
      <w:sz w:val="21"/>
      <w:szCs w:val="22"/>
      <w:lang w:val="en-US" w:eastAsia="zh-CN" w:bidi="ar-SA"/>
    </w:rPr>
  </w:style>
  <w:style w:type="paragraph" w:customStyle="1" w:styleId="261">
    <w:name w:val="列出段落1_104"/>
    <w:basedOn w:val="260"/>
    <w:qFormat/>
    <w:uiPriority w:val="0"/>
    <w:pPr>
      <w:ind w:firstLine="420" w:firstLineChars="200"/>
    </w:pPr>
  </w:style>
  <w:style w:type="paragraph" w:customStyle="1" w:styleId="262">
    <w:name w:val="列出段落1_181"/>
    <w:basedOn w:val="263"/>
    <w:qFormat/>
    <w:uiPriority w:val="0"/>
    <w:pPr>
      <w:ind w:firstLine="420" w:firstLineChars="200"/>
    </w:pPr>
  </w:style>
  <w:style w:type="paragraph" w:customStyle="1" w:styleId="263">
    <w:name w:val="正文_181"/>
    <w:next w:val="262"/>
    <w:qFormat/>
    <w:uiPriority w:val="0"/>
    <w:pPr>
      <w:widowControl w:val="0"/>
      <w:jc w:val="both"/>
    </w:pPr>
    <w:rPr>
      <w:kern w:val="2"/>
      <w:sz w:val="21"/>
      <w:szCs w:val="22"/>
      <w:lang w:val="en-US" w:eastAsia="zh-CN" w:bidi="ar-SA"/>
    </w:rPr>
  </w:style>
  <w:style w:type="paragraph" w:customStyle="1" w:styleId="264">
    <w:name w:val="列出段落1_14"/>
    <w:basedOn w:val="265"/>
    <w:qFormat/>
    <w:uiPriority w:val="0"/>
    <w:pPr>
      <w:ind w:firstLine="420" w:firstLineChars="200"/>
    </w:pPr>
  </w:style>
  <w:style w:type="paragraph" w:customStyle="1" w:styleId="265">
    <w:name w:val="正文_15"/>
    <w:next w:val="264"/>
    <w:qFormat/>
    <w:uiPriority w:val="0"/>
    <w:pPr>
      <w:widowControl w:val="0"/>
      <w:jc w:val="both"/>
    </w:pPr>
    <w:rPr>
      <w:kern w:val="2"/>
      <w:sz w:val="21"/>
      <w:szCs w:val="24"/>
      <w:lang w:val="en-US" w:eastAsia="zh-CN" w:bidi="ar-SA"/>
    </w:rPr>
  </w:style>
  <w:style w:type="paragraph" w:customStyle="1" w:styleId="266">
    <w:name w:val="正文_135"/>
    <w:next w:val="267"/>
    <w:qFormat/>
    <w:uiPriority w:val="0"/>
    <w:pPr>
      <w:widowControl w:val="0"/>
      <w:jc w:val="both"/>
    </w:pPr>
    <w:rPr>
      <w:kern w:val="2"/>
      <w:sz w:val="21"/>
      <w:szCs w:val="22"/>
      <w:lang w:val="en-US" w:eastAsia="zh-CN" w:bidi="ar-SA"/>
    </w:rPr>
  </w:style>
  <w:style w:type="paragraph" w:customStyle="1" w:styleId="267">
    <w:name w:val="列出段落1_135"/>
    <w:basedOn w:val="266"/>
    <w:qFormat/>
    <w:uiPriority w:val="0"/>
    <w:pPr>
      <w:ind w:firstLine="420" w:firstLineChars="200"/>
    </w:pPr>
  </w:style>
  <w:style w:type="paragraph" w:customStyle="1" w:styleId="268">
    <w:name w:val="列出段落1_87"/>
    <w:basedOn w:val="269"/>
    <w:qFormat/>
    <w:uiPriority w:val="0"/>
    <w:pPr>
      <w:ind w:firstLine="420" w:firstLineChars="200"/>
    </w:pPr>
  </w:style>
  <w:style w:type="paragraph" w:customStyle="1" w:styleId="269">
    <w:name w:val="正文_87"/>
    <w:next w:val="268"/>
    <w:qFormat/>
    <w:uiPriority w:val="0"/>
    <w:pPr>
      <w:widowControl w:val="0"/>
      <w:jc w:val="both"/>
    </w:pPr>
    <w:rPr>
      <w:kern w:val="2"/>
      <w:sz w:val="21"/>
      <w:szCs w:val="22"/>
      <w:lang w:val="en-US" w:eastAsia="zh-CN" w:bidi="ar-SA"/>
    </w:rPr>
  </w:style>
  <w:style w:type="paragraph" w:customStyle="1" w:styleId="270">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271">
    <w:name w:val="正文_166"/>
    <w:next w:val="272"/>
    <w:qFormat/>
    <w:uiPriority w:val="0"/>
    <w:pPr>
      <w:widowControl w:val="0"/>
      <w:jc w:val="both"/>
    </w:pPr>
    <w:rPr>
      <w:kern w:val="2"/>
      <w:sz w:val="21"/>
      <w:szCs w:val="22"/>
      <w:lang w:val="en-US" w:eastAsia="zh-CN" w:bidi="ar-SA"/>
    </w:rPr>
  </w:style>
  <w:style w:type="paragraph" w:customStyle="1" w:styleId="272">
    <w:name w:val="列出段落1_166"/>
    <w:basedOn w:val="271"/>
    <w:qFormat/>
    <w:uiPriority w:val="0"/>
    <w:pPr>
      <w:ind w:firstLine="420" w:firstLineChars="200"/>
    </w:pPr>
  </w:style>
  <w:style w:type="paragraph" w:customStyle="1" w:styleId="273">
    <w:name w:val="正文_147"/>
    <w:next w:val="274"/>
    <w:qFormat/>
    <w:uiPriority w:val="0"/>
    <w:pPr>
      <w:widowControl w:val="0"/>
      <w:jc w:val="both"/>
    </w:pPr>
    <w:rPr>
      <w:kern w:val="2"/>
      <w:sz w:val="21"/>
      <w:szCs w:val="22"/>
      <w:lang w:val="en-US" w:eastAsia="zh-CN" w:bidi="ar-SA"/>
    </w:rPr>
  </w:style>
  <w:style w:type="paragraph" w:customStyle="1" w:styleId="274">
    <w:name w:val="列出段落1_147"/>
    <w:basedOn w:val="273"/>
    <w:qFormat/>
    <w:uiPriority w:val="0"/>
    <w:pPr>
      <w:ind w:firstLine="420" w:firstLineChars="200"/>
    </w:pPr>
  </w:style>
  <w:style w:type="paragraph" w:customStyle="1" w:styleId="275">
    <w:name w:val="样式1"/>
    <w:basedOn w:val="1"/>
    <w:qFormat/>
    <w:uiPriority w:val="0"/>
    <w:pPr>
      <w:tabs>
        <w:tab w:val="left" w:pos="360"/>
      </w:tabs>
      <w:adjustRightInd w:val="0"/>
      <w:ind w:left="360" w:hanging="360"/>
      <w:textAlignment w:val="baseline"/>
    </w:pPr>
    <w:rPr>
      <w:rFonts w:ascii="宋体" w:hAnsi="宋体" w:eastAsia="宋体" w:cs="Times New Roman"/>
      <w:kern w:val="0"/>
      <w:szCs w:val="21"/>
    </w:rPr>
  </w:style>
  <w:style w:type="paragraph" w:customStyle="1" w:styleId="276">
    <w:name w:val="列出段落1_121"/>
    <w:basedOn w:val="277"/>
    <w:qFormat/>
    <w:uiPriority w:val="0"/>
    <w:pPr>
      <w:ind w:firstLine="420" w:firstLineChars="200"/>
    </w:pPr>
  </w:style>
  <w:style w:type="paragraph" w:customStyle="1" w:styleId="277">
    <w:name w:val="正文_121"/>
    <w:next w:val="276"/>
    <w:qFormat/>
    <w:uiPriority w:val="0"/>
    <w:pPr>
      <w:widowControl w:val="0"/>
      <w:jc w:val="both"/>
    </w:pPr>
    <w:rPr>
      <w:kern w:val="2"/>
      <w:sz w:val="21"/>
      <w:szCs w:val="22"/>
      <w:lang w:val="en-US" w:eastAsia="zh-CN" w:bidi="ar-SA"/>
    </w:rPr>
  </w:style>
  <w:style w:type="paragraph" w:customStyle="1" w:styleId="278">
    <w:name w:val="列出段落1_10"/>
    <w:basedOn w:val="279"/>
    <w:qFormat/>
    <w:uiPriority w:val="0"/>
    <w:pPr>
      <w:ind w:firstLine="420" w:firstLineChars="200"/>
    </w:pPr>
  </w:style>
  <w:style w:type="paragraph" w:customStyle="1" w:styleId="279">
    <w:name w:val="正文_11"/>
    <w:next w:val="278"/>
    <w:qFormat/>
    <w:uiPriority w:val="0"/>
    <w:pPr>
      <w:widowControl w:val="0"/>
      <w:jc w:val="both"/>
    </w:pPr>
    <w:rPr>
      <w:kern w:val="2"/>
      <w:sz w:val="21"/>
      <w:szCs w:val="24"/>
      <w:lang w:val="en-US" w:eastAsia="zh-CN" w:bidi="ar-SA"/>
    </w:rPr>
  </w:style>
  <w:style w:type="paragraph" w:customStyle="1" w:styleId="280">
    <w:name w:val="正文_168"/>
    <w:next w:val="281"/>
    <w:qFormat/>
    <w:uiPriority w:val="0"/>
    <w:pPr>
      <w:widowControl w:val="0"/>
      <w:jc w:val="both"/>
    </w:pPr>
    <w:rPr>
      <w:kern w:val="2"/>
      <w:sz w:val="21"/>
      <w:szCs w:val="22"/>
      <w:lang w:val="en-US" w:eastAsia="zh-CN" w:bidi="ar-SA"/>
    </w:rPr>
  </w:style>
  <w:style w:type="paragraph" w:customStyle="1" w:styleId="281">
    <w:name w:val="列出段落1_168"/>
    <w:basedOn w:val="280"/>
    <w:qFormat/>
    <w:uiPriority w:val="0"/>
    <w:pPr>
      <w:ind w:firstLine="420" w:firstLineChars="200"/>
    </w:pPr>
  </w:style>
  <w:style w:type="paragraph" w:customStyle="1" w:styleId="282">
    <w:name w:val="列出段落1_136"/>
    <w:basedOn w:val="283"/>
    <w:qFormat/>
    <w:uiPriority w:val="0"/>
    <w:pPr>
      <w:ind w:firstLine="420" w:firstLineChars="200"/>
    </w:pPr>
  </w:style>
  <w:style w:type="paragraph" w:customStyle="1" w:styleId="283">
    <w:name w:val="正文_136"/>
    <w:next w:val="282"/>
    <w:qFormat/>
    <w:uiPriority w:val="0"/>
    <w:pPr>
      <w:widowControl w:val="0"/>
      <w:jc w:val="both"/>
    </w:pPr>
    <w:rPr>
      <w:kern w:val="2"/>
      <w:sz w:val="21"/>
      <w:szCs w:val="22"/>
      <w:lang w:val="en-US" w:eastAsia="zh-CN" w:bidi="ar-SA"/>
    </w:rPr>
  </w:style>
  <w:style w:type="paragraph" w:customStyle="1" w:styleId="284">
    <w:name w:val="列出段落1_85"/>
    <w:basedOn w:val="285"/>
    <w:qFormat/>
    <w:uiPriority w:val="0"/>
    <w:pPr>
      <w:ind w:firstLine="420" w:firstLineChars="200"/>
    </w:pPr>
  </w:style>
  <w:style w:type="paragraph" w:customStyle="1" w:styleId="285">
    <w:name w:val="正文_85"/>
    <w:next w:val="284"/>
    <w:qFormat/>
    <w:uiPriority w:val="0"/>
    <w:pPr>
      <w:widowControl w:val="0"/>
      <w:jc w:val="both"/>
    </w:pPr>
    <w:rPr>
      <w:kern w:val="2"/>
      <w:sz w:val="21"/>
      <w:szCs w:val="22"/>
      <w:lang w:val="en-US" w:eastAsia="zh-CN" w:bidi="ar-SA"/>
    </w:rPr>
  </w:style>
  <w:style w:type="paragraph" w:customStyle="1" w:styleId="286">
    <w:name w:val="列出段落1_58"/>
    <w:basedOn w:val="287"/>
    <w:qFormat/>
    <w:uiPriority w:val="0"/>
    <w:pPr>
      <w:ind w:firstLine="420" w:firstLineChars="200"/>
    </w:pPr>
  </w:style>
  <w:style w:type="paragraph" w:customStyle="1" w:styleId="287">
    <w:name w:val="正文_58"/>
    <w:next w:val="286"/>
    <w:qFormat/>
    <w:uiPriority w:val="0"/>
    <w:pPr>
      <w:widowControl w:val="0"/>
      <w:jc w:val="both"/>
    </w:pPr>
    <w:rPr>
      <w:kern w:val="2"/>
      <w:sz w:val="21"/>
      <w:szCs w:val="22"/>
      <w:lang w:val="en-US" w:eastAsia="zh-CN" w:bidi="ar-SA"/>
    </w:rPr>
  </w:style>
  <w:style w:type="paragraph" w:customStyle="1" w:styleId="288">
    <w:name w:val="列出段落1_31"/>
    <w:basedOn w:val="289"/>
    <w:qFormat/>
    <w:uiPriority w:val="0"/>
    <w:pPr>
      <w:ind w:firstLine="420" w:firstLineChars="200"/>
    </w:pPr>
  </w:style>
  <w:style w:type="paragraph" w:customStyle="1" w:styleId="289">
    <w:name w:val="正文_32"/>
    <w:next w:val="288"/>
    <w:qFormat/>
    <w:uiPriority w:val="0"/>
    <w:pPr>
      <w:widowControl w:val="0"/>
      <w:jc w:val="both"/>
    </w:pPr>
    <w:rPr>
      <w:kern w:val="2"/>
      <w:sz w:val="21"/>
      <w:szCs w:val="24"/>
      <w:lang w:val="en-US" w:eastAsia="zh-CN" w:bidi="ar-SA"/>
    </w:rPr>
  </w:style>
  <w:style w:type="paragraph" w:customStyle="1" w:styleId="290">
    <w:name w:val="正文_111"/>
    <w:next w:val="291"/>
    <w:qFormat/>
    <w:uiPriority w:val="0"/>
    <w:pPr>
      <w:widowControl w:val="0"/>
      <w:jc w:val="both"/>
    </w:pPr>
    <w:rPr>
      <w:kern w:val="2"/>
      <w:sz w:val="21"/>
      <w:szCs w:val="22"/>
      <w:lang w:val="en-US" w:eastAsia="zh-CN" w:bidi="ar-SA"/>
    </w:rPr>
  </w:style>
  <w:style w:type="paragraph" w:customStyle="1" w:styleId="291">
    <w:name w:val="列出段落1_111"/>
    <w:basedOn w:val="290"/>
    <w:qFormat/>
    <w:uiPriority w:val="0"/>
    <w:pPr>
      <w:ind w:firstLine="420" w:firstLineChars="200"/>
    </w:pPr>
  </w:style>
  <w:style w:type="paragraph" w:customStyle="1" w:styleId="292">
    <w:name w:val="正文_187"/>
    <w:next w:val="293"/>
    <w:qFormat/>
    <w:uiPriority w:val="0"/>
    <w:pPr>
      <w:widowControl w:val="0"/>
      <w:jc w:val="both"/>
    </w:pPr>
    <w:rPr>
      <w:kern w:val="2"/>
      <w:sz w:val="21"/>
      <w:szCs w:val="22"/>
      <w:lang w:val="en-US" w:eastAsia="zh-CN" w:bidi="ar-SA"/>
    </w:rPr>
  </w:style>
  <w:style w:type="paragraph" w:customStyle="1" w:styleId="293">
    <w:name w:val="列出段落1_187"/>
    <w:basedOn w:val="292"/>
    <w:qFormat/>
    <w:uiPriority w:val="0"/>
    <w:pPr>
      <w:ind w:firstLine="420" w:firstLineChars="200"/>
    </w:pPr>
  </w:style>
  <w:style w:type="paragraph" w:customStyle="1" w:styleId="294">
    <w:name w:val="列出段落1_176"/>
    <w:basedOn w:val="295"/>
    <w:qFormat/>
    <w:uiPriority w:val="0"/>
    <w:pPr>
      <w:ind w:firstLine="420" w:firstLineChars="200"/>
    </w:pPr>
  </w:style>
  <w:style w:type="paragraph" w:customStyle="1" w:styleId="295">
    <w:name w:val="正文_176"/>
    <w:next w:val="294"/>
    <w:qFormat/>
    <w:uiPriority w:val="0"/>
    <w:pPr>
      <w:widowControl w:val="0"/>
      <w:jc w:val="both"/>
    </w:pPr>
    <w:rPr>
      <w:kern w:val="2"/>
      <w:sz w:val="21"/>
      <w:szCs w:val="22"/>
      <w:lang w:val="en-US" w:eastAsia="zh-CN" w:bidi="ar-SA"/>
    </w:rPr>
  </w:style>
  <w:style w:type="paragraph" w:customStyle="1" w:styleId="296">
    <w:name w:val="列出段落1_32"/>
    <w:basedOn w:val="297"/>
    <w:qFormat/>
    <w:uiPriority w:val="0"/>
    <w:pPr>
      <w:ind w:firstLine="420" w:firstLineChars="200"/>
    </w:pPr>
  </w:style>
  <w:style w:type="paragraph" w:customStyle="1" w:styleId="297">
    <w:name w:val="正文_33"/>
    <w:next w:val="296"/>
    <w:qFormat/>
    <w:uiPriority w:val="0"/>
    <w:pPr>
      <w:widowControl w:val="0"/>
      <w:jc w:val="both"/>
    </w:pPr>
    <w:rPr>
      <w:kern w:val="2"/>
      <w:sz w:val="21"/>
      <w:szCs w:val="24"/>
      <w:lang w:val="en-US" w:eastAsia="zh-CN" w:bidi="ar-SA"/>
    </w:rPr>
  </w:style>
  <w:style w:type="paragraph" w:customStyle="1" w:styleId="298">
    <w:name w:val="正文_139"/>
    <w:next w:val="299"/>
    <w:qFormat/>
    <w:uiPriority w:val="0"/>
    <w:pPr>
      <w:widowControl w:val="0"/>
      <w:jc w:val="both"/>
    </w:pPr>
    <w:rPr>
      <w:kern w:val="2"/>
      <w:sz w:val="21"/>
      <w:szCs w:val="22"/>
      <w:lang w:val="en-US" w:eastAsia="zh-CN" w:bidi="ar-SA"/>
    </w:rPr>
  </w:style>
  <w:style w:type="paragraph" w:customStyle="1" w:styleId="299">
    <w:name w:val="列出段落1_139"/>
    <w:basedOn w:val="298"/>
    <w:qFormat/>
    <w:uiPriority w:val="0"/>
    <w:pPr>
      <w:ind w:firstLine="420" w:firstLineChars="200"/>
    </w:pPr>
  </w:style>
  <w:style w:type="paragraph" w:customStyle="1" w:styleId="300">
    <w:name w:val="列出段落1_76"/>
    <w:basedOn w:val="301"/>
    <w:qFormat/>
    <w:uiPriority w:val="0"/>
    <w:pPr>
      <w:ind w:firstLine="420" w:firstLineChars="200"/>
    </w:pPr>
  </w:style>
  <w:style w:type="paragraph" w:customStyle="1" w:styleId="301">
    <w:name w:val="正文_76"/>
    <w:next w:val="300"/>
    <w:qFormat/>
    <w:uiPriority w:val="0"/>
    <w:pPr>
      <w:widowControl w:val="0"/>
      <w:jc w:val="both"/>
    </w:pPr>
    <w:rPr>
      <w:kern w:val="2"/>
      <w:sz w:val="21"/>
      <w:szCs w:val="22"/>
      <w:lang w:val="en-US" w:eastAsia="zh-CN" w:bidi="ar-SA"/>
    </w:rPr>
  </w:style>
  <w:style w:type="paragraph" w:customStyle="1" w:styleId="302">
    <w:name w:val="列出段落1_61"/>
    <w:basedOn w:val="303"/>
    <w:qFormat/>
    <w:uiPriority w:val="0"/>
    <w:pPr>
      <w:ind w:firstLine="420" w:firstLineChars="200"/>
    </w:pPr>
  </w:style>
  <w:style w:type="paragraph" w:customStyle="1" w:styleId="303">
    <w:name w:val="正文_61"/>
    <w:next w:val="302"/>
    <w:qFormat/>
    <w:uiPriority w:val="0"/>
    <w:pPr>
      <w:widowControl w:val="0"/>
      <w:jc w:val="both"/>
    </w:pPr>
    <w:rPr>
      <w:kern w:val="2"/>
      <w:sz w:val="21"/>
      <w:szCs w:val="22"/>
      <w:lang w:val="en-US" w:eastAsia="zh-CN" w:bidi="ar-SA"/>
    </w:rPr>
  </w:style>
  <w:style w:type="paragraph" w:customStyle="1" w:styleId="304">
    <w:name w:val="列出段落1_190"/>
    <w:basedOn w:val="305"/>
    <w:qFormat/>
    <w:uiPriority w:val="0"/>
    <w:pPr>
      <w:ind w:firstLine="420" w:firstLineChars="200"/>
    </w:pPr>
  </w:style>
  <w:style w:type="paragraph" w:customStyle="1" w:styleId="305">
    <w:name w:val="正文_190"/>
    <w:next w:val="304"/>
    <w:qFormat/>
    <w:uiPriority w:val="0"/>
    <w:pPr>
      <w:widowControl w:val="0"/>
      <w:jc w:val="both"/>
    </w:pPr>
    <w:rPr>
      <w:kern w:val="2"/>
      <w:sz w:val="21"/>
      <w:szCs w:val="22"/>
      <w:lang w:val="en-US" w:eastAsia="zh-CN" w:bidi="ar-SA"/>
    </w:rPr>
  </w:style>
  <w:style w:type="paragraph" w:customStyle="1" w:styleId="306">
    <w:name w:val="正文_53"/>
    <w:next w:val="307"/>
    <w:qFormat/>
    <w:uiPriority w:val="0"/>
    <w:pPr>
      <w:widowControl w:val="0"/>
      <w:jc w:val="both"/>
    </w:pPr>
    <w:rPr>
      <w:kern w:val="2"/>
      <w:sz w:val="21"/>
      <w:szCs w:val="24"/>
      <w:lang w:val="en-US" w:eastAsia="zh-CN" w:bidi="ar-SA"/>
    </w:rPr>
  </w:style>
  <w:style w:type="paragraph" w:customStyle="1" w:styleId="307">
    <w:name w:val="列出段落1_52"/>
    <w:basedOn w:val="306"/>
    <w:qFormat/>
    <w:uiPriority w:val="0"/>
    <w:pPr>
      <w:ind w:firstLine="420" w:firstLineChars="200"/>
    </w:pPr>
  </w:style>
  <w:style w:type="paragraph" w:customStyle="1" w:styleId="308">
    <w:name w:val="正文_191"/>
    <w:next w:val="309"/>
    <w:qFormat/>
    <w:uiPriority w:val="0"/>
    <w:pPr>
      <w:widowControl w:val="0"/>
      <w:jc w:val="both"/>
    </w:pPr>
    <w:rPr>
      <w:kern w:val="2"/>
      <w:sz w:val="21"/>
      <w:szCs w:val="22"/>
      <w:lang w:val="en-US" w:eastAsia="zh-CN" w:bidi="ar-SA"/>
    </w:rPr>
  </w:style>
  <w:style w:type="paragraph" w:customStyle="1" w:styleId="309">
    <w:name w:val="列出段落1_191"/>
    <w:basedOn w:val="308"/>
    <w:qFormat/>
    <w:uiPriority w:val="0"/>
    <w:pPr>
      <w:ind w:firstLine="420" w:firstLineChars="200"/>
    </w:pPr>
  </w:style>
  <w:style w:type="paragraph" w:customStyle="1" w:styleId="310">
    <w:name w:val="列出段落1_157"/>
    <w:basedOn w:val="311"/>
    <w:qFormat/>
    <w:uiPriority w:val="0"/>
    <w:pPr>
      <w:ind w:firstLine="420" w:firstLineChars="200"/>
    </w:pPr>
  </w:style>
  <w:style w:type="paragraph" w:customStyle="1" w:styleId="311">
    <w:name w:val="正文_157"/>
    <w:next w:val="310"/>
    <w:qFormat/>
    <w:uiPriority w:val="0"/>
    <w:pPr>
      <w:widowControl w:val="0"/>
      <w:jc w:val="both"/>
    </w:pPr>
    <w:rPr>
      <w:kern w:val="2"/>
      <w:sz w:val="21"/>
      <w:szCs w:val="22"/>
      <w:lang w:val="en-US" w:eastAsia="zh-CN" w:bidi="ar-SA"/>
    </w:rPr>
  </w:style>
  <w:style w:type="paragraph" w:customStyle="1" w:styleId="312">
    <w:name w:val="正文_127"/>
    <w:next w:val="313"/>
    <w:qFormat/>
    <w:uiPriority w:val="0"/>
    <w:pPr>
      <w:widowControl w:val="0"/>
      <w:jc w:val="both"/>
    </w:pPr>
    <w:rPr>
      <w:kern w:val="2"/>
      <w:sz w:val="21"/>
      <w:szCs w:val="22"/>
      <w:lang w:val="en-US" w:eastAsia="zh-CN" w:bidi="ar-SA"/>
    </w:rPr>
  </w:style>
  <w:style w:type="paragraph" w:customStyle="1" w:styleId="313">
    <w:name w:val="列出段落1_127"/>
    <w:basedOn w:val="312"/>
    <w:qFormat/>
    <w:uiPriority w:val="0"/>
    <w:pPr>
      <w:ind w:firstLine="420" w:firstLineChars="200"/>
    </w:pPr>
  </w:style>
  <w:style w:type="paragraph" w:customStyle="1" w:styleId="314">
    <w:name w:val="正文_67"/>
    <w:next w:val="315"/>
    <w:qFormat/>
    <w:uiPriority w:val="0"/>
    <w:pPr>
      <w:widowControl w:val="0"/>
      <w:jc w:val="both"/>
    </w:pPr>
    <w:rPr>
      <w:kern w:val="2"/>
      <w:sz w:val="21"/>
      <w:szCs w:val="22"/>
      <w:lang w:val="en-US" w:eastAsia="zh-CN" w:bidi="ar-SA"/>
    </w:rPr>
  </w:style>
  <w:style w:type="paragraph" w:customStyle="1" w:styleId="315">
    <w:name w:val="列出段落1_67"/>
    <w:basedOn w:val="314"/>
    <w:qFormat/>
    <w:uiPriority w:val="0"/>
    <w:pPr>
      <w:ind w:firstLine="420" w:firstLineChars="200"/>
    </w:pPr>
  </w:style>
  <w:style w:type="paragraph" w:customStyle="1" w:styleId="316">
    <w:name w:val="列出段落1_21"/>
    <w:basedOn w:val="317"/>
    <w:qFormat/>
    <w:uiPriority w:val="0"/>
    <w:pPr>
      <w:ind w:firstLine="420" w:firstLineChars="200"/>
    </w:pPr>
  </w:style>
  <w:style w:type="paragraph" w:customStyle="1" w:styleId="317">
    <w:name w:val="正文_22"/>
    <w:next w:val="316"/>
    <w:qFormat/>
    <w:uiPriority w:val="0"/>
    <w:pPr>
      <w:widowControl w:val="0"/>
      <w:jc w:val="both"/>
    </w:pPr>
    <w:rPr>
      <w:kern w:val="2"/>
      <w:sz w:val="21"/>
      <w:szCs w:val="24"/>
      <w:lang w:val="en-US" w:eastAsia="zh-CN" w:bidi="ar-SA"/>
    </w:rPr>
  </w:style>
  <w:style w:type="paragraph" w:customStyle="1" w:styleId="318">
    <w:name w:val="标题 1 +"/>
    <w:basedOn w:val="4"/>
    <w:next w:val="1"/>
    <w:qFormat/>
    <w:uiPriority w:val="0"/>
    <w:pPr>
      <w:keepLines/>
      <w:spacing w:line="600" w:lineRule="auto"/>
    </w:pPr>
    <w:rPr>
      <w:rFonts w:eastAsia="黑体"/>
      <w:kern w:val="0"/>
      <w:sz w:val="32"/>
      <w:szCs w:val="32"/>
    </w:rPr>
  </w:style>
  <w:style w:type="paragraph" w:customStyle="1" w:styleId="319">
    <w:name w:val="列出段落1_42"/>
    <w:basedOn w:val="320"/>
    <w:qFormat/>
    <w:uiPriority w:val="0"/>
    <w:pPr>
      <w:ind w:firstLine="420" w:firstLineChars="200"/>
    </w:pPr>
  </w:style>
  <w:style w:type="paragraph" w:customStyle="1" w:styleId="320">
    <w:name w:val="正文_43"/>
    <w:next w:val="319"/>
    <w:qFormat/>
    <w:uiPriority w:val="0"/>
    <w:pPr>
      <w:widowControl w:val="0"/>
      <w:jc w:val="both"/>
    </w:pPr>
    <w:rPr>
      <w:kern w:val="2"/>
      <w:sz w:val="21"/>
      <w:szCs w:val="24"/>
      <w:lang w:val="en-US" w:eastAsia="zh-CN" w:bidi="ar-SA"/>
    </w:rPr>
  </w:style>
  <w:style w:type="paragraph" w:customStyle="1" w:styleId="321">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22">
    <w:name w:val="列出段落1_71"/>
    <w:basedOn w:val="323"/>
    <w:qFormat/>
    <w:uiPriority w:val="0"/>
    <w:pPr>
      <w:ind w:firstLine="420" w:firstLineChars="200"/>
    </w:pPr>
  </w:style>
  <w:style w:type="paragraph" w:customStyle="1" w:styleId="323">
    <w:name w:val="正文_71"/>
    <w:next w:val="322"/>
    <w:qFormat/>
    <w:uiPriority w:val="0"/>
    <w:pPr>
      <w:widowControl w:val="0"/>
      <w:jc w:val="both"/>
    </w:pPr>
    <w:rPr>
      <w:kern w:val="2"/>
      <w:sz w:val="21"/>
      <w:szCs w:val="22"/>
      <w:lang w:val="en-US" w:eastAsia="zh-CN" w:bidi="ar-SA"/>
    </w:rPr>
  </w:style>
  <w:style w:type="paragraph" w:customStyle="1" w:styleId="324">
    <w:name w:val="正文_194"/>
    <w:next w:val="325"/>
    <w:qFormat/>
    <w:uiPriority w:val="0"/>
    <w:pPr>
      <w:widowControl w:val="0"/>
      <w:jc w:val="both"/>
    </w:pPr>
    <w:rPr>
      <w:kern w:val="2"/>
      <w:sz w:val="21"/>
      <w:szCs w:val="22"/>
      <w:lang w:val="en-US" w:eastAsia="zh-CN" w:bidi="ar-SA"/>
    </w:rPr>
  </w:style>
  <w:style w:type="paragraph" w:customStyle="1" w:styleId="325">
    <w:name w:val="列出段落1_194"/>
    <w:basedOn w:val="324"/>
    <w:qFormat/>
    <w:uiPriority w:val="0"/>
    <w:pPr>
      <w:ind w:firstLine="420" w:firstLineChars="200"/>
    </w:pPr>
  </w:style>
  <w:style w:type="paragraph" w:customStyle="1" w:styleId="326">
    <w:name w:val="列出段落1_132"/>
    <w:basedOn w:val="327"/>
    <w:qFormat/>
    <w:uiPriority w:val="0"/>
    <w:pPr>
      <w:ind w:firstLine="420" w:firstLineChars="200"/>
    </w:pPr>
  </w:style>
  <w:style w:type="paragraph" w:customStyle="1" w:styleId="327">
    <w:name w:val="正文_132"/>
    <w:next w:val="326"/>
    <w:qFormat/>
    <w:uiPriority w:val="0"/>
    <w:pPr>
      <w:widowControl w:val="0"/>
      <w:jc w:val="both"/>
    </w:pPr>
    <w:rPr>
      <w:kern w:val="2"/>
      <w:sz w:val="21"/>
      <w:szCs w:val="22"/>
      <w:lang w:val="en-US" w:eastAsia="zh-CN" w:bidi="ar-SA"/>
    </w:rPr>
  </w:style>
  <w:style w:type="paragraph" w:customStyle="1" w:styleId="328">
    <w:name w:val="列出段落1_88"/>
    <w:basedOn w:val="329"/>
    <w:qFormat/>
    <w:uiPriority w:val="0"/>
    <w:pPr>
      <w:ind w:firstLine="420" w:firstLineChars="200"/>
    </w:pPr>
  </w:style>
  <w:style w:type="paragraph" w:customStyle="1" w:styleId="329">
    <w:name w:val="正文_88"/>
    <w:next w:val="328"/>
    <w:qFormat/>
    <w:uiPriority w:val="0"/>
    <w:pPr>
      <w:widowControl w:val="0"/>
      <w:jc w:val="both"/>
    </w:pPr>
    <w:rPr>
      <w:kern w:val="2"/>
      <w:sz w:val="21"/>
      <w:szCs w:val="22"/>
      <w:lang w:val="en-US" w:eastAsia="zh-CN" w:bidi="ar-SA"/>
    </w:rPr>
  </w:style>
  <w:style w:type="paragraph" w:customStyle="1" w:styleId="330">
    <w:name w:val="列出段落1_46"/>
    <w:basedOn w:val="331"/>
    <w:qFormat/>
    <w:uiPriority w:val="0"/>
    <w:pPr>
      <w:ind w:firstLine="420" w:firstLineChars="200"/>
    </w:pPr>
  </w:style>
  <w:style w:type="paragraph" w:customStyle="1" w:styleId="331">
    <w:name w:val="正文_47"/>
    <w:next w:val="330"/>
    <w:qFormat/>
    <w:uiPriority w:val="0"/>
    <w:pPr>
      <w:widowControl w:val="0"/>
      <w:jc w:val="both"/>
    </w:pPr>
    <w:rPr>
      <w:kern w:val="2"/>
      <w:sz w:val="21"/>
      <w:szCs w:val="24"/>
      <w:lang w:val="en-US" w:eastAsia="zh-CN" w:bidi="ar-SA"/>
    </w:rPr>
  </w:style>
  <w:style w:type="paragraph" w:customStyle="1" w:styleId="332">
    <w:name w:val="正文_137"/>
    <w:next w:val="333"/>
    <w:qFormat/>
    <w:uiPriority w:val="0"/>
    <w:pPr>
      <w:widowControl w:val="0"/>
      <w:jc w:val="both"/>
    </w:pPr>
    <w:rPr>
      <w:kern w:val="2"/>
      <w:sz w:val="21"/>
      <w:szCs w:val="22"/>
      <w:lang w:val="en-US" w:eastAsia="zh-CN" w:bidi="ar-SA"/>
    </w:rPr>
  </w:style>
  <w:style w:type="paragraph" w:customStyle="1" w:styleId="333">
    <w:name w:val="列出段落1_137"/>
    <w:basedOn w:val="332"/>
    <w:qFormat/>
    <w:uiPriority w:val="0"/>
    <w:pPr>
      <w:ind w:firstLine="420" w:firstLineChars="200"/>
    </w:pPr>
  </w:style>
  <w:style w:type="paragraph" w:customStyle="1" w:styleId="334">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rPr>
  </w:style>
  <w:style w:type="paragraph" w:customStyle="1" w:styleId="335">
    <w:name w:val="列出段落1_116"/>
    <w:basedOn w:val="336"/>
    <w:qFormat/>
    <w:uiPriority w:val="0"/>
    <w:pPr>
      <w:ind w:firstLine="420" w:firstLineChars="200"/>
    </w:pPr>
  </w:style>
  <w:style w:type="paragraph" w:customStyle="1" w:styleId="336">
    <w:name w:val="正文_116"/>
    <w:next w:val="335"/>
    <w:qFormat/>
    <w:uiPriority w:val="0"/>
    <w:pPr>
      <w:widowControl w:val="0"/>
      <w:jc w:val="both"/>
    </w:pPr>
    <w:rPr>
      <w:kern w:val="2"/>
      <w:sz w:val="21"/>
      <w:szCs w:val="22"/>
      <w:lang w:val="en-US" w:eastAsia="zh-CN" w:bidi="ar-SA"/>
    </w:rPr>
  </w:style>
  <w:style w:type="paragraph" w:customStyle="1" w:styleId="337">
    <w:name w:val="列出段落1_83"/>
    <w:basedOn w:val="338"/>
    <w:qFormat/>
    <w:uiPriority w:val="0"/>
    <w:pPr>
      <w:ind w:firstLine="420" w:firstLineChars="200"/>
    </w:pPr>
  </w:style>
  <w:style w:type="paragraph" w:customStyle="1" w:styleId="338">
    <w:name w:val="正文_83"/>
    <w:next w:val="337"/>
    <w:qFormat/>
    <w:uiPriority w:val="0"/>
    <w:pPr>
      <w:widowControl w:val="0"/>
      <w:jc w:val="both"/>
    </w:pPr>
    <w:rPr>
      <w:kern w:val="2"/>
      <w:sz w:val="21"/>
      <w:szCs w:val="22"/>
      <w:lang w:val="en-US" w:eastAsia="zh-CN" w:bidi="ar-SA"/>
    </w:rPr>
  </w:style>
  <w:style w:type="paragraph" w:customStyle="1" w:styleId="339">
    <w:name w:val="列出段落1_35"/>
    <w:basedOn w:val="340"/>
    <w:qFormat/>
    <w:uiPriority w:val="0"/>
    <w:pPr>
      <w:ind w:firstLine="420" w:firstLineChars="200"/>
    </w:pPr>
  </w:style>
  <w:style w:type="paragraph" w:customStyle="1" w:styleId="340">
    <w:name w:val="正文_36"/>
    <w:next w:val="339"/>
    <w:qFormat/>
    <w:uiPriority w:val="0"/>
    <w:pPr>
      <w:widowControl w:val="0"/>
      <w:jc w:val="both"/>
    </w:pPr>
    <w:rPr>
      <w:kern w:val="2"/>
      <w:sz w:val="21"/>
      <w:szCs w:val="24"/>
      <w:lang w:val="en-US" w:eastAsia="zh-CN" w:bidi="ar-SA"/>
    </w:rPr>
  </w:style>
  <w:style w:type="paragraph" w:customStyle="1" w:styleId="341">
    <w:name w:val="正文_155"/>
    <w:next w:val="342"/>
    <w:qFormat/>
    <w:uiPriority w:val="0"/>
    <w:pPr>
      <w:widowControl w:val="0"/>
      <w:jc w:val="both"/>
    </w:pPr>
    <w:rPr>
      <w:kern w:val="2"/>
      <w:sz w:val="21"/>
      <w:szCs w:val="22"/>
      <w:lang w:val="en-US" w:eastAsia="zh-CN" w:bidi="ar-SA"/>
    </w:rPr>
  </w:style>
  <w:style w:type="paragraph" w:customStyle="1" w:styleId="342">
    <w:name w:val="列出段落1_155"/>
    <w:basedOn w:val="341"/>
    <w:qFormat/>
    <w:uiPriority w:val="0"/>
    <w:pPr>
      <w:ind w:firstLine="420" w:firstLineChars="200"/>
    </w:pPr>
  </w:style>
  <w:style w:type="paragraph" w:customStyle="1" w:styleId="343">
    <w:name w:val="正文_38"/>
    <w:next w:val="344"/>
    <w:qFormat/>
    <w:uiPriority w:val="0"/>
    <w:pPr>
      <w:widowControl w:val="0"/>
      <w:jc w:val="both"/>
    </w:pPr>
    <w:rPr>
      <w:kern w:val="2"/>
      <w:sz w:val="21"/>
      <w:szCs w:val="24"/>
      <w:lang w:val="en-US" w:eastAsia="zh-CN" w:bidi="ar-SA"/>
    </w:rPr>
  </w:style>
  <w:style w:type="paragraph" w:customStyle="1" w:styleId="344">
    <w:name w:val="列出段落1_37"/>
    <w:basedOn w:val="343"/>
    <w:qFormat/>
    <w:uiPriority w:val="0"/>
    <w:pPr>
      <w:ind w:firstLine="420" w:firstLineChars="200"/>
    </w:pPr>
  </w:style>
  <w:style w:type="paragraph" w:customStyle="1" w:styleId="345">
    <w:name w:val="正文_143"/>
    <w:next w:val="346"/>
    <w:qFormat/>
    <w:uiPriority w:val="0"/>
    <w:pPr>
      <w:widowControl w:val="0"/>
      <w:jc w:val="both"/>
    </w:pPr>
    <w:rPr>
      <w:kern w:val="2"/>
      <w:sz w:val="21"/>
      <w:szCs w:val="22"/>
      <w:lang w:val="en-US" w:eastAsia="zh-CN" w:bidi="ar-SA"/>
    </w:rPr>
  </w:style>
  <w:style w:type="paragraph" w:customStyle="1" w:styleId="346">
    <w:name w:val="列出段落1_143"/>
    <w:basedOn w:val="345"/>
    <w:qFormat/>
    <w:uiPriority w:val="0"/>
    <w:pPr>
      <w:ind w:firstLine="420" w:firstLineChars="200"/>
    </w:pPr>
  </w:style>
  <w:style w:type="paragraph" w:customStyle="1" w:styleId="347">
    <w:name w:val="正文_95"/>
    <w:next w:val="348"/>
    <w:qFormat/>
    <w:uiPriority w:val="0"/>
    <w:pPr>
      <w:widowControl w:val="0"/>
      <w:jc w:val="both"/>
    </w:pPr>
    <w:rPr>
      <w:kern w:val="2"/>
      <w:sz w:val="21"/>
      <w:szCs w:val="22"/>
      <w:lang w:val="en-US" w:eastAsia="zh-CN" w:bidi="ar-SA"/>
    </w:rPr>
  </w:style>
  <w:style w:type="paragraph" w:customStyle="1" w:styleId="348">
    <w:name w:val="列出段落1_95"/>
    <w:basedOn w:val="347"/>
    <w:qFormat/>
    <w:uiPriority w:val="0"/>
    <w:pPr>
      <w:ind w:firstLine="420" w:firstLineChars="200"/>
    </w:pPr>
  </w:style>
  <w:style w:type="paragraph" w:customStyle="1" w:styleId="349">
    <w:name w:val="列出段落1_82"/>
    <w:basedOn w:val="350"/>
    <w:qFormat/>
    <w:uiPriority w:val="0"/>
    <w:pPr>
      <w:ind w:firstLine="420" w:firstLineChars="200"/>
    </w:pPr>
  </w:style>
  <w:style w:type="paragraph" w:customStyle="1" w:styleId="350">
    <w:name w:val="正文_82"/>
    <w:next w:val="349"/>
    <w:qFormat/>
    <w:uiPriority w:val="0"/>
    <w:pPr>
      <w:widowControl w:val="0"/>
      <w:jc w:val="both"/>
    </w:pPr>
    <w:rPr>
      <w:kern w:val="2"/>
      <w:sz w:val="21"/>
      <w:szCs w:val="22"/>
      <w:lang w:val="en-US" w:eastAsia="zh-CN" w:bidi="ar-SA"/>
    </w:rPr>
  </w:style>
  <w:style w:type="paragraph" w:customStyle="1" w:styleId="351">
    <w:name w:val="列出段落1_64"/>
    <w:basedOn w:val="352"/>
    <w:qFormat/>
    <w:uiPriority w:val="0"/>
    <w:pPr>
      <w:ind w:firstLine="420" w:firstLineChars="200"/>
    </w:pPr>
  </w:style>
  <w:style w:type="paragraph" w:customStyle="1" w:styleId="352">
    <w:name w:val="正文_64"/>
    <w:next w:val="351"/>
    <w:qFormat/>
    <w:uiPriority w:val="0"/>
    <w:pPr>
      <w:widowControl w:val="0"/>
      <w:jc w:val="both"/>
    </w:pPr>
    <w:rPr>
      <w:kern w:val="2"/>
      <w:sz w:val="21"/>
      <w:szCs w:val="22"/>
      <w:lang w:val="en-US" w:eastAsia="zh-CN" w:bidi="ar-SA"/>
    </w:rPr>
  </w:style>
  <w:style w:type="paragraph" w:customStyle="1" w:styleId="353">
    <w:name w:val="列出段落1_141"/>
    <w:basedOn w:val="354"/>
    <w:qFormat/>
    <w:uiPriority w:val="0"/>
    <w:pPr>
      <w:ind w:firstLine="420" w:firstLineChars="200"/>
    </w:pPr>
  </w:style>
  <w:style w:type="paragraph" w:customStyle="1" w:styleId="354">
    <w:name w:val="正文_141"/>
    <w:next w:val="353"/>
    <w:qFormat/>
    <w:uiPriority w:val="0"/>
    <w:pPr>
      <w:widowControl w:val="0"/>
      <w:jc w:val="both"/>
    </w:pPr>
    <w:rPr>
      <w:kern w:val="2"/>
      <w:sz w:val="21"/>
      <w:szCs w:val="22"/>
      <w:lang w:val="en-US" w:eastAsia="zh-CN" w:bidi="ar-SA"/>
    </w:rPr>
  </w:style>
  <w:style w:type="paragraph" w:customStyle="1" w:styleId="355">
    <w:name w:val="正文_12"/>
    <w:next w:val="356"/>
    <w:qFormat/>
    <w:uiPriority w:val="0"/>
    <w:pPr>
      <w:widowControl w:val="0"/>
      <w:jc w:val="both"/>
    </w:pPr>
    <w:rPr>
      <w:kern w:val="2"/>
      <w:sz w:val="21"/>
      <w:szCs w:val="24"/>
      <w:lang w:val="en-US" w:eastAsia="zh-CN" w:bidi="ar-SA"/>
    </w:rPr>
  </w:style>
  <w:style w:type="paragraph" w:customStyle="1" w:styleId="356">
    <w:name w:val="列出段落1_11"/>
    <w:basedOn w:val="355"/>
    <w:qFormat/>
    <w:uiPriority w:val="0"/>
    <w:pPr>
      <w:ind w:firstLine="420" w:firstLineChars="200"/>
    </w:pPr>
  </w:style>
  <w:style w:type="paragraph" w:customStyle="1" w:styleId="357">
    <w:name w:val="列出段落1_123"/>
    <w:basedOn w:val="358"/>
    <w:qFormat/>
    <w:uiPriority w:val="0"/>
    <w:pPr>
      <w:ind w:firstLine="420" w:firstLineChars="200"/>
    </w:pPr>
  </w:style>
  <w:style w:type="paragraph" w:customStyle="1" w:styleId="358">
    <w:name w:val="正文_123"/>
    <w:next w:val="357"/>
    <w:qFormat/>
    <w:uiPriority w:val="0"/>
    <w:pPr>
      <w:widowControl w:val="0"/>
      <w:jc w:val="both"/>
    </w:pPr>
    <w:rPr>
      <w:kern w:val="2"/>
      <w:sz w:val="21"/>
      <w:szCs w:val="22"/>
      <w:lang w:val="en-US" w:eastAsia="zh-CN" w:bidi="ar-SA"/>
    </w:rPr>
  </w:style>
  <w:style w:type="paragraph" w:customStyle="1" w:styleId="359">
    <w:name w:val="列出段落1_34"/>
    <w:basedOn w:val="360"/>
    <w:qFormat/>
    <w:uiPriority w:val="0"/>
    <w:pPr>
      <w:ind w:firstLine="420" w:firstLineChars="200"/>
    </w:pPr>
  </w:style>
  <w:style w:type="paragraph" w:customStyle="1" w:styleId="360">
    <w:name w:val="正文_35"/>
    <w:next w:val="359"/>
    <w:qFormat/>
    <w:uiPriority w:val="0"/>
    <w:pPr>
      <w:widowControl w:val="0"/>
      <w:jc w:val="both"/>
    </w:pPr>
    <w:rPr>
      <w:kern w:val="2"/>
      <w:sz w:val="21"/>
      <w:szCs w:val="24"/>
      <w:lang w:val="en-US" w:eastAsia="zh-CN" w:bidi="ar-SA"/>
    </w:rPr>
  </w:style>
  <w:style w:type="paragraph" w:customStyle="1" w:styleId="361">
    <w:name w:val="正文_41"/>
    <w:next w:val="362"/>
    <w:qFormat/>
    <w:uiPriority w:val="0"/>
    <w:pPr>
      <w:widowControl w:val="0"/>
      <w:jc w:val="both"/>
    </w:pPr>
    <w:rPr>
      <w:kern w:val="2"/>
      <w:sz w:val="21"/>
      <w:szCs w:val="24"/>
      <w:lang w:val="en-US" w:eastAsia="zh-CN" w:bidi="ar-SA"/>
    </w:rPr>
  </w:style>
  <w:style w:type="paragraph" w:customStyle="1" w:styleId="362">
    <w:name w:val="列出段落1_40"/>
    <w:basedOn w:val="361"/>
    <w:qFormat/>
    <w:uiPriority w:val="0"/>
    <w:pPr>
      <w:ind w:firstLine="420" w:firstLineChars="200"/>
    </w:pPr>
  </w:style>
  <w:style w:type="paragraph" w:customStyle="1" w:styleId="363">
    <w:name w:val="列出段落1_134"/>
    <w:basedOn w:val="364"/>
    <w:qFormat/>
    <w:uiPriority w:val="0"/>
    <w:pPr>
      <w:ind w:firstLine="420" w:firstLineChars="200"/>
    </w:pPr>
  </w:style>
  <w:style w:type="paragraph" w:customStyle="1" w:styleId="364">
    <w:name w:val="正文_134"/>
    <w:next w:val="363"/>
    <w:qFormat/>
    <w:uiPriority w:val="0"/>
    <w:pPr>
      <w:widowControl w:val="0"/>
      <w:jc w:val="both"/>
    </w:pPr>
    <w:rPr>
      <w:kern w:val="2"/>
      <w:sz w:val="21"/>
      <w:szCs w:val="22"/>
      <w:lang w:val="en-US" w:eastAsia="zh-CN" w:bidi="ar-SA"/>
    </w:rPr>
  </w:style>
  <w:style w:type="paragraph" w:customStyle="1" w:styleId="365">
    <w:name w:val="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66">
    <w:name w:val="列出段落1_118"/>
    <w:basedOn w:val="367"/>
    <w:qFormat/>
    <w:uiPriority w:val="0"/>
    <w:pPr>
      <w:ind w:firstLine="420" w:firstLineChars="200"/>
    </w:pPr>
  </w:style>
  <w:style w:type="paragraph" w:customStyle="1" w:styleId="367">
    <w:name w:val="正文_118"/>
    <w:next w:val="366"/>
    <w:qFormat/>
    <w:uiPriority w:val="0"/>
    <w:pPr>
      <w:widowControl w:val="0"/>
      <w:jc w:val="both"/>
    </w:pPr>
    <w:rPr>
      <w:kern w:val="2"/>
      <w:sz w:val="21"/>
      <w:szCs w:val="22"/>
      <w:lang w:val="en-US" w:eastAsia="zh-CN" w:bidi="ar-SA"/>
    </w:rPr>
  </w:style>
  <w:style w:type="paragraph" w:customStyle="1" w:styleId="368">
    <w:name w:val="列出段落1_106"/>
    <w:basedOn w:val="369"/>
    <w:qFormat/>
    <w:uiPriority w:val="0"/>
    <w:pPr>
      <w:ind w:firstLine="420" w:firstLineChars="200"/>
    </w:pPr>
  </w:style>
  <w:style w:type="paragraph" w:customStyle="1" w:styleId="369">
    <w:name w:val="正文_106"/>
    <w:next w:val="368"/>
    <w:qFormat/>
    <w:uiPriority w:val="0"/>
    <w:pPr>
      <w:widowControl w:val="0"/>
      <w:jc w:val="both"/>
    </w:pPr>
    <w:rPr>
      <w:kern w:val="2"/>
      <w:sz w:val="21"/>
      <w:szCs w:val="22"/>
      <w:lang w:val="en-US" w:eastAsia="zh-CN" w:bidi="ar-SA"/>
    </w:rPr>
  </w:style>
  <w:style w:type="paragraph" w:customStyle="1" w:styleId="370">
    <w:name w:val="列出段落1_133"/>
    <w:basedOn w:val="371"/>
    <w:qFormat/>
    <w:uiPriority w:val="0"/>
    <w:pPr>
      <w:ind w:firstLine="420" w:firstLineChars="200"/>
    </w:pPr>
  </w:style>
  <w:style w:type="paragraph" w:customStyle="1" w:styleId="371">
    <w:name w:val="正文_133"/>
    <w:next w:val="370"/>
    <w:qFormat/>
    <w:uiPriority w:val="0"/>
    <w:pPr>
      <w:widowControl w:val="0"/>
      <w:jc w:val="both"/>
    </w:pPr>
    <w:rPr>
      <w:kern w:val="2"/>
      <w:sz w:val="21"/>
      <w:szCs w:val="22"/>
      <w:lang w:val="en-US" w:eastAsia="zh-CN" w:bidi="ar-SA"/>
    </w:rPr>
  </w:style>
  <w:style w:type="paragraph" w:customStyle="1" w:styleId="372">
    <w:name w:val="正文_84"/>
    <w:next w:val="373"/>
    <w:qFormat/>
    <w:uiPriority w:val="0"/>
    <w:pPr>
      <w:widowControl w:val="0"/>
      <w:jc w:val="both"/>
    </w:pPr>
    <w:rPr>
      <w:kern w:val="2"/>
      <w:sz w:val="21"/>
      <w:szCs w:val="22"/>
      <w:lang w:val="en-US" w:eastAsia="zh-CN" w:bidi="ar-SA"/>
    </w:rPr>
  </w:style>
  <w:style w:type="paragraph" w:customStyle="1" w:styleId="373">
    <w:name w:val="列出段落1_84"/>
    <w:basedOn w:val="372"/>
    <w:qFormat/>
    <w:uiPriority w:val="0"/>
    <w:pPr>
      <w:ind w:firstLine="420" w:firstLineChars="200"/>
    </w:pPr>
  </w:style>
  <w:style w:type="paragraph" w:customStyle="1" w:styleId="374">
    <w:name w:val="正文_57"/>
    <w:next w:val="375"/>
    <w:qFormat/>
    <w:uiPriority w:val="0"/>
    <w:pPr>
      <w:widowControl w:val="0"/>
      <w:jc w:val="both"/>
    </w:pPr>
    <w:rPr>
      <w:kern w:val="2"/>
      <w:sz w:val="21"/>
      <w:szCs w:val="22"/>
      <w:lang w:val="en-US" w:eastAsia="zh-CN" w:bidi="ar-SA"/>
    </w:rPr>
  </w:style>
  <w:style w:type="paragraph" w:customStyle="1" w:styleId="375">
    <w:name w:val="列出段落1_57"/>
    <w:basedOn w:val="374"/>
    <w:qFormat/>
    <w:uiPriority w:val="0"/>
    <w:pPr>
      <w:ind w:firstLine="420" w:firstLineChars="200"/>
    </w:pPr>
  </w:style>
  <w:style w:type="paragraph" w:customStyle="1" w:styleId="376">
    <w:name w:val="正文_163"/>
    <w:next w:val="377"/>
    <w:qFormat/>
    <w:uiPriority w:val="0"/>
    <w:pPr>
      <w:widowControl w:val="0"/>
      <w:jc w:val="both"/>
    </w:pPr>
    <w:rPr>
      <w:kern w:val="2"/>
      <w:sz w:val="21"/>
      <w:szCs w:val="22"/>
      <w:lang w:val="en-US" w:eastAsia="zh-CN" w:bidi="ar-SA"/>
    </w:rPr>
  </w:style>
  <w:style w:type="paragraph" w:customStyle="1" w:styleId="377">
    <w:name w:val="列出段落1_163"/>
    <w:basedOn w:val="376"/>
    <w:qFormat/>
    <w:uiPriority w:val="0"/>
    <w:pPr>
      <w:ind w:firstLine="420" w:firstLineChars="200"/>
    </w:pPr>
  </w:style>
  <w:style w:type="paragraph" w:customStyle="1" w:styleId="378">
    <w:name w:val="列出段落1_30"/>
    <w:basedOn w:val="379"/>
    <w:qFormat/>
    <w:uiPriority w:val="0"/>
    <w:pPr>
      <w:ind w:firstLine="420" w:firstLineChars="200"/>
    </w:pPr>
  </w:style>
  <w:style w:type="paragraph" w:customStyle="1" w:styleId="379">
    <w:name w:val="正文_31"/>
    <w:next w:val="378"/>
    <w:qFormat/>
    <w:uiPriority w:val="0"/>
    <w:pPr>
      <w:widowControl w:val="0"/>
      <w:jc w:val="both"/>
    </w:pPr>
    <w:rPr>
      <w:kern w:val="2"/>
      <w:sz w:val="21"/>
      <w:szCs w:val="24"/>
      <w:lang w:val="en-US" w:eastAsia="zh-CN" w:bidi="ar-SA"/>
    </w:rPr>
  </w:style>
  <w:style w:type="paragraph" w:customStyle="1" w:styleId="380">
    <w:name w:val="列出段落1_149"/>
    <w:basedOn w:val="381"/>
    <w:qFormat/>
    <w:uiPriority w:val="0"/>
    <w:pPr>
      <w:ind w:firstLine="420" w:firstLineChars="200"/>
    </w:pPr>
  </w:style>
  <w:style w:type="paragraph" w:customStyle="1" w:styleId="381">
    <w:name w:val="正文_149"/>
    <w:next w:val="380"/>
    <w:qFormat/>
    <w:uiPriority w:val="0"/>
    <w:pPr>
      <w:widowControl w:val="0"/>
      <w:jc w:val="both"/>
    </w:pPr>
    <w:rPr>
      <w:kern w:val="2"/>
      <w:sz w:val="21"/>
      <w:szCs w:val="22"/>
      <w:lang w:val="en-US" w:eastAsia="zh-CN" w:bidi="ar-SA"/>
    </w:rPr>
  </w:style>
  <w:style w:type="paragraph" w:customStyle="1" w:styleId="382">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383">
    <w:name w:val="列出段落1_15"/>
    <w:basedOn w:val="384"/>
    <w:qFormat/>
    <w:uiPriority w:val="0"/>
    <w:pPr>
      <w:ind w:firstLine="420" w:firstLineChars="200"/>
    </w:pPr>
  </w:style>
  <w:style w:type="paragraph" w:customStyle="1" w:styleId="384">
    <w:name w:val="正文_16"/>
    <w:next w:val="383"/>
    <w:qFormat/>
    <w:uiPriority w:val="0"/>
    <w:pPr>
      <w:widowControl w:val="0"/>
      <w:jc w:val="both"/>
    </w:pPr>
    <w:rPr>
      <w:kern w:val="2"/>
      <w:sz w:val="21"/>
      <w:szCs w:val="24"/>
      <w:lang w:val="en-US" w:eastAsia="zh-CN" w:bidi="ar-SA"/>
    </w:rPr>
  </w:style>
  <w:style w:type="paragraph" w:customStyle="1" w:styleId="385">
    <w:name w:val="正文_192"/>
    <w:next w:val="386"/>
    <w:qFormat/>
    <w:uiPriority w:val="0"/>
    <w:pPr>
      <w:widowControl w:val="0"/>
      <w:jc w:val="both"/>
    </w:pPr>
    <w:rPr>
      <w:kern w:val="2"/>
      <w:sz w:val="21"/>
      <w:szCs w:val="22"/>
      <w:lang w:val="en-US" w:eastAsia="zh-CN" w:bidi="ar-SA"/>
    </w:rPr>
  </w:style>
  <w:style w:type="paragraph" w:customStyle="1" w:styleId="386">
    <w:name w:val="列出段落1_192"/>
    <w:basedOn w:val="385"/>
    <w:qFormat/>
    <w:uiPriority w:val="0"/>
    <w:pPr>
      <w:ind w:firstLine="420" w:firstLineChars="200"/>
    </w:pPr>
  </w:style>
  <w:style w:type="paragraph" w:customStyle="1" w:styleId="387">
    <w:name w:val="正文_159"/>
    <w:next w:val="388"/>
    <w:qFormat/>
    <w:uiPriority w:val="0"/>
    <w:pPr>
      <w:widowControl w:val="0"/>
      <w:jc w:val="both"/>
    </w:pPr>
    <w:rPr>
      <w:kern w:val="2"/>
      <w:sz w:val="21"/>
      <w:szCs w:val="22"/>
      <w:lang w:val="en-US" w:eastAsia="zh-CN" w:bidi="ar-SA"/>
    </w:rPr>
  </w:style>
  <w:style w:type="paragraph" w:customStyle="1" w:styleId="388">
    <w:name w:val="列出段落1_159"/>
    <w:basedOn w:val="387"/>
    <w:qFormat/>
    <w:uiPriority w:val="0"/>
    <w:pPr>
      <w:ind w:firstLine="420" w:firstLineChars="200"/>
    </w:pPr>
  </w:style>
  <w:style w:type="paragraph" w:customStyle="1" w:styleId="389">
    <w:name w:val="列出段落1_91"/>
    <w:basedOn w:val="390"/>
    <w:qFormat/>
    <w:uiPriority w:val="0"/>
    <w:pPr>
      <w:ind w:firstLine="420" w:firstLineChars="200"/>
    </w:pPr>
  </w:style>
  <w:style w:type="paragraph" w:customStyle="1" w:styleId="390">
    <w:name w:val="正文_91"/>
    <w:next w:val="389"/>
    <w:qFormat/>
    <w:uiPriority w:val="0"/>
    <w:pPr>
      <w:widowControl w:val="0"/>
      <w:jc w:val="both"/>
    </w:pPr>
    <w:rPr>
      <w:kern w:val="2"/>
      <w:sz w:val="21"/>
      <w:szCs w:val="22"/>
      <w:lang w:val="en-US" w:eastAsia="zh-CN" w:bidi="ar-SA"/>
    </w:rPr>
  </w:style>
  <w:style w:type="paragraph" w:customStyle="1" w:styleId="391">
    <w:name w:val="正文_19"/>
    <w:next w:val="392"/>
    <w:qFormat/>
    <w:uiPriority w:val="0"/>
    <w:pPr>
      <w:widowControl w:val="0"/>
      <w:jc w:val="both"/>
    </w:pPr>
    <w:rPr>
      <w:kern w:val="2"/>
      <w:sz w:val="21"/>
      <w:szCs w:val="24"/>
      <w:lang w:val="en-US" w:eastAsia="zh-CN" w:bidi="ar-SA"/>
    </w:rPr>
  </w:style>
  <w:style w:type="paragraph" w:customStyle="1" w:styleId="392">
    <w:name w:val="列出段落1_18"/>
    <w:basedOn w:val="391"/>
    <w:qFormat/>
    <w:uiPriority w:val="0"/>
    <w:pPr>
      <w:ind w:firstLine="420" w:firstLineChars="200"/>
    </w:pPr>
  </w:style>
  <w:style w:type="paragraph" w:customStyle="1" w:styleId="393">
    <w:name w:val="Char Char Char1 Char"/>
    <w:basedOn w:val="1"/>
    <w:qFormat/>
    <w:uiPriority w:val="0"/>
    <w:pPr>
      <w:tabs>
        <w:tab w:val="left" w:pos="360"/>
      </w:tabs>
      <w:snapToGrid w:val="0"/>
      <w:spacing w:line="360" w:lineRule="auto"/>
    </w:pPr>
    <w:rPr>
      <w:rFonts w:ascii="Calibri" w:hAnsi="Calibri" w:eastAsia="仿宋_GB2312" w:cs="宋体"/>
      <w:sz w:val="24"/>
    </w:rPr>
  </w:style>
  <w:style w:type="paragraph" w:customStyle="1" w:styleId="394">
    <w:name w:val="正文_138"/>
    <w:next w:val="395"/>
    <w:qFormat/>
    <w:uiPriority w:val="0"/>
    <w:pPr>
      <w:widowControl w:val="0"/>
      <w:jc w:val="both"/>
    </w:pPr>
    <w:rPr>
      <w:kern w:val="2"/>
      <w:sz w:val="21"/>
      <w:szCs w:val="22"/>
      <w:lang w:val="en-US" w:eastAsia="zh-CN" w:bidi="ar-SA"/>
    </w:rPr>
  </w:style>
  <w:style w:type="paragraph" w:customStyle="1" w:styleId="395">
    <w:name w:val="列出段落1_138"/>
    <w:basedOn w:val="394"/>
    <w:qFormat/>
    <w:uiPriority w:val="0"/>
    <w:pPr>
      <w:ind w:firstLine="420" w:firstLineChars="200"/>
    </w:pPr>
  </w:style>
  <w:style w:type="paragraph" w:customStyle="1" w:styleId="396">
    <w:name w:val="列出段落1_128"/>
    <w:basedOn w:val="397"/>
    <w:qFormat/>
    <w:uiPriority w:val="0"/>
    <w:pPr>
      <w:ind w:firstLine="420" w:firstLineChars="200"/>
    </w:pPr>
  </w:style>
  <w:style w:type="paragraph" w:customStyle="1" w:styleId="397">
    <w:name w:val="正文_128"/>
    <w:next w:val="396"/>
    <w:qFormat/>
    <w:uiPriority w:val="0"/>
    <w:pPr>
      <w:widowControl w:val="0"/>
      <w:jc w:val="both"/>
    </w:pPr>
    <w:rPr>
      <w:kern w:val="2"/>
      <w:sz w:val="21"/>
      <w:szCs w:val="22"/>
      <w:lang w:val="en-US" w:eastAsia="zh-CN" w:bidi="ar-SA"/>
    </w:rPr>
  </w:style>
  <w:style w:type="paragraph" w:customStyle="1" w:styleId="398">
    <w:name w:val="列出段落1_93"/>
    <w:basedOn w:val="399"/>
    <w:qFormat/>
    <w:uiPriority w:val="0"/>
    <w:pPr>
      <w:ind w:firstLine="420" w:firstLineChars="200"/>
    </w:pPr>
  </w:style>
  <w:style w:type="paragraph" w:customStyle="1" w:styleId="399">
    <w:name w:val="正文_93"/>
    <w:next w:val="398"/>
    <w:qFormat/>
    <w:uiPriority w:val="0"/>
    <w:pPr>
      <w:widowControl w:val="0"/>
      <w:jc w:val="both"/>
    </w:pPr>
    <w:rPr>
      <w:kern w:val="2"/>
      <w:sz w:val="21"/>
      <w:szCs w:val="22"/>
      <w:lang w:val="en-US" w:eastAsia="zh-CN" w:bidi="ar-SA"/>
    </w:rPr>
  </w:style>
  <w:style w:type="paragraph" w:customStyle="1" w:styleId="400">
    <w:name w:val="正文_48"/>
    <w:next w:val="401"/>
    <w:qFormat/>
    <w:uiPriority w:val="0"/>
    <w:pPr>
      <w:widowControl w:val="0"/>
      <w:jc w:val="both"/>
    </w:pPr>
    <w:rPr>
      <w:kern w:val="2"/>
      <w:sz w:val="21"/>
      <w:szCs w:val="24"/>
      <w:lang w:val="en-US" w:eastAsia="zh-CN" w:bidi="ar-SA"/>
    </w:rPr>
  </w:style>
  <w:style w:type="paragraph" w:customStyle="1" w:styleId="401">
    <w:name w:val="列出段落1_47"/>
    <w:basedOn w:val="400"/>
    <w:qFormat/>
    <w:uiPriority w:val="0"/>
    <w:pPr>
      <w:ind w:firstLine="420" w:firstLineChars="200"/>
    </w:pPr>
  </w:style>
  <w:style w:type="paragraph" w:customStyle="1" w:styleId="402">
    <w:name w:val="正文_183"/>
    <w:next w:val="403"/>
    <w:qFormat/>
    <w:uiPriority w:val="0"/>
    <w:pPr>
      <w:widowControl w:val="0"/>
      <w:jc w:val="both"/>
    </w:pPr>
    <w:rPr>
      <w:kern w:val="2"/>
      <w:sz w:val="21"/>
      <w:szCs w:val="22"/>
      <w:lang w:val="en-US" w:eastAsia="zh-CN" w:bidi="ar-SA"/>
    </w:rPr>
  </w:style>
  <w:style w:type="paragraph" w:customStyle="1" w:styleId="403">
    <w:name w:val="列出段落1_183"/>
    <w:basedOn w:val="402"/>
    <w:qFormat/>
    <w:uiPriority w:val="0"/>
    <w:pPr>
      <w:ind w:firstLine="420" w:firstLineChars="200"/>
    </w:pPr>
  </w:style>
  <w:style w:type="paragraph" w:customStyle="1" w:styleId="404">
    <w:name w:val="列出段落1_162"/>
    <w:basedOn w:val="405"/>
    <w:qFormat/>
    <w:uiPriority w:val="0"/>
    <w:pPr>
      <w:ind w:firstLine="420" w:firstLineChars="200"/>
    </w:pPr>
  </w:style>
  <w:style w:type="paragraph" w:customStyle="1" w:styleId="405">
    <w:name w:val="正文_162"/>
    <w:next w:val="404"/>
    <w:qFormat/>
    <w:uiPriority w:val="0"/>
    <w:pPr>
      <w:widowControl w:val="0"/>
      <w:jc w:val="both"/>
    </w:pPr>
    <w:rPr>
      <w:kern w:val="2"/>
      <w:sz w:val="21"/>
      <w:szCs w:val="22"/>
      <w:lang w:val="en-US" w:eastAsia="zh-CN" w:bidi="ar-SA"/>
    </w:rPr>
  </w:style>
  <w:style w:type="paragraph" w:customStyle="1" w:styleId="406">
    <w:name w:val="正文_146"/>
    <w:next w:val="407"/>
    <w:qFormat/>
    <w:uiPriority w:val="0"/>
    <w:pPr>
      <w:widowControl w:val="0"/>
      <w:jc w:val="both"/>
    </w:pPr>
    <w:rPr>
      <w:kern w:val="2"/>
      <w:sz w:val="21"/>
      <w:szCs w:val="22"/>
      <w:lang w:val="en-US" w:eastAsia="zh-CN" w:bidi="ar-SA"/>
    </w:rPr>
  </w:style>
  <w:style w:type="paragraph" w:customStyle="1" w:styleId="407">
    <w:name w:val="列出段落1_146"/>
    <w:basedOn w:val="406"/>
    <w:qFormat/>
    <w:uiPriority w:val="0"/>
    <w:pPr>
      <w:ind w:firstLine="420" w:firstLineChars="200"/>
    </w:pPr>
  </w:style>
  <w:style w:type="paragraph" w:customStyle="1" w:styleId="408">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409">
    <w:name w:val="列出段落1_4"/>
    <w:basedOn w:val="410"/>
    <w:qFormat/>
    <w:uiPriority w:val="0"/>
    <w:pPr>
      <w:ind w:firstLine="420" w:firstLineChars="200"/>
    </w:pPr>
  </w:style>
  <w:style w:type="paragraph" w:customStyle="1" w:styleId="410">
    <w:name w:val="正文_4"/>
    <w:next w:val="409"/>
    <w:qFormat/>
    <w:uiPriority w:val="0"/>
    <w:pPr>
      <w:widowControl w:val="0"/>
      <w:jc w:val="both"/>
    </w:pPr>
    <w:rPr>
      <w:kern w:val="2"/>
      <w:sz w:val="21"/>
      <w:szCs w:val="22"/>
      <w:lang w:val="en-US" w:eastAsia="zh-CN" w:bidi="ar-SA"/>
    </w:rPr>
  </w:style>
  <w:style w:type="paragraph" w:customStyle="1" w:styleId="411">
    <w:name w:val="列出段落1_68"/>
    <w:basedOn w:val="412"/>
    <w:qFormat/>
    <w:uiPriority w:val="0"/>
    <w:pPr>
      <w:ind w:firstLine="420" w:firstLineChars="200"/>
    </w:pPr>
  </w:style>
  <w:style w:type="paragraph" w:customStyle="1" w:styleId="412">
    <w:name w:val="正文_68"/>
    <w:next w:val="411"/>
    <w:qFormat/>
    <w:uiPriority w:val="0"/>
    <w:pPr>
      <w:widowControl w:val="0"/>
      <w:jc w:val="both"/>
    </w:pPr>
    <w:rPr>
      <w:kern w:val="2"/>
      <w:sz w:val="21"/>
      <w:szCs w:val="22"/>
      <w:lang w:val="en-US" w:eastAsia="zh-CN" w:bidi="ar-SA"/>
    </w:rPr>
  </w:style>
  <w:style w:type="paragraph" w:customStyle="1" w:styleId="41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414">
    <w:name w:val="列出段落1_33"/>
    <w:basedOn w:val="415"/>
    <w:qFormat/>
    <w:uiPriority w:val="0"/>
    <w:pPr>
      <w:ind w:firstLine="420" w:firstLineChars="200"/>
    </w:pPr>
  </w:style>
  <w:style w:type="paragraph" w:customStyle="1" w:styleId="415">
    <w:name w:val="正文_34"/>
    <w:next w:val="414"/>
    <w:qFormat/>
    <w:uiPriority w:val="0"/>
    <w:pPr>
      <w:widowControl w:val="0"/>
      <w:jc w:val="both"/>
    </w:pPr>
    <w:rPr>
      <w:kern w:val="2"/>
      <w:sz w:val="21"/>
      <w:szCs w:val="24"/>
      <w:lang w:val="en-US" w:eastAsia="zh-CN" w:bidi="ar-SA"/>
    </w:rPr>
  </w:style>
  <w:style w:type="paragraph" w:customStyle="1" w:styleId="416">
    <w:name w:val="列出段落1_153"/>
    <w:basedOn w:val="417"/>
    <w:qFormat/>
    <w:uiPriority w:val="0"/>
    <w:pPr>
      <w:ind w:firstLine="420" w:firstLineChars="200"/>
    </w:pPr>
  </w:style>
  <w:style w:type="paragraph" w:customStyle="1" w:styleId="417">
    <w:name w:val="正文_153"/>
    <w:next w:val="416"/>
    <w:qFormat/>
    <w:uiPriority w:val="0"/>
    <w:pPr>
      <w:widowControl w:val="0"/>
      <w:jc w:val="both"/>
    </w:pPr>
    <w:rPr>
      <w:kern w:val="2"/>
      <w:sz w:val="21"/>
      <w:szCs w:val="22"/>
      <w:lang w:val="en-US" w:eastAsia="zh-CN" w:bidi="ar-SA"/>
    </w:rPr>
  </w:style>
  <w:style w:type="paragraph" w:customStyle="1" w:styleId="418">
    <w:name w:val="列出段落1_1"/>
    <w:basedOn w:val="419"/>
    <w:qFormat/>
    <w:uiPriority w:val="0"/>
    <w:pPr>
      <w:ind w:firstLine="420" w:firstLineChars="200"/>
    </w:pPr>
  </w:style>
  <w:style w:type="paragraph" w:customStyle="1" w:styleId="419">
    <w:name w:val="正文_2"/>
    <w:next w:val="418"/>
    <w:qFormat/>
    <w:uiPriority w:val="0"/>
    <w:pPr>
      <w:widowControl w:val="0"/>
      <w:jc w:val="both"/>
    </w:pPr>
    <w:rPr>
      <w:kern w:val="2"/>
      <w:sz w:val="21"/>
      <w:szCs w:val="24"/>
      <w:lang w:val="en-US" w:eastAsia="zh-CN" w:bidi="ar-SA"/>
    </w:rPr>
  </w:style>
  <w:style w:type="paragraph" w:customStyle="1" w:styleId="420">
    <w:name w:val="列出段落1_122"/>
    <w:basedOn w:val="421"/>
    <w:qFormat/>
    <w:uiPriority w:val="0"/>
    <w:pPr>
      <w:ind w:firstLine="420" w:firstLineChars="200"/>
    </w:pPr>
  </w:style>
  <w:style w:type="paragraph" w:customStyle="1" w:styleId="421">
    <w:name w:val="正文_122"/>
    <w:next w:val="420"/>
    <w:qFormat/>
    <w:uiPriority w:val="0"/>
    <w:pPr>
      <w:widowControl w:val="0"/>
      <w:jc w:val="both"/>
    </w:pPr>
    <w:rPr>
      <w:kern w:val="2"/>
      <w:sz w:val="21"/>
      <w:szCs w:val="22"/>
      <w:lang w:val="en-US" w:eastAsia="zh-CN" w:bidi="ar-SA"/>
    </w:rPr>
  </w:style>
  <w:style w:type="paragraph" w:customStyle="1" w:styleId="422">
    <w:name w:val="正文_108"/>
    <w:next w:val="423"/>
    <w:qFormat/>
    <w:uiPriority w:val="0"/>
    <w:pPr>
      <w:widowControl w:val="0"/>
      <w:jc w:val="both"/>
    </w:pPr>
    <w:rPr>
      <w:kern w:val="2"/>
      <w:sz w:val="21"/>
      <w:szCs w:val="22"/>
      <w:lang w:val="en-US" w:eastAsia="zh-CN" w:bidi="ar-SA"/>
    </w:rPr>
  </w:style>
  <w:style w:type="paragraph" w:customStyle="1" w:styleId="423">
    <w:name w:val="列出段落1_108"/>
    <w:basedOn w:val="422"/>
    <w:qFormat/>
    <w:uiPriority w:val="0"/>
    <w:pPr>
      <w:ind w:firstLine="420" w:firstLineChars="200"/>
    </w:pPr>
  </w:style>
  <w:style w:type="paragraph" w:customStyle="1" w:styleId="424">
    <w:name w:val="正文_189"/>
    <w:next w:val="425"/>
    <w:qFormat/>
    <w:uiPriority w:val="0"/>
    <w:pPr>
      <w:widowControl w:val="0"/>
      <w:jc w:val="both"/>
    </w:pPr>
    <w:rPr>
      <w:kern w:val="2"/>
      <w:sz w:val="21"/>
      <w:szCs w:val="22"/>
      <w:lang w:val="en-US" w:eastAsia="zh-CN" w:bidi="ar-SA"/>
    </w:rPr>
  </w:style>
  <w:style w:type="paragraph" w:customStyle="1" w:styleId="425">
    <w:name w:val="列出段落1_189"/>
    <w:basedOn w:val="424"/>
    <w:qFormat/>
    <w:uiPriority w:val="0"/>
    <w:pPr>
      <w:ind w:firstLine="420" w:firstLineChars="200"/>
    </w:pPr>
  </w:style>
  <w:style w:type="paragraph" w:customStyle="1" w:styleId="426">
    <w:name w:val="列出段落1_36"/>
    <w:basedOn w:val="427"/>
    <w:qFormat/>
    <w:uiPriority w:val="0"/>
    <w:pPr>
      <w:ind w:firstLine="420" w:firstLineChars="200"/>
    </w:pPr>
  </w:style>
  <w:style w:type="paragraph" w:customStyle="1" w:styleId="427">
    <w:name w:val="正文_37"/>
    <w:next w:val="426"/>
    <w:qFormat/>
    <w:uiPriority w:val="0"/>
    <w:pPr>
      <w:widowControl w:val="0"/>
      <w:jc w:val="both"/>
    </w:pPr>
    <w:rPr>
      <w:kern w:val="2"/>
      <w:sz w:val="21"/>
      <w:szCs w:val="24"/>
      <w:lang w:val="en-US" w:eastAsia="zh-CN" w:bidi="ar-SA"/>
    </w:rPr>
  </w:style>
  <w:style w:type="paragraph" w:customStyle="1" w:styleId="428">
    <w:name w:val="列出段落1_142"/>
    <w:basedOn w:val="429"/>
    <w:qFormat/>
    <w:uiPriority w:val="0"/>
    <w:pPr>
      <w:ind w:firstLine="420" w:firstLineChars="200"/>
    </w:pPr>
  </w:style>
  <w:style w:type="paragraph" w:customStyle="1" w:styleId="429">
    <w:name w:val="正文_142"/>
    <w:next w:val="428"/>
    <w:qFormat/>
    <w:uiPriority w:val="0"/>
    <w:pPr>
      <w:widowControl w:val="0"/>
      <w:jc w:val="both"/>
    </w:pPr>
    <w:rPr>
      <w:kern w:val="2"/>
      <w:sz w:val="21"/>
      <w:szCs w:val="22"/>
      <w:lang w:val="en-US" w:eastAsia="zh-CN" w:bidi="ar-SA"/>
    </w:rPr>
  </w:style>
  <w:style w:type="paragraph" w:customStyle="1" w:styleId="430">
    <w:name w:val="列出段落1_7"/>
    <w:basedOn w:val="431"/>
    <w:qFormat/>
    <w:uiPriority w:val="0"/>
    <w:pPr>
      <w:ind w:firstLine="420" w:firstLineChars="200"/>
    </w:pPr>
  </w:style>
  <w:style w:type="paragraph" w:customStyle="1" w:styleId="431">
    <w:name w:val="正文_8"/>
    <w:next w:val="430"/>
    <w:qFormat/>
    <w:uiPriority w:val="0"/>
    <w:pPr>
      <w:widowControl w:val="0"/>
      <w:jc w:val="both"/>
    </w:pPr>
    <w:rPr>
      <w:kern w:val="2"/>
      <w:sz w:val="21"/>
      <w:szCs w:val="24"/>
      <w:lang w:val="en-US" w:eastAsia="zh-CN" w:bidi="ar-SA"/>
    </w:rPr>
  </w:style>
  <w:style w:type="paragraph" w:customStyle="1" w:styleId="432">
    <w:name w:val="正文_169"/>
    <w:next w:val="433"/>
    <w:qFormat/>
    <w:uiPriority w:val="0"/>
    <w:pPr>
      <w:widowControl w:val="0"/>
      <w:jc w:val="both"/>
    </w:pPr>
    <w:rPr>
      <w:kern w:val="2"/>
      <w:sz w:val="21"/>
      <w:szCs w:val="22"/>
      <w:lang w:val="en-US" w:eastAsia="zh-CN" w:bidi="ar-SA"/>
    </w:rPr>
  </w:style>
  <w:style w:type="paragraph" w:customStyle="1" w:styleId="433">
    <w:name w:val="列出段落1_169"/>
    <w:basedOn w:val="432"/>
    <w:qFormat/>
    <w:uiPriority w:val="0"/>
    <w:pPr>
      <w:ind w:firstLine="420" w:firstLineChars="200"/>
    </w:pPr>
  </w:style>
  <w:style w:type="paragraph" w:customStyle="1" w:styleId="434">
    <w:name w:val="列出段落1_26"/>
    <w:basedOn w:val="435"/>
    <w:qFormat/>
    <w:uiPriority w:val="0"/>
    <w:pPr>
      <w:ind w:firstLine="420" w:firstLineChars="200"/>
    </w:pPr>
  </w:style>
  <w:style w:type="paragraph" w:customStyle="1" w:styleId="435">
    <w:name w:val="正文_27"/>
    <w:next w:val="434"/>
    <w:qFormat/>
    <w:uiPriority w:val="0"/>
    <w:pPr>
      <w:widowControl w:val="0"/>
      <w:jc w:val="both"/>
    </w:pPr>
    <w:rPr>
      <w:kern w:val="2"/>
      <w:sz w:val="21"/>
      <w:szCs w:val="24"/>
      <w:lang w:val="en-US" w:eastAsia="zh-CN" w:bidi="ar-SA"/>
    </w:rPr>
  </w:style>
  <w:style w:type="paragraph" w:customStyle="1" w:styleId="436">
    <w:name w:val="列出段落1_70"/>
    <w:basedOn w:val="437"/>
    <w:qFormat/>
    <w:uiPriority w:val="0"/>
    <w:pPr>
      <w:ind w:firstLine="420" w:firstLineChars="200"/>
    </w:pPr>
  </w:style>
  <w:style w:type="paragraph" w:customStyle="1" w:styleId="437">
    <w:name w:val="正文_70"/>
    <w:next w:val="436"/>
    <w:qFormat/>
    <w:uiPriority w:val="0"/>
    <w:pPr>
      <w:widowControl w:val="0"/>
      <w:jc w:val="both"/>
    </w:pPr>
    <w:rPr>
      <w:kern w:val="2"/>
      <w:sz w:val="21"/>
      <w:szCs w:val="22"/>
      <w:lang w:val="en-US" w:eastAsia="zh-CN" w:bidi="ar-SA"/>
    </w:rPr>
  </w:style>
  <w:style w:type="paragraph" w:customStyle="1" w:styleId="438">
    <w:name w:val="列出段落1_54"/>
    <w:basedOn w:val="439"/>
    <w:qFormat/>
    <w:uiPriority w:val="0"/>
    <w:pPr>
      <w:ind w:firstLine="420" w:firstLineChars="200"/>
    </w:pPr>
  </w:style>
  <w:style w:type="paragraph" w:customStyle="1" w:styleId="439">
    <w:name w:val="正文_54"/>
    <w:next w:val="438"/>
    <w:qFormat/>
    <w:uiPriority w:val="0"/>
    <w:pPr>
      <w:widowControl w:val="0"/>
      <w:jc w:val="both"/>
    </w:pPr>
    <w:rPr>
      <w:kern w:val="2"/>
      <w:sz w:val="21"/>
      <w:szCs w:val="22"/>
      <w:lang w:val="en-US" w:eastAsia="zh-CN" w:bidi="ar-SA"/>
    </w:rPr>
  </w:style>
  <w:style w:type="paragraph" w:customStyle="1" w:styleId="440">
    <w:name w:val="列出段落1_38"/>
    <w:basedOn w:val="441"/>
    <w:qFormat/>
    <w:uiPriority w:val="0"/>
    <w:pPr>
      <w:ind w:firstLine="420" w:firstLineChars="200"/>
    </w:pPr>
  </w:style>
  <w:style w:type="paragraph" w:customStyle="1" w:styleId="441">
    <w:name w:val="正文_39"/>
    <w:next w:val="440"/>
    <w:qFormat/>
    <w:uiPriority w:val="0"/>
    <w:pPr>
      <w:widowControl w:val="0"/>
      <w:jc w:val="both"/>
    </w:pPr>
    <w:rPr>
      <w:kern w:val="2"/>
      <w:sz w:val="21"/>
      <w:szCs w:val="24"/>
      <w:lang w:val="en-US" w:eastAsia="zh-CN" w:bidi="ar-SA"/>
    </w:rPr>
  </w:style>
  <w:style w:type="paragraph" w:customStyle="1" w:styleId="442">
    <w:name w:val="列出段落1_79"/>
    <w:basedOn w:val="443"/>
    <w:qFormat/>
    <w:uiPriority w:val="0"/>
    <w:pPr>
      <w:ind w:firstLine="420" w:firstLineChars="200"/>
    </w:pPr>
  </w:style>
  <w:style w:type="paragraph" w:customStyle="1" w:styleId="443">
    <w:name w:val="正文_79"/>
    <w:next w:val="442"/>
    <w:qFormat/>
    <w:uiPriority w:val="0"/>
    <w:pPr>
      <w:widowControl w:val="0"/>
      <w:jc w:val="both"/>
    </w:pPr>
    <w:rPr>
      <w:kern w:val="2"/>
      <w:sz w:val="21"/>
      <w:szCs w:val="22"/>
      <w:lang w:val="en-US" w:eastAsia="zh-CN" w:bidi="ar-SA"/>
    </w:rPr>
  </w:style>
  <w:style w:type="paragraph" w:customStyle="1" w:styleId="444">
    <w:name w:val="正文_124"/>
    <w:next w:val="445"/>
    <w:qFormat/>
    <w:uiPriority w:val="0"/>
    <w:pPr>
      <w:widowControl w:val="0"/>
      <w:jc w:val="both"/>
    </w:pPr>
    <w:rPr>
      <w:kern w:val="2"/>
      <w:sz w:val="21"/>
      <w:szCs w:val="22"/>
      <w:lang w:val="en-US" w:eastAsia="zh-CN" w:bidi="ar-SA"/>
    </w:rPr>
  </w:style>
  <w:style w:type="paragraph" w:customStyle="1" w:styleId="445">
    <w:name w:val="列出段落1_124"/>
    <w:basedOn w:val="444"/>
    <w:qFormat/>
    <w:uiPriority w:val="0"/>
    <w:pPr>
      <w:ind w:firstLine="420" w:firstLineChars="200"/>
    </w:pPr>
  </w:style>
  <w:style w:type="paragraph" w:customStyle="1" w:styleId="446">
    <w:name w:val="正文_78"/>
    <w:next w:val="447"/>
    <w:qFormat/>
    <w:uiPriority w:val="0"/>
    <w:pPr>
      <w:widowControl w:val="0"/>
      <w:jc w:val="both"/>
    </w:pPr>
    <w:rPr>
      <w:kern w:val="2"/>
      <w:sz w:val="21"/>
      <w:szCs w:val="22"/>
      <w:lang w:val="en-US" w:eastAsia="zh-CN" w:bidi="ar-SA"/>
    </w:rPr>
  </w:style>
  <w:style w:type="paragraph" w:customStyle="1" w:styleId="447">
    <w:name w:val="列出段落1_78"/>
    <w:basedOn w:val="446"/>
    <w:qFormat/>
    <w:uiPriority w:val="0"/>
    <w:pPr>
      <w:ind w:firstLine="420" w:firstLineChars="200"/>
    </w:pPr>
  </w:style>
  <w:style w:type="paragraph" w:customStyle="1" w:styleId="448">
    <w:name w:val="Char Char1 Char Char Char Char Char1 Char Char Char Char"/>
    <w:basedOn w:val="14"/>
    <w:qFormat/>
    <w:uiPriority w:val="0"/>
    <w:rPr>
      <w:rFonts w:ascii="Tahoma" w:hAnsi="Tahoma"/>
    </w:rPr>
  </w:style>
  <w:style w:type="paragraph" w:customStyle="1" w:styleId="449">
    <w:name w:val="正文_193"/>
    <w:next w:val="450"/>
    <w:qFormat/>
    <w:uiPriority w:val="0"/>
    <w:pPr>
      <w:widowControl w:val="0"/>
      <w:jc w:val="both"/>
    </w:pPr>
    <w:rPr>
      <w:kern w:val="2"/>
      <w:sz w:val="21"/>
      <w:szCs w:val="22"/>
      <w:lang w:val="en-US" w:eastAsia="zh-CN" w:bidi="ar-SA"/>
    </w:rPr>
  </w:style>
  <w:style w:type="paragraph" w:customStyle="1" w:styleId="450">
    <w:name w:val="列出段落1_193"/>
    <w:basedOn w:val="449"/>
    <w:qFormat/>
    <w:uiPriority w:val="0"/>
    <w:pPr>
      <w:ind w:firstLine="420" w:firstLineChars="200"/>
    </w:pPr>
  </w:style>
  <w:style w:type="paragraph" w:customStyle="1" w:styleId="451">
    <w:name w:val="正文_177"/>
    <w:next w:val="452"/>
    <w:qFormat/>
    <w:uiPriority w:val="0"/>
    <w:pPr>
      <w:widowControl w:val="0"/>
      <w:jc w:val="both"/>
    </w:pPr>
    <w:rPr>
      <w:kern w:val="2"/>
      <w:sz w:val="21"/>
      <w:szCs w:val="22"/>
      <w:lang w:val="en-US" w:eastAsia="zh-CN" w:bidi="ar-SA"/>
    </w:rPr>
  </w:style>
  <w:style w:type="paragraph" w:customStyle="1" w:styleId="452">
    <w:name w:val="列出段落1_177"/>
    <w:basedOn w:val="451"/>
    <w:qFormat/>
    <w:uiPriority w:val="0"/>
    <w:pPr>
      <w:ind w:firstLine="420" w:firstLineChars="200"/>
    </w:pPr>
  </w:style>
  <w:style w:type="paragraph" w:customStyle="1" w:styleId="453">
    <w:name w:val="列出段落1_120"/>
    <w:basedOn w:val="454"/>
    <w:qFormat/>
    <w:uiPriority w:val="0"/>
    <w:pPr>
      <w:ind w:firstLine="420" w:firstLineChars="200"/>
    </w:pPr>
  </w:style>
  <w:style w:type="paragraph" w:customStyle="1" w:styleId="454">
    <w:name w:val="正文_120"/>
    <w:next w:val="453"/>
    <w:qFormat/>
    <w:uiPriority w:val="0"/>
    <w:pPr>
      <w:widowControl w:val="0"/>
      <w:jc w:val="both"/>
    </w:pPr>
    <w:rPr>
      <w:kern w:val="2"/>
      <w:sz w:val="21"/>
      <w:szCs w:val="22"/>
      <w:lang w:val="en-US" w:eastAsia="zh-CN" w:bidi="ar-SA"/>
    </w:rPr>
  </w:style>
  <w:style w:type="paragraph" w:customStyle="1" w:styleId="455">
    <w:name w:val="正文_75"/>
    <w:next w:val="456"/>
    <w:qFormat/>
    <w:uiPriority w:val="0"/>
    <w:pPr>
      <w:widowControl w:val="0"/>
      <w:jc w:val="both"/>
    </w:pPr>
    <w:rPr>
      <w:kern w:val="2"/>
      <w:sz w:val="21"/>
      <w:szCs w:val="22"/>
      <w:lang w:val="en-US" w:eastAsia="zh-CN" w:bidi="ar-SA"/>
    </w:rPr>
  </w:style>
  <w:style w:type="paragraph" w:customStyle="1" w:styleId="456">
    <w:name w:val="列出段落1_75"/>
    <w:basedOn w:val="455"/>
    <w:qFormat/>
    <w:uiPriority w:val="0"/>
    <w:pPr>
      <w:ind w:firstLine="420" w:firstLineChars="200"/>
    </w:pPr>
  </w:style>
  <w:style w:type="paragraph" w:customStyle="1" w:styleId="457">
    <w:name w:val="列出段落1_59"/>
    <w:basedOn w:val="458"/>
    <w:qFormat/>
    <w:uiPriority w:val="0"/>
    <w:pPr>
      <w:ind w:firstLine="420" w:firstLineChars="200"/>
    </w:pPr>
  </w:style>
  <w:style w:type="paragraph" w:customStyle="1" w:styleId="458">
    <w:name w:val="正文_59"/>
    <w:next w:val="457"/>
    <w:qFormat/>
    <w:uiPriority w:val="0"/>
    <w:pPr>
      <w:widowControl w:val="0"/>
      <w:jc w:val="both"/>
    </w:pPr>
    <w:rPr>
      <w:kern w:val="2"/>
      <w:sz w:val="21"/>
      <w:szCs w:val="22"/>
      <w:lang w:val="en-US" w:eastAsia="zh-CN" w:bidi="ar-SA"/>
    </w:rPr>
  </w:style>
  <w:style w:type="paragraph" w:customStyle="1" w:styleId="459">
    <w:name w:val="正文_42"/>
    <w:next w:val="460"/>
    <w:qFormat/>
    <w:uiPriority w:val="0"/>
    <w:pPr>
      <w:widowControl w:val="0"/>
      <w:jc w:val="both"/>
    </w:pPr>
    <w:rPr>
      <w:kern w:val="2"/>
      <w:sz w:val="21"/>
      <w:szCs w:val="24"/>
      <w:lang w:val="en-US" w:eastAsia="zh-CN" w:bidi="ar-SA"/>
    </w:rPr>
  </w:style>
  <w:style w:type="paragraph" w:customStyle="1" w:styleId="460">
    <w:name w:val="列出段落1_41"/>
    <w:basedOn w:val="459"/>
    <w:qFormat/>
    <w:uiPriority w:val="0"/>
    <w:pPr>
      <w:ind w:firstLine="420" w:firstLineChars="200"/>
    </w:pPr>
  </w:style>
  <w:style w:type="paragraph" w:customStyle="1" w:styleId="461">
    <w:name w:val="Char1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462">
    <w:name w:val="正文_3"/>
    <w:next w:val="463"/>
    <w:qFormat/>
    <w:uiPriority w:val="0"/>
    <w:pPr>
      <w:widowControl w:val="0"/>
      <w:jc w:val="both"/>
    </w:pPr>
    <w:rPr>
      <w:kern w:val="2"/>
      <w:sz w:val="21"/>
      <w:szCs w:val="22"/>
      <w:lang w:val="en-US" w:eastAsia="zh-CN" w:bidi="ar-SA"/>
    </w:rPr>
  </w:style>
  <w:style w:type="paragraph" w:customStyle="1" w:styleId="463">
    <w:name w:val="列出段落1_3"/>
    <w:basedOn w:val="462"/>
    <w:qFormat/>
    <w:uiPriority w:val="0"/>
    <w:pPr>
      <w:ind w:firstLine="420" w:firstLineChars="200"/>
    </w:pPr>
  </w:style>
  <w:style w:type="paragraph" w:customStyle="1" w:styleId="464">
    <w:name w:val="列出段落1_171"/>
    <w:basedOn w:val="465"/>
    <w:qFormat/>
    <w:uiPriority w:val="0"/>
    <w:pPr>
      <w:ind w:firstLine="420" w:firstLineChars="200"/>
    </w:pPr>
  </w:style>
  <w:style w:type="paragraph" w:customStyle="1" w:styleId="465">
    <w:name w:val="正文_171"/>
    <w:next w:val="464"/>
    <w:qFormat/>
    <w:uiPriority w:val="0"/>
    <w:pPr>
      <w:widowControl w:val="0"/>
      <w:jc w:val="both"/>
    </w:pPr>
    <w:rPr>
      <w:kern w:val="2"/>
      <w:sz w:val="21"/>
      <w:szCs w:val="22"/>
      <w:lang w:val="en-US" w:eastAsia="zh-CN" w:bidi="ar-SA"/>
    </w:rPr>
  </w:style>
  <w:style w:type="paragraph" w:customStyle="1" w:styleId="466">
    <w:name w:val="列出段落1"/>
    <w:basedOn w:val="1"/>
    <w:qFormat/>
    <w:uiPriority w:val="34"/>
    <w:pPr>
      <w:ind w:firstLine="420" w:firstLineChars="200"/>
    </w:pPr>
    <w:rPr>
      <w:rFonts w:ascii="Calibri" w:hAnsi="Calibri" w:eastAsia="宋体" w:cs="Times New Roman"/>
    </w:rPr>
  </w:style>
  <w:style w:type="paragraph" w:customStyle="1" w:styleId="467">
    <w:name w:val="正文_96"/>
    <w:next w:val="468"/>
    <w:qFormat/>
    <w:uiPriority w:val="0"/>
    <w:pPr>
      <w:widowControl w:val="0"/>
      <w:jc w:val="both"/>
    </w:pPr>
    <w:rPr>
      <w:kern w:val="2"/>
      <w:sz w:val="21"/>
      <w:szCs w:val="22"/>
      <w:lang w:val="en-US" w:eastAsia="zh-CN" w:bidi="ar-SA"/>
    </w:rPr>
  </w:style>
  <w:style w:type="paragraph" w:customStyle="1" w:styleId="468">
    <w:name w:val="列出段落1_96"/>
    <w:basedOn w:val="467"/>
    <w:qFormat/>
    <w:uiPriority w:val="0"/>
    <w:pPr>
      <w:ind w:firstLine="420" w:firstLineChars="200"/>
    </w:pPr>
  </w:style>
  <w:style w:type="paragraph" w:customStyle="1" w:styleId="469">
    <w:name w:val="正文_65"/>
    <w:next w:val="470"/>
    <w:qFormat/>
    <w:uiPriority w:val="0"/>
    <w:pPr>
      <w:widowControl w:val="0"/>
      <w:jc w:val="both"/>
    </w:pPr>
    <w:rPr>
      <w:kern w:val="2"/>
      <w:sz w:val="21"/>
      <w:szCs w:val="22"/>
      <w:lang w:val="en-US" w:eastAsia="zh-CN" w:bidi="ar-SA"/>
    </w:rPr>
  </w:style>
  <w:style w:type="paragraph" w:customStyle="1" w:styleId="470">
    <w:name w:val="列出段落1_65"/>
    <w:basedOn w:val="469"/>
    <w:qFormat/>
    <w:uiPriority w:val="0"/>
    <w:pPr>
      <w:ind w:firstLine="420" w:firstLineChars="200"/>
    </w:pPr>
  </w:style>
  <w:style w:type="paragraph" w:customStyle="1" w:styleId="471">
    <w:name w:val="列出段落1_23"/>
    <w:basedOn w:val="472"/>
    <w:qFormat/>
    <w:uiPriority w:val="0"/>
    <w:pPr>
      <w:ind w:firstLine="420" w:firstLineChars="200"/>
    </w:pPr>
  </w:style>
  <w:style w:type="paragraph" w:customStyle="1" w:styleId="472">
    <w:name w:val="正文_24"/>
    <w:next w:val="471"/>
    <w:qFormat/>
    <w:uiPriority w:val="0"/>
    <w:pPr>
      <w:widowControl w:val="0"/>
      <w:jc w:val="both"/>
    </w:pPr>
    <w:rPr>
      <w:kern w:val="2"/>
      <w:sz w:val="21"/>
      <w:szCs w:val="24"/>
      <w:lang w:val="en-US" w:eastAsia="zh-CN" w:bidi="ar-SA"/>
    </w:rPr>
  </w:style>
  <w:style w:type="paragraph" w:customStyle="1" w:styleId="473">
    <w:name w:val="Char Char Char Char Char Char Char"/>
    <w:basedOn w:val="1"/>
    <w:qFormat/>
    <w:uiPriority w:val="0"/>
    <w:pPr>
      <w:snapToGrid w:val="0"/>
      <w:spacing w:line="360" w:lineRule="auto"/>
      <w:ind w:firstLine="200" w:firstLineChars="200"/>
    </w:pPr>
    <w:rPr>
      <w:rFonts w:ascii="Calibri" w:hAnsi="Calibri" w:eastAsia="仿宋_GB2312" w:cs="Times New Roman"/>
      <w:sz w:val="24"/>
    </w:rPr>
  </w:style>
  <w:style w:type="paragraph" w:customStyle="1" w:styleId="474">
    <w:name w:val="表格内容"/>
    <w:basedOn w:val="3"/>
    <w:qFormat/>
    <w:uiPriority w:val="0"/>
    <w:pPr>
      <w:suppressLineNumbers/>
      <w:suppressAutoHyphens/>
      <w:jc w:val="left"/>
    </w:pPr>
    <w:rPr>
      <w:rFonts w:cs="Tahoma"/>
      <w:kern w:val="0"/>
      <w:sz w:val="24"/>
    </w:rPr>
  </w:style>
  <w:style w:type="paragraph" w:customStyle="1" w:styleId="475">
    <w:name w:val="列出段落1_110"/>
    <w:basedOn w:val="476"/>
    <w:qFormat/>
    <w:uiPriority w:val="0"/>
    <w:pPr>
      <w:ind w:firstLine="420" w:firstLineChars="200"/>
    </w:pPr>
  </w:style>
  <w:style w:type="paragraph" w:customStyle="1" w:styleId="476">
    <w:name w:val="正文_110"/>
    <w:next w:val="475"/>
    <w:qFormat/>
    <w:uiPriority w:val="0"/>
    <w:pPr>
      <w:widowControl w:val="0"/>
      <w:jc w:val="both"/>
    </w:pPr>
    <w:rPr>
      <w:kern w:val="2"/>
      <w:sz w:val="21"/>
      <w:szCs w:val="22"/>
      <w:lang w:val="en-US" w:eastAsia="zh-CN" w:bidi="ar-SA"/>
    </w:rPr>
  </w:style>
  <w:style w:type="paragraph" w:customStyle="1" w:styleId="477">
    <w:name w:val="列出段落1_97"/>
    <w:basedOn w:val="478"/>
    <w:qFormat/>
    <w:uiPriority w:val="0"/>
    <w:pPr>
      <w:ind w:firstLine="420" w:firstLineChars="200"/>
    </w:pPr>
  </w:style>
  <w:style w:type="paragraph" w:customStyle="1" w:styleId="478">
    <w:name w:val="正文_97"/>
    <w:next w:val="477"/>
    <w:qFormat/>
    <w:uiPriority w:val="0"/>
    <w:pPr>
      <w:widowControl w:val="0"/>
      <w:jc w:val="both"/>
    </w:pPr>
    <w:rPr>
      <w:kern w:val="2"/>
      <w:sz w:val="21"/>
      <w:szCs w:val="22"/>
      <w:lang w:val="en-US" w:eastAsia="zh-CN" w:bidi="ar-SA"/>
    </w:rPr>
  </w:style>
  <w:style w:type="paragraph" w:customStyle="1" w:styleId="479">
    <w:name w:val="正文_1"/>
    <w:next w:val="480"/>
    <w:qFormat/>
    <w:uiPriority w:val="0"/>
    <w:pPr>
      <w:widowControl w:val="0"/>
      <w:jc w:val="both"/>
    </w:pPr>
    <w:rPr>
      <w:kern w:val="2"/>
      <w:sz w:val="21"/>
      <w:szCs w:val="24"/>
      <w:lang w:val="en-US" w:eastAsia="zh-CN" w:bidi="ar-SA"/>
    </w:rPr>
  </w:style>
  <w:style w:type="paragraph" w:customStyle="1" w:styleId="480">
    <w:name w:val="列出段落1_0"/>
    <w:basedOn w:val="479"/>
    <w:qFormat/>
    <w:uiPriority w:val="0"/>
    <w:pPr>
      <w:ind w:firstLine="420" w:firstLineChars="200"/>
    </w:pPr>
  </w:style>
  <w:style w:type="paragraph" w:customStyle="1" w:styleId="481">
    <w:name w:val="列出段落1_178"/>
    <w:basedOn w:val="482"/>
    <w:qFormat/>
    <w:uiPriority w:val="0"/>
    <w:pPr>
      <w:ind w:firstLine="420" w:firstLineChars="200"/>
    </w:pPr>
  </w:style>
  <w:style w:type="paragraph" w:customStyle="1" w:styleId="482">
    <w:name w:val="正文_178"/>
    <w:next w:val="481"/>
    <w:qFormat/>
    <w:uiPriority w:val="0"/>
    <w:pPr>
      <w:widowControl w:val="0"/>
      <w:jc w:val="both"/>
    </w:pPr>
    <w:rPr>
      <w:kern w:val="2"/>
      <w:sz w:val="21"/>
      <w:szCs w:val="22"/>
      <w:lang w:val="en-US" w:eastAsia="zh-CN" w:bidi="ar-SA"/>
    </w:rPr>
  </w:style>
  <w:style w:type="paragraph" w:customStyle="1" w:styleId="483">
    <w:name w:val="列出段落1_17"/>
    <w:basedOn w:val="484"/>
    <w:qFormat/>
    <w:uiPriority w:val="0"/>
    <w:pPr>
      <w:ind w:firstLine="420" w:firstLineChars="200"/>
    </w:pPr>
  </w:style>
  <w:style w:type="paragraph" w:customStyle="1" w:styleId="484">
    <w:name w:val="正文_18"/>
    <w:next w:val="483"/>
    <w:qFormat/>
    <w:uiPriority w:val="0"/>
    <w:pPr>
      <w:widowControl w:val="0"/>
      <w:jc w:val="both"/>
    </w:pPr>
    <w:rPr>
      <w:kern w:val="2"/>
      <w:sz w:val="21"/>
      <w:szCs w:val="24"/>
      <w:lang w:val="en-US" w:eastAsia="zh-CN" w:bidi="ar-SA"/>
    </w:rPr>
  </w:style>
  <w:style w:type="paragraph" w:customStyle="1" w:styleId="485">
    <w:name w:val="List Paragraph"/>
    <w:basedOn w:val="1"/>
    <w:qFormat/>
    <w:uiPriority w:val="34"/>
    <w:pPr>
      <w:ind w:firstLine="420" w:firstLineChars="200"/>
    </w:pPr>
    <w:rPr>
      <w:rFonts w:ascii="Calibri" w:hAnsi="Calibri" w:eastAsia="宋体" w:cs="Times New Roman"/>
    </w:rPr>
  </w:style>
  <w:style w:type="paragraph" w:customStyle="1" w:styleId="486">
    <w:name w:val="正文_184"/>
    <w:next w:val="487"/>
    <w:qFormat/>
    <w:uiPriority w:val="0"/>
    <w:pPr>
      <w:widowControl w:val="0"/>
      <w:jc w:val="both"/>
    </w:pPr>
    <w:rPr>
      <w:kern w:val="2"/>
      <w:sz w:val="21"/>
      <w:szCs w:val="22"/>
      <w:lang w:val="en-US" w:eastAsia="zh-CN" w:bidi="ar-SA"/>
    </w:rPr>
  </w:style>
  <w:style w:type="paragraph" w:customStyle="1" w:styleId="487">
    <w:name w:val="列出段落1_184"/>
    <w:basedOn w:val="486"/>
    <w:qFormat/>
    <w:uiPriority w:val="0"/>
    <w:pPr>
      <w:ind w:firstLine="420" w:firstLineChars="200"/>
    </w:pPr>
  </w:style>
  <w:style w:type="paragraph" w:customStyle="1" w:styleId="488">
    <w:name w:val="列出段落1_161"/>
    <w:basedOn w:val="489"/>
    <w:qFormat/>
    <w:uiPriority w:val="0"/>
    <w:pPr>
      <w:ind w:firstLine="420" w:firstLineChars="200"/>
    </w:pPr>
  </w:style>
  <w:style w:type="paragraph" w:customStyle="1" w:styleId="489">
    <w:name w:val="正文_161"/>
    <w:next w:val="488"/>
    <w:qFormat/>
    <w:uiPriority w:val="0"/>
    <w:pPr>
      <w:widowControl w:val="0"/>
      <w:jc w:val="both"/>
    </w:pPr>
    <w:rPr>
      <w:kern w:val="2"/>
      <w:sz w:val="21"/>
      <w:szCs w:val="22"/>
      <w:lang w:val="en-US" w:eastAsia="zh-CN" w:bidi="ar-SA"/>
    </w:rPr>
  </w:style>
  <w:style w:type="paragraph" w:customStyle="1" w:styleId="490">
    <w:name w:val="列出段落1_24"/>
    <w:basedOn w:val="491"/>
    <w:qFormat/>
    <w:uiPriority w:val="0"/>
    <w:pPr>
      <w:ind w:firstLine="420" w:firstLineChars="200"/>
    </w:pPr>
  </w:style>
  <w:style w:type="paragraph" w:customStyle="1" w:styleId="491">
    <w:name w:val="正文_25"/>
    <w:next w:val="490"/>
    <w:qFormat/>
    <w:uiPriority w:val="0"/>
    <w:pPr>
      <w:widowControl w:val="0"/>
      <w:jc w:val="both"/>
    </w:pPr>
    <w:rPr>
      <w:kern w:val="2"/>
      <w:sz w:val="21"/>
      <w:szCs w:val="24"/>
      <w:lang w:val="en-US" w:eastAsia="zh-CN" w:bidi="ar-SA"/>
    </w:rPr>
  </w:style>
  <w:style w:type="paragraph" w:customStyle="1" w:styleId="492">
    <w:name w:val="列出段落1_145"/>
    <w:basedOn w:val="493"/>
    <w:qFormat/>
    <w:uiPriority w:val="0"/>
    <w:pPr>
      <w:ind w:firstLine="420" w:firstLineChars="200"/>
    </w:pPr>
  </w:style>
  <w:style w:type="paragraph" w:customStyle="1" w:styleId="493">
    <w:name w:val="正文_145"/>
    <w:next w:val="492"/>
    <w:qFormat/>
    <w:uiPriority w:val="0"/>
    <w:pPr>
      <w:widowControl w:val="0"/>
      <w:jc w:val="both"/>
    </w:pPr>
    <w:rPr>
      <w:kern w:val="2"/>
      <w:sz w:val="21"/>
      <w:szCs w:val="22"/>
      <w:lang w:val="en-US" w:eastAsia="zh-CN" w:bidi="ar-SA"/>
    </w:rPr>
  </w:style>
  <w:style w:type="paragraph" w:customStyle="1" w:styleId="494">
    <w:name w:val="Char1 Char Char Char 字元 Char Char 字元 Char 字元 Char1 Char Char Char"/>
    <w:basedOn w:val="1"/>
    <w:qFormat/>
    <w:uiPriority w:val="0"/>
    <w:rPr>
      <w:rFonts w:ascii="Calibri" w:hAnsi="Calibri" w:eastAsia="宋体" w:cs="Times New Roman"/>
      <w:szCs w:val="20"/>
    </w:rPr>
  </w:style>
  <w:style w:type="paragraph" w:customStyle="1" w:styleId="495">
    <w:name w:val="p16"/>
    <w:basedOn w:val="1"/>
    <w:qFormat/>
    <w:uiPriority w:val="0"/>
    <w:pPr>
      <w:widowControl/>
      <w:jc w:val="left"/>
    </w:pPr>
    <w:rPr>
      <w:rFonts w:ascii="Calibri" w:hAnsi="Calibri" w:eastAsia="宋体" w:cs="Times New Roman"/>
      <w:kern w:val="0"/>
      <w:szCs w:val="21"/>
    </w:rPr>
  </w:style>
  <w:style w:type="paragraph" w:customStyle="1" w:styleId="496">
    <w:name w:val="列出段落1_185"/>
    <w:basedOn w:val="497"/>
    <w:qFormat/>
    <w:uiPriority w:val="0"/>
    <w:pPr>
      <w:ind w:firstLine="420" w:firstLineChars="200"/>
    </w:pPr>
  </w:style>
  <w:style w:type="paragraph" w:customStyle="1" w:styleId="497">
    <w:name w:val="正文_185"/>
    <w:next w:val="496"/>
    <w:qFormat/>
    <w:uiPriority w:val="0"/>
    <w:pPr>
      <w:widowControl w:val="0"/>
      <w:jc w:val="both"/>
    </w:pPr>
    <w:rPr>
      <w:kern w:val="2"/>
      <w:sz w:val="21"/>
      <w:szCs w:val="22"/>
      <w:lang w:val="en-US" w:eastAsia="zh-CN" w:bidi="ar-SA"/>
    </w:rPr>
  </w:style>
  <w:style w:type="paragraph" w:customStyle="1" w:styleId="498">
    <w:name w:val="正文_179"/>
    <w:next w:val="499"/>
    <w:qFormat/>
    <w:uiPriority w:val="0"/>
    <w:pPr>
      <w:widowControl w:val="0"/>
      <w:jc w:val="both"/>
    </w:pPr>
    <w:rPr>
      <w:kern w:val="2"/>
      <w:sz w:val="21"/>
      <w:szCs w:val="22"/>
      <w:lang w:val="en-US" w:eastAsia="zh-CN" w:bidi="ar-SA"/>
    </w:rPr>
  </w:style>
  <w:style w:type="paragraph" w:customStyle="1" w:styleId="499">
    <w:name w:val="列出段落1_179"/>
    <w:basedOn w:val="498"/>
    <w:qFormat/>
    <w:uiPriority w:val="0"/>
    <w:pPr>
      <w:ind w:firstLine="420" w:firstLineChars="200"/>
    </w:pPr>
  </w:style>
  <w:style w:type="paragraph" w:customStyle="1" w:styleId="500">
    <w:name w:val="列出段落1_160"/>
    <w:basedOn w:val="501"/>
    <w:qFormat/>
    <w:uiPriority w:val="0"/>
    <w:pPr>
      <w:ind w:firstLine="420" w:firstLineChars="200"/>
    </w:pPr>
  </w:style>
  <w:style w:type="paragraph" w:customStyle="1" w:styleId="501">
    <w:name w:val="正文_160"/>
    <w:next w:val="500"/>
    <w:qFormat/>
    <w:uiPriority w:val="0"/>
    <w:pPr>
      <w:widowControl w:val="0"/>
      <w:jc w:val="both"/>
    </w:pPr>
    <w:rPr>
      <w:kern w:val="2"/>
      <w:sz w:val="21"/>
      <w:szCs w:val="22"/>
      <w:lang w:val="en-US" w:eastAsia="zh-CN" w:bidi="ar-SA"/>
    </w:rPr>
  </w:style>
  <w:style w:type="paragraph" w:customStyle="1" w:styleId="502">
    <w:name w:val="正文_125"/>
    <w:next w:val="503"/>
    <w:qFormat/>
    <w:uiPriority w:val="0"/>
    <w:pPr>
      <w:widowControl w:val="0"/>
      <w:jc w:val="both"/>
    </w:pPr>
    <w:rPr>
      <w:kern w:val="2"/>
      <w:sz w:val="21"/>
      <w:szCs w:val="22"/>
      <w:lang w:val="en-US" w:eastAsia="zh-CN" w:bidi="ar-SA"/>
    </w:rPr>
  </w:style>
  <w:style w:type="paragraph" w:customStyle="1" w:styleId="503">
    <w:name w:val="列出段落1_125"/>
    <w:basedOn w:val="502"/>
    <w:qFormat/>
    <w:uiPriority w:val="0"/>
    <w:pPr>
      <w:ind w:firstLine="420" w:firstLineChars="200"/>
    </w:pPr>
  </w:style>
  <w:style w:type="paragraph" w:customStyle="1" w:styleId="504">
    <w:name w:val="列出段落1_62"/>
    <w:basedOn w:val="505"/>
    <w:qFormat/>
    <w:uiPriority w:val="0"/>
    <w:pPr>
      <w:ind w:firstLine="420" w:firstLineChars="200"/>
    </w:pPr>
  </w:style>
  <w:style w:type="paragraph" w:customStyle="1" w:styleId="505">
    <w:name w:val="正文_62"/>
    <w:next w:val="504"/>
    <w:qFormat/>
    <w:uiPriority w:val="0"/>
    <w:pPr>
      <w:widowControl w:val="0"/>
      <w:jc w:val="both"/>
    </w:pPr>
    <w:rPr>
      <w:kern w:val="2"/>
      <w:sz w:val="21"/>
      <w:szCs w:val="22"/>
      <w:lang w:val="en-US" w:eastAsia="zh-CN" w:bidi="ar-SA"/>
    </w:rPr>
  </w:style>
  <w:style w:type="paragraph" w:customStyle="1" w:styleId="506">
    <w:name w:val="正文_98"/>
    <w:next w:val="507"/>
    <w:qFormat/>
    <w:uiPriority w:val="0"/>
    <w:pPr>
      <w:widowControl w:val="0"/>
      <w:jc w:val="both"/>
    </w:pPr>
    <w:rPr>
      <w:kern w:val="2"/>
      <w:sz w:val="21"/>
      <w:szCs w:val="22"/>
      <w:lang w:val="en-US" w:eastAsia="zh-CN" w:bidi="ar-SA"/>
    </w:rPr>
  </w:style>
  <w:style w:type="paragraph" w:customStyle="1" w:styleId="507">
    <w:name w:val="列出段落1_98"/>
    <w:basedOn w:val="506"/>
    <w:qFormat/>
    <w:uiPriority w:val="0"/>
    <w:pPr>
      <w:ind w:firstLine="420" w:firstLineChars="200"/>
    </w:pPr>
  </w:style>
  <w:style w:type="paragraph" w:customStyle="1" w:styleId="508">
    <w:name w:val="正文_7"/>
    <w:next w:val="509"/>
    <w:qFormat/>
    <w:uiPriority w:val="0"/>
    <w:pPr>
      <w:widowControl w:val="0"/>
      <w:jc w:val="both"/>
    </w:pPr>
    <w:rPr>
      <w:kern w:val="2"/>
      <w:sz w:val="21"/>
      <w:szCs w:val="24"/>
      <w:lang w:val="en-US" w:eastAsia="zh-CN" w:bidi="ar-SA"/>
    </w:rPr>
  </w:style>
  <w:style w:type="paragraph" w:customStyle="1" w:styleId="509">
    <w:name w:val="列出段落1_6"/>
    <w:basedOn w:val="508"/>
    <w:qFormat/>
    <w:uiPriority w:val="0"/>
    <w:pPr>
      <w:ind w:firstLine="420" w:firstLineChars="200"/>
    </w:pPr>
  </w:style>
  <w:style w:type="paragraph" w:customStyle="1" w:styleId="510">
    <w:name w:val="正文_113"/>
    <w:next w:val="511"/>
    <w:qFormat/>
    <w:uiPriority w:val="0"/>
    <w:pPr>
      <w:widowControl w:val="0"/>
      <w:jc w:val="both"/>
    </w:pPr>
    <w:rPr>
      <w:kern w:val="2"/>
      <w:sz w:val="21"/>
      <w:szCs w:val="22"/>
      <w:lang w:val="en-US" w:eastAsia="zh-CN" w:bidi="ar-SA"/>
    </w:rPr>
  </w:style>
  <w:style w:type="paragraph" w:customStyle="1" w:styleId="511">
    <w:name w:val="列出段落1_113"/>
    <w:basedOn w:val="510"/>
    <w:qFormat/>
    <w:uiPriority w:val="0"/>
    <w:pPr>
      <w:ind w:firstLine="420" w:firstLineChars="200"/>
    </w:pPr>
  </w:style>
  <w:style w:type="paragraph" w:customStyle="1" w:styleId="512">
    <w:name w:val="正文_52"/>
    <w:next w:val="513"/>
    <w:qFormat/>
    <w:uiPriority w:val="0"/>
    <w:pPr>
      <w:widowControl w:val="0"/>
      <w:jc w:val="both"/>
    </w:pPr>
    <w:rPr>
      <w:kern w:val="2"/>
      <w:sz w:val="21"/>
      <w:szCs w:val="24"/>
      <w:lang w:val="en-US" w:eastAsia="zh-CN" w:bidi="ar-SA"/>
    </w:rPr>
  </w:style>
  <w:style w:type="paragraph" w:customStyle="1" w:styleId="513">
    <w:name w:val="列出段落1_51"/>
    <w:basedOn w:val="512"/>
    <w:qFormat/>
    <w:uiPriority w:val="0"/>
    <w:pPr>
      <w:ind w:firstLine="420" w:firstLineChars="200"/>
    </w:pPr>
  </w:style>
  <w:style w:type="paragraph" w:customStyle="1" w:styleId="514">
    <w:name w:val="列出段落1_129"/>
    <w:basedOn w:val="515"/>
    <w:qFormat/>
    <w:uiPriority w:val="0"/>
    <w:pPr>
      <w:ind w:firstLine="420" w:firstLineChars="200"/>
    </w:pPr>
  </w:style>
  <w:style w:type="paragraph" w:customStyle="1" w:styleId="515">
    <w:name w:val="正文_129"/>
    <w:next w:val="514"/>
    <w:qFormat/>
    <w:uiPriority w:val="0"/>
    <w:pPr>
      <w:widowControl w:val="0"/>
      <w:jc w:val="both"/>
    </w:pPr>
    <w:rPr>
      <w:kern w:val="2"/>
      <w:sz w:val="21"/>
      <w:szCs w:val="22"/>
      <w:lang w:val="en-US" w:eastAsia="zh-CN" w:bidi="ar-SA"/>
    </w:rPr>
  </w:style>
  <w:style w:type="paragraph" w:customStyle="1" w:styleId="516">
    <w:name w:val="正文_199"/>
    <w:next w:val="517"/>
    <w:qFormat/>
    <w:uiPriority w:val="0"/>
    <w:pPr>
      <w:widowControl w:val="0"/>
      <w:jc w:val="both"/>
    </w:pPr>
    <w:rPr>
      <w:kern w:val="2"/>
      <w:sz w:val="21"/>
      <w:szCs w:val="22"/>
      <w:lang w:val="en-US" w:eastAsia="zh-CN" w:bidi="ar-SA"/>
    </w:rPr>
  </w:style>
  <w:style w:type="paragraph" w:customStyle="1" w:styleId="517">
    <w:name w:val="列出段落1_199"/>
    <w:basedOn w:val="516"/>
    <w:qFormat/>
    <w:uiPriority w:val="0"/>
    <w:pPr>
      <w:ind w:firstLine="420" w:firstLineChars="200"/>
    </w:pPr>
  </w:style>
  <w:style w:type="paragraph" w:customStyle="1" w:styleId="518">
    <w:name w:val="正文_200"/>
    <w:next w:val="519"/>
    <w:qFormat/>
    <w:uiPriority w:val="0"/>
    <w:pPr>
      <w:widowControl w:val="0"/>
      <w:jc w:val="both"/>
    </w:pPr>
    <w:rPr>
      <w:kern w:val="2"/>
      <w:sz w:val="21"/>
      <w:szCs w:val="22"/>
      <w:lang w:val="en-US" w:eastAsia="zh-CN" w:bidi="ar-SA"/>
    </w:rPr>
  </w:style>
  <w:style w:type="paragraph" w:customStyle="1" w:styleId="519">
    <w:name w:val="列出段落1_200"/>
    <w:basedOn w:val="518"/>
    <w:qFormat/>
    <w:uiPriority w:val="0"/>
    <w:pPr>
      <w:ind w:firstLine="420" w:firstLineChars="200"/>
    </w:pPr>
  </w:style>
  <w:style w:type="paragraph" w:customStyle="1" w:styleId="520">
    <w:name w:val="正文_4_6"/>
    <w:qFormat/>
    <w:uiPriority w:val="0"/>
    <w:pPr>
      <w:widowControl w:val="0"/>
      <w:jc w:val="both"/>
    </w:pPr>
    <w:rPr>
      <w:kern w:val="2"/>
      <w:sz w:val="21"/>
      <w:szCs w:val="24"/>
      <w:lang w:val="en-US" w:eastAsia="zh-CN" w:bidi="ar-SA"/>
    </w:rPr>
  </w:style>
  <w:style w:type="paragraph" w:customStyle="1" w:styleId="521">
    <w:name w:val="正文_201"/>
    <w:next w:val="522"/>
    <w:qFormat/>
    <w:uiPriority w:val="0"/>
    <w:pPr>
      <w:widowControl w:val="0"/>
      <w:jc w:val="both"/>
    </w:pPr>
    <w:rPr>
      <w:kern w:val="2"/>
      <w:sz w:val="21"/>
      <w:szCs w:val="22"/>
      <w:lang w:val="en-US" w:eastAsia="zh-CN" w:bidi="ar-SA"/>
    </w:rPr>
  </w:style>
  <w:style w:type="paragraph" w:customStyle="1" w:styleId="522">
    <w:name w:val="列出段落1_201"/>
    <w:basedOn w:val="521"/>
    <w:qFormat/>
    <w:uiPriority w:val="0"/>
    <w:pPr>
      <w:ind w:firstLine="420" w:firstLineChars="200"/>
    </w:pPr>
  </w:style>
  <w:style w:type="paragraph" w:customStyle="1" w:styleId="523">
    <w:name w:val="Normal_11_0"/>
    <w:qFormat/>
    <w:uiPriority w:val="0"/>
    <w:rPr>
      <w:rFonts w:eastAsia="Times New Roman"/>
      <w:sz w:val="24"/>
      <w:szCs w:val="24"/>
      <w:lang w:val="en-US" w:eastAsia="zh-CN" w:bidi="ar-SA"/>
    </w:rPr>
  </w:style>
  <w:style w:type="paragraph" w:customStyle="1" w:styleId="524">
    <w:name w:val="正文_202"/>
    <w:next w:val="525"/>
    <w:qFormat/>
    <w:uiPriority w:val="0"/>
    <w:pPr>
      <w:widowControl w:val="0"/>
      <w:jc w:val="both"/>
    </w:pPr>
    <w:rPr>
      <w:kern w:val="2"/>
      <w:sz w:val="21"/>
      <w:szCs w:val="22"/>
      <w:lang w:val="en-US" w:eastAsia="zh-CN" w:bidi="ar-SA"/>
    </w:rPr>
  </w:style>
  <w:style w:type="paragraph" w:customStyle="1" w:styleId="525">
    <w:name w:val="列出段落1_202"/>
    <w:basedOn w:val="524"/>
    <w:qFormat/>
    <w:uiPriority w:val="0"/>
    <w:pPr>
      <w:ind w:firstLine="420" w:firstLineChars="200"/>
    </w:pPr>
  </w:style>
  <w:style w:type="paragraph" w:customStyle="1" w:styleId="526">
    <w:name w:val="正文_5_4"/>
    <w:qFormat/>
    <w:uiPriority w:val="0"/>
    <w:pPr>
      <w:widowControl w:val="0"/>
      <w:jc w:val="both"/>
    </w:pPr>
    <w:rPr>
      <w:kern w:val="2"/>
      <w:sz w:val="21"/>
      <w:szCs w:val="24"/>
      <w:lang w:val="en-US" w:eastAsia="zh-CN" w:bidi="ar-SA"/>
    </w:rPr>
  </w:style>
  <w:style w:type="paragraph" w:customStyle="1" w:styleId="527">
    <w:name w:val="正文_203"/>
    <w:next w:val="528"/>
    <w:qFormat/>
    <w:uiPriority w:val="0"/>
    <w:pPr>
      <w:widowControl w:val="0"/>
      <w:jc w:val="both"/>
    </w:pPr>
    <w:rPr>
      <w:kern w:val="2"/>
      <w:sz w:val="21"/>
      <w:szCs w:val="22"/>
      <w:lang w:val="en-US" w:eastAsia="zh-CN" w:bidi="ar-SA"/>
    </w:rPr>
  </w:style>
  <w:style w:type="paragraph" w:customStyle="1" w:styleId="528">
    <w:name w:val="列出段落1_203"/>
    <w:basedOn w:val="527"/>
    <w:qFormat/>
    <w:uiPriority w:val="0"/>
    <w:pPr>
      <w:ind w:firstLine="420" w:firstLineChars="200"/>
    </w:pPr>
  </w:style>
  <w:style w:type="paragraph" w:customStyle="1" w:styleId="529">
    <w:name w:val="正文_5_5"/>
    <w:qFormat/>
    <w:uiPriority w:val="0"/>
    <w:pPr>
      <w:widowControl w:val="0"/>
      <w:jc w:val="both"/>
    </w:pPr>
    <w:rPr>
      <w:kern w:val="2"/>
      <w:sz w:val="21"/>
      <w:szCs w:val="24"/>
      <w:lang w:val="en-US" w:eastAsia="zh-CN" w:bidi="ar-SA"/>
    </w:rPr>
  </w:style>
  <w:style w:type="paragraph" w:customStyle="1" w:styleId="530">
    <w:name w:val="正文_4_5"/>
    <w:qFormat/>
    <w:uiPriority w:val="0"/>
    <w:pPr>
      <w:widowControl w:val="0"/>
      <w:jc w:val="both"/>
    </w:pPr>
    <w:rPr>
      <w:kern w:val="2"/>
      <w:sz w:val="21"/>
      <w:szCs w:val="24"/>
      <w:lang w:val="en-US" w:eastAsia="zh-CN" w:bidi="ar-SA"/>
    </w:rPr>
  </w:style>
  <w:style w:type="paragraph" w:customStyle="1" w:styleId="531">
    <w:name w:val="正文_204"/>
    <w:next w:val="532"/>
    <w:qFormat/>
    <w:uiPriority w:val="0"/>
    <w:pPr>
      <w:widowControl w:val="0"/>
      <w:jc w:val="both"/>
    </w:pPr>
    <w:rPr>
      <w:kern w:val="2"/>
      <w:sz w:val="21"/>
      <w:szCs w:val="22"/>
      <w:lang w:val="en-US" w:eastAsia="zh-CN" w:bidi="ar-SA"/>
    </w:rPr>
  </w:style>
  <w:style w:type="paragraph" w:customStyle="1" w:styleId="532">
    <w:name w:val="列出段落1_204"/>
    <w:basedOn w:val="531"/>
    <w:qFormat/>
    <w:uiPriority w:val="0"/>
    <w:pPr>
      <w:ind w:firstLine="420" w:firstLineChars="200"/>
    </w:pPr>
  </w:style>
  <w:style w:type="paragraph" w:customStyle="1" w:styleId="533">
    <w:name w:val="正文_5_0"/>
    <w:qFormat/>
    <w:uiPriority w:val="0"/>
    <w:pPr>
      <w:widowControl w:val="0"/>
      <w:jc w:val="both"/>
    </w:pPr>
    <w:rPr>
      <w:kern w:val="2"/>
      <w:sz w:val="21"/>
      <w:szCs w:val="24"/>
      <w:lang w:val="en-US" w:eastAsia="zh-CN" w:bidi="ar-SA"/>
    </w:rPr>
  </w:style>
  <w:style w:type="paragraph" w:customStyle="1" w:styleId="534">
    <w:name w:val="正文_205"/>
    <w:next w:val="535"/>
    <w:qFormat/>
    <w:uiPriority w:val="0"/>
    <w:pPr>
      <w:widowControl w:val="0"/>
      <w:jc w:val="both"/>
    </w:pPr>
    <w:rPr>
      <w:kern w:val="2"/>
      <w:sz w:val="21"/>
      <w:szCs w:val="22"/>
      <w:lang w:val="en-US" w:eastAsia="zh-CN" w:bidi="ar-SA"/>
    </w:rPr>
  </w:style>
  <w:style w:type="paragraph" w:customStyle="1" w:styleId="535">
    <w:name w:val="列出段落1_205"/>
    <w:basedOn w:val="534"/>
    <w:qFormat/>
    <w:uiPriority w:val="0"/>
    <w:pPr>
      <w:ind w:firstLine="420" w:firstLineChars="200"/>
    </w:pPr>
  </w:style>
  <w:style w:type="paragraph" w:customStyle="1" w:styleId="536">
    <w:name w:val="正文_6_0"/>
    <w:qFormat/>
    <w:uiPriority w:val="0"/>
    <w:pPr>
      <w:widowControl w:val="0"/>
      <w:jc w:val="both"/>
    </w:pPr>
    <w:rPr>
      <w:kern w:val="2"/>
      <w:sz w:val="21"/>
      <w:szCs w:val="24"/>
      <w:lang w:val="en-US" w:eastAsia="zh-CN" w:bidi="ar-SA"/>
    </w:rPr>
  </w:style>
  <w:style w:type="paragraph" w:customStyle="1" w:styleId="537">
    <w:name w:val="正文_206"/>
    <w:next w:val="538"/>
    <w:qFormat/>
    <w:uiPriority w:val="0"/>
    <w:pPr>
      <w:widowControl w:val="0"/>
      <w:jc w:val="both"/>
    </w:pPr>
    <w:rPr>
      <w:kern w:val="2"/>
      <w:sz w:val="21"/>
      <w:szCs w:val="22"/>
      <w:lang w:val="en-US" w:eastAsia="zh-CN" w:bidi="ar-SA"/>
    </w:rPr>
  </w:style>
  <w:style w:type="paragraph" w:customStyle="1" w:styleId="538">
    <w:name w:val="列出段落1_206"/>
    <w:basedOn w:val="537"/>
    <w:qFormat/>
    <w:uiPriority w:val="0"/>
    <w:pPr>
      <w:ind w:firstLine="420" w:firstLineChars="200"/>
    </w:pPr>
  </w:style>
  <w:style w:type="paragraph" w:customStyle="1" w:styleId="539">
    <w:name w:val="Normal_13_0"/>
    <w:qFormat/>
    <w:uiPriority w:val="0"/>
    <w:rPr>
      <w:rFonts w:eastAsia="Times New Roman"/>
      <w:sz w:val="24"/>
      <w:szCs w:val="24"/>
      <w:lang w:val="en-US" w:eastAsia="zh-CN" w:bidi="ar-SA"/>
    </w:rPr>
  </w:style>
  <w:style w:type="paragraph" w:customStyle="1" w:styleId="540">
    <w:name w:val="正文_207"/>
    <w:next w:val="541"/>
    <w:qFormat/>
    <w:uiPriority w:val="0"/>
    <w:pPr>
      <w:widowControl w:val="0"/>
      <w:jc w:val="both"/>
    </w:pPr>
    <w:rPr>
      <w:kern w:val="2"/>
      <w:sz w:val="21"/>
      <w:szCs w:val="22"/>
      <w:lang w:val="en-US" w:eastAsia="zh-CN" w:bidi="ar-SA"/>
    </w:rPr>
  </w:style>
  <w:style w:type="paragraph" w:customStyle="1" w:styleId="541">
    <w:name w:val="列出段落1_207"/>
    <w:basedOn w:val="540"/>
    <w:qFormat/>
    <w:uiPriority w:val="0"/>
    <w:pPr>
      <w:ind w:firstLine="420" w:firstLineChars="200"/>
    </w:pPr>
  </w:style>
  <w:style w:type="paragraph" w:customStyle="1" w:styleId="542">
    <w:name w:val="Normal_14_0"/>
    <w:qFormat/>
    <w:uiPriority w:val="0"/>
    <w:rPr>
      <w:rFonts w:eastAsia="Times New Roman"/>
      <w:sz w:val="24"/>
      <w:szCs w:val="24"/>
      <w:lang w:val="en-US" w:eastAsia="zh-CN" w:bidi="ar-SA"/>
    </w:rPr>
  </w:style>
  <w:style w:type="paragraph" w:customStyle="1" w:styleId="543">
    <w:name w:val="正文_208"/>
    <w:next w:val="544"/>
    <w:qFormat/>
    <w:uiPriority w:val="0"/>
    <w:pPr>
      <w:widowControl w:val="0"/>
      <w:jc w:val="both"/>
    </w:pPr>
    <w:rPr>
      <w:kern w:val="2"/>
      <w:sz w:val="21"/>
      <w:szCs w:val="22"/>
      <w:lang w:val="en-US" w:eastAsia="zh-CN" w:bidi="ar-SA"/>
    </w:rPr>
  </w:style>
  <w:style w:type="paragraph" w:customStyle="1" w:styleId="544">
    <w:name w:val="列出段落1_208"/>
    <w:basedOn w:val="543"/>
    <w:qFormat/>
    <w:uiPriority w:val="0"/>
    <w:pPr>
      <w:ind w:firstLine="420" w:firstLineChars="200"/>
    </w:pPr>
  </w:style>
  <w:style w:type="paragraph" w:customStyle="1" w:styleId="545">
    <w:name w:val="标题 2_0"/>
    <w:basedOn w:val="546"/>
    <w:next w:val="546"/>
    <w:qFormat/>
    <w:uiPriority w:val="0"/>
    <w:pPr>
      <w:keepNext/>
      <w:keepLines/>
      <w:spacing w:line="360" w:lineRule="auto"/>
      <w:outlineLvl w:val="1"/>
    </w:pPr>
    <w:rPr>
      <w:rFonts w:ascii="Arial" w:hAnsi="Arial"/>
      <w:b/>
      <w:bCs/>
      <w:sz w:val="24"/>
      <w:szCs w:val="32"/>
    </w:rPr>
  </w:style>
  <w:style w:type="paragraph" w:customStyle="1" w:styleId="546">
    <w:name w:val="正文_209"/>
    <w:next w:val="547"/>
    <w:qFormat/>
    <w:uiPriority w:val="0"/>
    <w:pPr>
      <w:widowControl w:val="0"/>
      <w:jc w:val="both"/>
    </w:pPr>
    <w:rPr>
      <w:kern w:val="2"/>
      <w:sz w:val="21"/>
      <w:szCs w:val="22"/>
      <w:lang w:val="en-US" w:eastAsia="zh-CN" w:bidi="ar-SA"/>
    </w:rPr>
  </w:style>
  <w:style w:type="paragraph" w:customStyle="1" w:styleId="547">
    <w:name w:val="列出段落1_209"/>
    <w:basedOn w:val="546"/>
    <w:qFormat/>
    <w:uiPriority w:val="0"/>
    <w:pPr>
      <w:ind w:firstLine="420" w:firstLineChars="200"/>
    </w:pPr>
  </w:style>
  <w:style w:type="paragraph" w:customStyle="1" w:styleId="548">
    <w:name w:val="Normal_14_2"/>
    <w:qFormat/>
    <w:uiPriority w:val="0"/>
    <w:rPr>
      <w:rFonts w:eastAsia="Times New Roman"/>
      <w:sz w:val="24"/>
      <w:szCs w:val="24"/>
      <w:lang w:val="en-US" w:eastAsia="zh-CN" w:bidi="ar-SA"/>
    </w:rPr>
  </w:style>
  <w:style w:type="paragraph" w:customStyle="1" w:styleId="549">
    <w:name w:val="Normal_16_1"/>
    <w:qFormat/>
    <w:uiPriority w:val="0"/>
    <w:rPr>
      <w:rFonts w:eastAsia="Times New Roman"/>
      <w:sz w:val="24"/>
      <w:szCs w:val="24"/>
      <w:lang w:val="en-US" w:eastAsia="zh-CN" w:bidi="ar-SA"/>
    </w:rPr>
  </w:style>
  <w:style w:type="paragraph" w:customStyle="1" w:styleId="550">
    <w:name w:val="正文_210"/>
    <w:next w:val="551"/>
    <w:qFormat/>
    <w:uiPriority w:val="0"/>
    <w:pPr>
      <w:widowControl w:val="0"/>
      <w:jc w:val="both"/>
    </w:pPr>
    <w:rPr>
      <w:kern w:val="2"/>
      <w:sz w:val="21"/>
      <w:szCs w:val="22"/>
      <w:lang w:val="en-US" w:eastAsia="zh-CN" w:bidi="ar-SA"/>
    </w:rPr>
  </w:style>
  <w:style w:type="paragraph" w:customStyle="1" w:styleId="551">
    <w:name w:val="列出段落1_210"/>
    <w:basedOn w:val="550"/>
    <w:qFormat/>
    <w:uiPriority w:val="0"/>
    <w:pPr>
      <w:ind w:firstLine="420" w:firstLineChars="200"/>
    </w:pPr>
  </w:style>
  <w:style w:type="paragraph" w:customStyle="1" w:styleId="552">
    <w:name w:val="正文_211"/>
    <w:next w:val="553"/>
    <w:qFormat/>
    <w:uiPriority w:val="0"/>
    <w:pPr>
      <w:widowControl w:val="0"/>
      <w:jc w:val="both"/>
    </w:pPr>
    <w:rPr>
      <w:kern w:val="2"/>
      <w:sz w:val="21"/>
      <w:szCs w:val="22"/>
      <w:lang w:val="en-US" w:eastAsia="zh-CN" w:bidi="ar-SA"/>
    </w:rPr>
  </w:style>
  <w:style w:type="paragraph" w:customStyle="1" w:styleId="553">
    <w:name w:val="列出段落1_211"/>
    <w:basedOn w:val="552"/>
    <w:qFormat/>
    <w:uiPriority w:val="0"/>
    <w:pPr>
      <w:ind w:firstLine="420" w:firstLineChars="200"/>
    </w:pPr>
  </w:style>
  <w:style w:type="paragraph" w:customStyle="1" w:styleId="554">
    <w:name w:val="正文_7_0"/>
    <w:qFormat/>
    <w:uiPriority w:val="0"/>
    <w:pPr>
      <w:widowControl w:val="0"/>
      <w:jc w:val="both"/>
    </w:pPr>
    <w:rPr>
      <w:rFonts w:ascii="Calibri" w:hAnsi="Calibri"/>
      <w:kern w:val="2"/>
      <w:sz w:val="21"/>
      <w:szCs w:val="22"/>
      <w:lang w:val="en-US" w:eastAsia="zh-CN" w:bidi="ar-SA"/>
    </w:rPr>
  </w:style>
  <w:style w:type="paragraph" w:customStyle="1" w:styleId="555">
    <w:name w:val="正文_46_0"/>
    <w:next w:val="556"/>
    <w:qFormat/>
    <w:uiPriority w:val="0"/>
    <w:pPr>
      <w:widowControl w:val="0"/>
      <w:jc w:val="both"/>
    </w:pPr>
    <w:rPr>
      <w:kern w:val="2"/>
      <w:sz w:val="21"/>
      <w:szCs w:val="24"/>
      <w:lang w:val="en-US" w:eastAsia="zh-CN" w:bidi="ar-SA"/>
    </w:rPr>
  </w:style>
  <w:style w:type="paragraph" w:customStyle="1" w:styleId="556">
    <w:name w:val="列出段落1_45_0"/>
    <w:basedOn w:val="555"/>
    <w:qFormat/>
    <w:uiPriority w:val="0"/>
    <w:pPr>
      <w:ind w:firstLine="420" w:firstLineChars="200"/>
    </w:pPr>
  </w:style>
  <w:style w:type="paragraph" w:customStyle="1" w:styleId="557">
    <w:name w:val="标题 1_0"/>
    <w:basedOn w:val="552"/>
    <w:next w:val="552"/>
    <w:qFormat/>
    <w:uiPriority w:val="0"/>
    <w:pPr>
      <w:keepNext/>
      <w:jc w:val="center"/>
      <w:outlineLvl w:val="0"/>
    </w:pPr>
    <w:rPr>
      <w:b/>
      <w:bCs/>
      <w:sz w:val="24"/>
      <w:szCs w:val="20"/>
    </w:rPr>
  </w:style>
  <w:style w:type="paragraph" w:customStyle="1" w:styleId="558">
    <w:name w:val="Normal_7"/>
    <w:qFormat/>
    <w:uiPriority w:val="0"/>
    <w:rPr>
      <w:rFonts w:eastAsia="Times New Roman"/>
      <w:sz w:val="24"/>
      <w:szCs w:val="24"/>
      <w:lang w:val="en-US" w:eastAsia="zh-CN" w:bidi="ar-SA"/>
    </w:rPr>
  </w:style>
  <w:style w:type="paragraph" w:customStyle="1" w:styleId="559">
    <w:name w:val="Normal_0"/>
    <w:qFormat/>
    <w:uiPriority w:val="0"/>
    <w:rPr>
      <w:rFonts w:eastAsia="Times New Roman"/>
      <w:sz w:val="24"/>
      <w:szCs w:val="24"/>
      <w:lang w:val="en-US" w:eastAsia="zh-CN" w:bidi="ar-SA"/>
    </w:rPr>
  </w:style>
  <w:style w:type="paragraph" w:customStyle="1" w:styleId="560">
    <w:name w:val="Normal_17_0"/>
    <w:qFormat/>
    <w:uiPriority w:val="0"/>
    <w:rPr>
      <w:rFonts w:eastAsia="Times New Roman"/>
      <w:sz w:val="24"/>
      <w:szCs w:val="24"/>
      <w:lang w:val="en-US" w:eastAsia="zh-CN" w:bidi="ar-SA"/>
    </w:rPr>
  </w:style>
  <w:style w:type="paragraph" w:customStyle="1" w:styleId="561">
    <w:name w:val="Normal_0_0"/>
    <w:qFormat/>
    <w:uiPriority w:val="0"/>
    <w:rPr>
      <w:rFonts w:eastAsia="Times New Roman"/>
      <w:sz w:val="24"/>
      <w:szCs w:val="24"/>
      <w:lang w:val="en-US" w:eastAsia="zh-CN" w:bidi="ar-SA"/>
    </w:rPr>
  </w:style>
  <w:style w:type="paragraph" w:customStyle="1" w:styleId="562">
    <w:name w:val="Normal_1"/>
    <w:qFormat/>
    <w:uiPriority w:val="0"/>
    <w:rPr>
      <w:rFonts w:eastAsia="Times New Roman"/>
      <w:sz w:val="24"/>
      <w:szCs w:val="24"/>
      <w:lang w:val="en-US" w:eastAsia="zh-CN" w:bidi="ar-SA"/>
    </w:rPr>
  </w:style>
  <w:style w:type="paragraph" w:customStyle="1" w:styleId="563">
    <w:name w:val="Normal_0_0_0"/>
    <w:qFormat/>
    <w:uiPriority w:val="0"/>
    <w:rPr>
      <w:rFonts w:eastAsia="Times New Roman"/>
      <w:sz w:val="24"/>
      <w:szCs w:val="24"/>
      <w:lang w:val="en-US" w:eastAsia="zh-CN" w:bidi="ar-SA"/>
    </w:rPr>
  </w:style>
  <w:style w:type="paragraph" w:customStyle="1" w:styleId="564">
    <w:name w:val="Normal_2"/>
    <w:qFormat/>
    <w:uiPriority w:val="0"/>
    <w:rPr>
      <w:rFonts w:eastAsia="Times New Roman"/>
      <w:sz w:val="24"/>
      <w:szCs w:val="24"/>
      <w:lang w:val="en-US" w:eastAsia="zh-CN" w:bidi="ar-SA"/>
    </w:rPr>
  </w:style>
  <w:style w:type="paragraph" w:customStyle="1" w:styleId="565">
    <w:name w:val="Normal_0_1"/>
    <w:qFormat/>
    <w:uiPriority w:val="0"/>
    <w:rPr>
      <w:rFonts w:eastAsia="Times New Roman"/>
      <w:sz w:val="24"/>
      <w:szCs w:val="24"/>
      <w:lang w:val="en-US" w:eastAsia="zh-CN" w:bidi="ar-SA"/>
    </w:rPr>
  </w:style>
  <w:style w:type="paragraph" w:customStyle="1" w:styleId="566">
    <w:name w:val="Normal_16_4"/>
    <w:qFormat/>
    <w:uiPriority w:val="0"/>
    <w:rPr>
      <w:rFonts w:eastAsia="Times New Roman"/>
      <w:sz w:val="24"/>
      <w:szCs w:val="24"/>
      <w:lang w:val="en-US" w:eastAsia="zh-CN" w:bidi="ar-SA"/>
    </w:rPr>
  </w:style>
  <w:style w:type="paragraph" w:customStyle="1" w:styleId="567">
    <w:name w:val="Normal_3"/>
    <w:qFormat/>
    <w:uiPriority w:val="0"/>
    <w:rPr>
      <w:rFonts w:eastAsia="Times New Roman"/>
      <w:sz w:val="24"/>
      <w:szCs w:val="24"/>
      <w:lang w:val="en-US" w:eastAsia="zh-CN" w:bidi="ar-SA"/>
    </w:rPr>
  </w:style>
  <w:style w:type="paragraph" w:customStyle="1" w:styleId="568">
    <w:name w:val="Normal_0_2"/>
    <w:qFormat/>
    <w:uiPriority w:val="0"/>
    <w:rPr>
      <w:rFonts w:eastAsia="Times New Roman"/>
      <w:sz w:val="24"/>
      <w:szCs w:val="24"/>
      <w:lang w:val="en-US" w:eastAsia="zh-CN" w:bidi="ar-SA"/>
    </w:rPr>
  </w:style>
  <w:style w:type="paragraph" w:customStyle="1" w:styleId="569">
    <w:name w:val="Normal_4"/>
    <w:qFormat/>
    <w:uiPriority w:val="0"/>
    <w:rPr>
      <w:rFonts w:eastAsia="Times New Roman"/>
      <w:sz w:val="24"/>
      <w:szCs w:val="24"/>
      <w:lang w:val="en-US" w:eastAsia="zh-CN" w:bidi="ar-SA"/>
    </w:rPr>
  </w:style>
  <w:style w:type="paragraph" w:customStyle="1" w:styleId="570">
    <w:name w:val="Normal_0_3"/>
    <w:qFormat/>
    <w:uiPriority w:val="0"/>
    <w:rPr>
      <w:rFonts w:eastAsia="Times New Roman"/>
      <w:sz w:val="24"/>
      <w:szCs w:val="24"/>
      <w:lang w:val="en-US" w:eastAsia="zh-CN" w:bidi="ar-SA"/>
    </w:rPr>
  </w:style>
  <w:style w:type="paragraph" w:customStyle="1" w:styleId="571">
    <w:name w:val="Normal_16_12"/>
    <w:qFormat/>
    <w:uiPriority w:val="0"/>
    <w:rPr>
      <w:rFonts w:eastAsia="Times New Roman"/>
      <w:sz w:val="24"/>
      <w:szCs w:val="24"/>
      <w:lang w:val="en-US" w:eastAsia="zh-CN" w:bidi="ar-SA"/>
    </w:rPr>
  </w:style>
  <w:style w:type="paragraph" w:customStyle="1" w:styleId="572">
    <w:name w:val="Normal_5"/>
    <w:qFormat/>
    <w:uiPriority w:val="0"/>
    <w:rPr>
      <w:rFonts w:eastAsia="Times New Roman"/>
      <w:sz w:val="24"/>
      <w:szCs w:val="24"/>
      <w:lang w:val="en-US" w:eastAsia="zh-CN" w:bidi="ar-SA"/>
    </w:rPr>
  </w:style>
  <w:style w:type="paragraph" w:customStyle="1" w:styleId="573">
    <w:name w:val="Normal_0_4"/>
    <w:qFormat/>
    <w:uiPriority w:val="0"/>
    <w:rPr>
      <w:rFonts w:eastAsia="Times New Roman"/>
      <w:sz w:val="24"/>
      <w:szCs w:val="24"/>
      <w:lang w:val="en-US" w:eastAsia="zh-CN" w:bidi="ar-SA"/>
    </w:rPr>
  </w:style>
  <w:style w:type="paragraph" w:customStyle="1" w:styleId="574">
    <w:name w:val="Normal_6"/>
    <w:qFormat/>
    <w:uiPriority w:val="0"/>
    <w:rPr>
      <w:rFonts w:eastAsia="Times New Roman"/>
      <w:sz w:val="24"/>
      <w:szCs w:val="24"/>
      <w:lang w:val="en-US" w:eastAsia="zh-CN" w:bidi="ar-SA"/>
    </w:rPr>
  </w:style>
  <w:style w:type="paragraph" w:customStyle="1" w:styleId="575">
    <w:name w:val="Normal_8"/>
    <w:qFormat/>
    <w:uiPriority w:val="0"/>
    <w:rPr>
      <w:rFonts w:eastAsia="Times New Roman"/>
      <w:sz w:val="24"/>
      <w:szCs w:val="24"/>
      <w:lang w:val="en-US" w:eastAsia="zh-CN" w:bidi="ar-SA"/>
    </w:rPr>
  </w:style>
  <w:style w:type="paragraph" w:customStyle="1" w:styleId="576">
    <w:name w:val="Normal_27"/>
    <w:qFormat/>
    <w:uiPriority w:val="0"/>
    <w:rPr>
      <w:rFonts w:eastAsia="Times New Roman"/>
      <w:sz w:val="24"/>
      <w:szCs w:val="24"/>
      <w:lang w:val="en-US" w:eastAsia="zh-CN" w:bidi="ar-SA"/>
    </w:rPr>
  </w:style>
  <w:style w:type="paragraph" w:customStyle="1" w:styleId="577">
    <w:name w:val="Normal_9"/>
    <w:qFormat/>
    <w:uiPriority w:val="0"/>
    <w:rPr>
      <w:rFonts w:eastAsia="Times New Roman"/>
      <w:sz w:val="24"/>
      <w:szCs w:val="24"/>
      <w:lang w:val="en-US" w:eastAsia="zh-CN" w:bidi="ar-SA"/>
    </w:rPr>
  </w:style>
  <w:style w:type="paragraph" w:customStyle="1" w:styleId="578">
    <w:name w:val="Normal_10"/>
    <w:qFormat/>
    <w:uiPriority w:val="0"/>
    <w:rPr>
      <w:rFonts w:eastAsia="Times New Roman"/>
      <w:sz w:val="24"/>
      <w:szCs w:val="24"/>
      <w:lang w:val="en-US" w:eastAsia="zh-CN" w:bidi="ar-SA"/>
    </w:rPr>
  </w:style>
  <w:style w:type="paragraph" w:customStyle="1" w:styleId="579">
    <w:name w:val="Normal_11"/>
    <w:qFormat/>
    <w:uiPriority w:val="0"/>
    <w:rPr>
      <w:rFonts w:eastAsia="Times New Roman"/>
      <w:sz w:val="24"/>
      <w:szCs w:val="24"/>
      <w:lang w:val="en-US" w:eastAsia="zh-CN" w:bidi="ar-SA"/>
    </w:rPr>
  </w:style>
  <w:style w:type="paragraph" w:customStyle="1" w:styleId="580">
    <w:name w:val="Normal_12"/>
    <w:qFormat/>
    <w:uiPriority w:val="0"/>
    <w:rPr>
      <w:rFonts w:eastAsia="Times New Roman"/>
      <w:sz w:val="24"/>
      <w:szCs w:val="24"/>
      <w:lang w:val="en-US" w:eastAsia="zh-CN" w:bidi="ar-SA"/>
    </w:rPr>
  </w:style>
  <w:style w:type="paragraph" w:customStyle="1" w:styleId="581">
    <w:name w:val="Normal_13"/>
    <w:qFormat/>
    <w:uiPriority w:val="0"/>
    <w:rPr>
      <w:rFonts w:eastAsia="Times New Roman"/>
      <w:sz w:val="24"/>
      <w:szCs w:val="24"/>
      <w:lang w:val="en-US" w:eastAsia="zh-CN" w:bidi="ar-SA"/>
    </w:rPr>
  </w:style>
  <w:style w:type="paragraph" w:customStyle="1" w:styleId="582">
    <w:name w:val="Normal_14"/>
    <w:qFormat/>
    <w:uiPriority w:val="0"/>
    <w:rPr>
      <w:rFonts w:eastAsia="Times New Roman"/>
      <w:sz w:val="24"/>
      <w:szCs w:val="24"/>
      <w:lang w:val="en-US" w:eastAsia="zh-CN" w:bidi="ar-SA"/>
    </w:rPr>
  </w:style>
  <w:style w:type="paragraph" w:customStyle="1" w:styleId="583">
    <w:name w:val="Normal_15"/>
    <w:qFormat/>
    <w:uiPriority w:val="0"/>
    <w:rPr>
      <w:rFonts w:eastAsia="Times New Roman"/>
      <w:sz w:val="24"/>
      <w:szCs w:val="24"/>
      <w:lang w:val="en-US" w:eastAsia="zh-CN" w:bidi="ar-SA"/>
    </w:rPr>
  </w:style>
  <w:style w:type="paragraph" w:customStyle="1" w:styleId="584">
    <w:name w:val="Normal_16"/>
    <w:qFormat/>
    <w:uiPriority w:val="0"/>
    <w:rPr>
      <w:rFonts w:eastAsia="Times New Roman"/>
      <w:sz w:val="24"/>
      <w:szCs w:val="24"/>
      <w:lang w:val="en-US" w:eastAsia="zh-CN" w:bidi="ar-SA"/>
    </w:rPr>
  </w:style>
  <w:style w:type="paragraph" w:customStyle="1" w:styleId="585">
    <w:name w:val="Normal_17"/>
    <w:qFormat/>
    <w:uiPriority w:val="0"/>
    <w:rPr>
      <w:rFonts w:eastAsia="Times New Roman"/>
      <w:sz w:val="24"/>
      <w:szCs w:val="24"/>
      <w:lang w:val="en-US" w:eastAsia="zh-CN" w:bidi="ar-SA"/>
    </w:rPr>
  </w:style>
  <w:style w:type="paragraph" w:customStyle="1" w:styleId="586">
    <w:name w:val="Normal_18"/>
    <w:qFormat/>
    <w:uiPriority w:val="0"/>
    <w:rPr>
      <w:rFonts w:eastAsia="Times New Roman"/>
      <w:sz w:val="24"/>
      <w:szCs w:val="24"/>
      <w:lang w:val="en-US" w:eastAsia="zh-CN" w:bidi="ar-SA"/>
    </w:rPr>
  </w:style>
  <w:style w:type="paragraph" w:customStyle="1" w:styleId="587">
    <w:name w:val="Normal_19"/>
    <w:qFormat/>
    <w:uiPriority w:val="0"/>
    <w:rPr>
      <w:rFonts w:eastAsia="Times New Roman"/>
      <w:sz w:val="24"/>
      <w:szCs w:val="24"/>
      <w:lang w:val="en-US" w:eastAsia="zh-CN" w:bidi="ar-SA"/>
    </w:rPr>
  </w:style>
  <w:style w:type="paragraph" w:customStyle="1" w:styleId="588">
    <w:name w:val="Normal_20"/>
    <w:qFormat/>
    <w:uiPriority w:val="0"/>
    <w:rPr>
      <w:rFonts w:eastAsia="Times New Roman"/>
      <w:sz w:val="24"/>
      <w:szCs w:val="24"/>
      <w:lang w:val="en-US" w:eastAsia="zh-CN" w:bidi="ar-SA"/>
    </w:rPr>
  </w:style>
  <w:style w:type="paragraph" w:customStyle="1" w:styleId="589">
    <w:name w:val="Normal_21"/>
    <w:qFormat/>
    <w:uiPriority w:val="0"/>
    <w:rPr>
      <w:rFonts w:eastAsia="Times New Roman"/>
      <w:sz w:val="24"/>
      <w:szCs w:val="24"/>
      <w:lang w:val="en-US" w:eastAsia="zh-CN" w:bidi="ar-SA"/>
    </w:rPr>
  </w:style>
  <w:style w:type="paragraph" w:customStyle="1" w:styleId="590">
    <w:name w:val="Normal_22"/>
    <w:qFormat/>
    <w:uiPriority w:val="0"/>
    <w:rPr>
      <w:rFonts w:eastAsia="Times New Roman"/>
      <w:sz w:val="24"/>
      <w:szCs w:val="24"/>
      <w:lang w:val="en-US" w:eastAsia="zh-CN" w:bidi="ar-SA"/>
    </w:rPr>
  </w:style>
  <w:style w:type="paragraph" w:customStyle="1" w:styleId="591">
    <w:name w:val="Normal_23"/>
    <w:qFormat/>
    <w:uiPriority w:val="0"/>
    <w:rPr>
      <w:rFonts w:eastAsia="Times New Roman"/>
      <w:sz w:val="24"/>
      <w:szCs w:val="24"/>
      <w:lang w:val="en-US" w:eastAsia="zh-CN" w:bidi="ar-SA"/>
    </w:rPr>
  </w:style>
  <w:style w:type="paragraph" w:customStyle="1" w:styleId="592">
    <w:name w:val="Normal_24"/>
    <w:qFormat/>
    <w:uiPriority w:val="0"/>
    <w:rPr>
      <w:rFonts w:eastAsia="Times New Roman"/>
      <w:sz w:val="24"/>
      <w:szCs w:val="24"/>
      <w:lang w:val="en-US" w:eastAsia="zh-CN" w:bidi="ar-SA"/>
    </w:rPr>
  </w:style>
  <w:style w:type="paragraph" w:customStyle="1" w:styleId="593">
    <w:name w:val="Normal_25"/>
    <w:qFormat/>
    <w:uiPriority w:val="0"/>
    <w:rPr>
      <w:rFonts w:eastAsia="Times New Roman"/>
      <w:sz w:val="24"/>
      <w:szCs w:val="24"/>
      <w:lang w:val="en-US" w:eastAsia="zh-CN" w:bidi="ar-SA"/>
    </w:rPr>
  </w:style>
  <w:style w:type="paragraph" w:customStyle="1" w:styleId="594">
    <w:name w:val="Normal_26"/>
    <w:qFormat/>
    <w:uiPriority w:val="0"/>
    <w:rPr>
      <w:rFonts w:eastAsia="Times New Roman"/>
      <w:sz w:val="24"/>
      <w:szCs w:val="24"/>
      <w:lang w:val="en-US" w:eastAsia="zh-CN" w:bidi="ar-SA"/>
    </w:rPr>
  </w:style>
  <w:style w:type="paragraph" w:customStyle="1" w:styleId="595">
    <w:name w:val="Normal_0_0_1"/>
    <w:qFormat/>
    <w:uiPriority w:val="0"/>
    <w:rPr>
      <w:rFonts w:eastAsia="Times New Roman"/>
      <w:sz w:val="24"/>
      <w:szCs w:val="24"/>
      <w:lang w:val="en-US" w:eastAsia="zh-CN" w:bidi="ar-SA"/>
    </w:rPr>
  </w:style>
  <w:style w:type="paragraph" w:customStyle="1" w:styleId="596">
    <w:name w:val="Normal_1_0"/>
    <w:qFormat/>
    <w:uiPriority w:val="0"/>
    <w:rPr>
      <w:rFonts w:eastAsia="Times New Roman"/>
      <w:sz w:val="24"/>
      <w:szCs w:val="24"/>
      <w:lang w:val="en-US" w:eastAsia="zh-CN" w:bidi="ar-SA"/>
    </w:rPr>
  </w:style>
  <w:style w:type="paragraph" w:customStyle="1" w:styleId="597">
    <w:name w:val="Normal_1_1"/>
    <w:qFormat/>
    <w:uiPriority w:val="0"/>
    <w:rPr>
      <w:rFonts w:eastAsia="Times New Roman"/>
      <w:sz w:val="24"/>
      <w:szCs w:val="24"/>
      <w:lang w:val="en-US" w:eastAsia="zh-CN" w:bidi="ar-SA"/>
    </w:rPr>
  </w:style>
  <w:style w:type="paragraph" w:customStyle="1" w:styleId="598">
    <w:name w:val="Normal_1_2"/>
    <w:qFormat/>
    <w:uiPriority w:val="0"/>
    <w:rPr>
      <w:rFonts w:eastAsia="Times New Roman"/>
      <w:sz w:val="24"/>
      <w:szCs w:val="24"/>
      <w:lang w:val="en-US" w:eastAsia="zh-CN" w:bidi="ar-SA"/>
    </w:rPr>
  </w:style>
  <w:style w:type="paragraph" w:customStyle="1" w:styleId="599">
    <w:name w:val="Normal_1_3"/>
    <w:qFormat/>
    <w:uiPriority w:val="0"/>
    <w:rPr>
      <w:rFonts w:eastAsia="Times New Roman"/>
      <w:sz w:val="24"/>
      <w:szCs w:val="24"/>
      <w:lang w:val="en-US" w:eastAsia="zh-CN" w:bidi="ar-SA"/>
    </w:rPr>
  </w:style>
  <w:style w:type="paragraph" w:customStyle="1" w:styleId="600">
    <w:name w:val="Normal_1_4"/>
    <w:qFormat/>
    <w:uiPriority w:val="0"/>
    <w:rPr>
      <w:rFonts w:eastAsia="Times New Roman"/>
      <w:sz w:val="24"/>
      <w:szCs w:val="24"/>
      <w:lang w:val="en-US" w:eastAsia="zh-CN" w:bidi="ar-SA"/>
    </w:rPr>
  </w:style>
  <w:style w:type="paragraph" w:customStyle="1" w:styleId="601">
    <w:name w:val="Normal_1_5"/>
    <w:qFormat/>
    <w:uiPriority w:val="0"/>
    <w:rPr>
      <w:rFonts w:eastAsia="Times New Roman"/>
      <w:sz w:val="24"/>
      <w:szCs w:val="24"/>
      <w:lang w:val="en-US" w:eastAsia="zh-CN" w:bidi="ar-SA"/>
    </w:rPr>
  </w:style>
  <w:style w:type="paragraph" w:customStyle="1" w:styleId="602">
    <w:name w:val="Normal_1_6"/>
    <w:qFormat/>
    <w:uiPriority w:val="0"/>
    <w:rPr>
      <w:rFonts w:eastAsia="Times New Roman"/>
      <w:sz w:val="24"/>
      <w:szCs w:val="24"/>
      <w:lang w:val="en-US" w:eastAsia="zh-CN" w:bidi="ar-SA"/>
    </w:rPr>
  </w:style>
  <w:style w:type="paragraph" w:customStyle="1" w:styleId="603">
    <w:name w:val="Normal_1_7"/>
    <w:qFormat/>
    <w:uiPriority w:val="0"/>
    <w:rPr>
      <w:rFonts w:eastAsia="Times New Roman"/>
      <w:sz w:val="24"/>
      <w:szCs w:val="24"/>
      <w:lang w:val="en-US" w:eastAsia="zh-CN" w:bidi="ar-SA"/>
    </w:rPr>
  </w:style>
  <w:style w:type="paragraph" w:customStyle="1" w:styleId="604">
    <w:name w:val="Normal_1_8"/>
    <w:qFormat/>
    <w:uiPriority w:val="0"/>
    <w:rPr>
      <w:rFonts w:eastAsia="Times New Roman"/>
      <w:sz w:val="24"/>
      <w:szCs w:val="24"/>
      <w:lang w:val="en-US" w:eastAsia="zh-CN" w:bidi="ar-SA"/>
    </w:rPr>
  </w:style>
  <w:style w:type="paragraph" w:customStyle="1" w:styleId="605">
    <w:name w:val="Normal_1_9"/>
    <w:qFormat/>
    <w:uiPriority w:val="0"/>
    <w:rPr>
      <w:rFonts w:eastAsia="Times New Roman"/>
      <w:sz w:val="24"/>
      <w:szCs w:val="24"/>
      <w:lang w:val="en-US" w:eastAsia="zh-CN" w:bidi="ar-SA"/>
    </w:rPr>
  </w:style>
  <w:style w:type="paragraph" w:customStyle="1" w:styleId="606">
    <w:name w:val="Normal_1_10"/>
    <w:qFormat/>
    <w:uiPriority w:val="0"/>
    <w:rPr>
      <w:rFonts w:eastAsia="Times New Roman"/>
      <w:sz w:val="24"/>
      <w:szCs w:val="24"/>
      <w:lang w:val="en-US" w:eastAsia="zh-CN" w:bidi="ar-SA"/>
    </w:rPr>
  </w:style>
  <w:style w:type="paragraph" w:customStyle="1" w:styleId="607">
    <w:name w:val="Normal_1_11"/>
    <w:qFormat/>
    <w:uiPriority w:val="0"/>
    <w:rPr>
      <w:rFonts w:eastAsia="Times New Roman"/>
      <w:sz w:val="24"/>
      <w:szCs w:val="24"/>
      <w:lang w:val="en-US" w:eastAsia="zh-CN" w:bidi="ar-SA"/>
    </w:rPr>
  </w:style>
  <w:style w:type="paragraph" w:customStyle="1" w:styleId="608">
    <w:name w:val="Normal_1_12"/>
    <w:qFormat/>
    <w:uiPriority w:val="0"/>
    <w:rPr>
      <w:rFonts w:eastAsia="Times New Roman"/>
      <w:sz w:val="24"/>
      <w:szCs w:val="24"/>
      <w:lang w:val="en-US" w:eastAsia="zh-CN" w:bidi="ar-SA"/>
    </w:rPr>
  </w:style>
  <w:style w:type="paragraph" w:customStyle="1" w:styleId="609">
    <w:name w:val="Normal_2_0"/>
    <w:qFormat/>
    <w:uiPriority w:val="0"/>
    <w:rPr>
      <w:rFonts w:eastAsia="Times New Roman"/>
      <w:sz w:val="24"/>
      <w:szCs w:val="24"/>
      <w:lang w:val="en-US" w:eastAsia="zh-CN" w:bidi="ar-SA"/>
    </w:rPr>
  </w:style>
  <w:style w:type="paragraph" w:customStyle="1" w:styleId="610">
    <w:name w:val="正文_212"/>
    <w:qFormat/>
    <w:uiPriority w:val="0"/>
    <w:pPr>
      <w:widowControl w:val="0"/>
      <w:jc w:val="both"/>
    </w:pPr>
    <w:rPr>
      <w:kern w:val="2"/>
      <w:sz w:val="21"/>
      <w:szCs w:val="24"/>
      <w:lang w:val="en-US" w:eastAsia="zh-CN" w:bidi="ar-SA"/>
    </w:rPr>
  </w:style>
  <w:style w:type="paragraph" w:customStyle="1" w:styleId="611">
    <w:name w:val="正文_213"/>
    <w:qFormat/>
    <w:uiPriority w:val="0"/>
    <w:pPr>
      <w:widowControl w:val="0"/>
      <w:jc w:val="both"/>
    </w:pPr>
    <w:rPr>
      <w:kern w:val="2"/>
      <w:sz w:val="21"/>
      <w:szCs w:val="24"/>
      <w:lang w:val="en-US" w:eastAsia="zh-CN" w:bidi="ar-SA"/>
    </w:rPr>
  </w:style>
  <w:style w:type="paragraph" w:customStyle="1" w:styleId="612">
    <w:name w:val="正文_214"/>
    <w:qFormat/>
    <w:uiPriority w:val="0"/>
    <w:pPr>
      <w:widowControl w:val="0"/>
      <w:jc w:val="both"/>
    </w:pPr>
    <w:rPr>
      <w:kern w:val="2"/>
      <w:sz w:val="21"/>
      <w:szCs w:val="24"/>
      <w:lang w:val="en-US" w:eastAsia="zh-CN" w:bidi="ar-SA"/>
    </w:rPr>
  </w:style>
  <w:style w:type="paragraph" w:customStyle="1" w:styleId="613">
    <w:name w:val="正文_215"/>
    <w:qFormat/>
    <w:uiPriority w:val="0"/>
    <w:pPr>
      <w:widowControl w:val="0"/>
      <w:jc w:val="both"/>
    </w:pPr>
    <w:rPr>
      <w:kern w:val="2"/>
      <w:sz w:val="21"/>
      <w:szCs w:val="24"/>
      <w:lang w:val="en-US" w:eastAsia="zh-CN" w:bidi="ar-SA"/>
    </w:rPr>
  </w:style>
  <w:style w:type="paragraph" w:customStyle="1" w:styleId="614">
    <w:name w:val="正文_216"/>
    <w:qFormat/>
    <w:uiPriority w:val="0"/>
    <w:pPr>
      <w:widowControl w:val="0"/>
      <w:jc w:val="both"/>
    </w:pPr>
    <w:rPr>
      <w:kern w:val="2"/>
      <w:sz w:val="21"/>
      <w:szCs w:val="24"/>
      <w:lang w:val="en-US" w:eastAsia="zh-CN" w:bidi="ar-SA"/>
    </w:rPr>
  </w:style>
  <w:style w:type="paragraph" w:customStyle="1" w:styleId="615">
    <w:name w:val="正文_217"/>
    <w:qFormat/>
    <w:uiPriority w:val="0"/>
    <w:pPr>
      <w:widowControl w:val="0"/>
      <w:jc w:val="both"/>
    </w:pPr>
    <w:rPr>
      <w:kern w:val="2"/>
      <w:sz w:val="21"/>
      <w:szCs w:val="24"/>
      <w:lang w:val="en-US" w:eastAsia="zh-CN" w:bidi="ar-SA"/>
    </w:rPr>
  </w:style>
  <w:style w:type="paragraph" w:customStyle="1" w:styleId="616">
    <w:name w:val="正文_218"/>
    <w:qFormat/>
    <w:uiPriority w:val="0"/>
    <w:pPr>
      <w:widowControl w:val="0"/>
      <w:jc w:val="both"/>
    </w:pPr>
    <w:rPr>
      <w:kern w:val="2"/>
      <w:sz w:val="21"/>
      <w:szCs w:val="24"/>
      <w:lang w:val="en-US" w:eastAsia="zh-CN" w:bidi="ar-SA"/>
    </w:rPr>
  </w:style>
  <w:style w:type="paragraph" w:customStyle="1" w:styleId="617">
    <w:name w:val="正文_219"/>
    <w:qFormat/>
    <w:uiPriority w:val="0"/>
    <w:pPr>
      <w:widowControl w:val="0"/>
      <w:jc w:val="both"/>
    </w:pPr>
    <w:rPr>
      <w:kern w:val="2"/>
      <w:sz w:val="21"/>
      <w:szCs w:val="24"/>
      <w:lang w:val="en-US" w:eastAsia="zh-CN" w:bidi="ar-SA"/>
    </w:rPr>
  </w:style>
  <w:style w:type="paragraph" w:customStyle="1" w:styleId="618">
    <w:name w:val="正文_220"/>
    <w:qFormat/>
    <w:uiPriority w:val="0"/>
    <w:pPr>
      <w:widowControl w:val="0"/>
      <w:jc w:val="both"/>
    </w:pPr>
    <w:rPr>
      <w:kern w:val="2"/>
      <w:sz w:val="21"/>
      <w:szCs w:val="24"/>
      <w:lang w:val="en-US" w:eastAsia="zh-CN" w:bidi="ar-SA"/>
    </w:rPr>
  </w:style>
  <w:style w:type="paragraph" w:customStyle="1" w:styleId="619">
    <w:name w:val="正文_221"/>
    <w:qFormat/>
    <w:uiPriority w:val="0"/>
    <w:pPr>
      <w:widowControl w:val="0"/>
      <w:jc w:val="both"/>
    </w:pPr>
    <w:rPr>
      <w:kern w:val="2"/>
      <w:sz w:val="21"/>
      <w:szCs w:val="24"/>
      <w:lang w:val="en-US" w:eastAsia="zh-CN" w:bidi="ar-SA"/>
    </w:rPr>
  </w:style>
  <w:style w:type="paragraph" w:customStyle="1" w:styleId="620">
    <w:name w:val="正文_222"/>
    <w:qFormat/>
    <w:uiPriority w:val="0"/>
    <w:pPr>
      <w:widowControl w:val="0"/>
      <w:jc w:val="both"/>
    </w:pPr>
    <w:rPr>
      <w:kern w:val="2"/>
      <w:sz w:val="21"/>
      <w:szCs w:val="24"/>
      <w:lang w:val="en-US" w:eastAsia="zh-CN" w:bidi="ar-SA"/>
    </w:rPr>
  </w:style>
  <w:style w:type="paragraph" w:customStyle="1" w:styleId="621">
    <w:name w:val="正文_223"/>
    <w:qFormat/>
    <w:uiPriority w:val="0"/>
    <w:pPr>
      <w:widowControl w:val="0"/>
      <w:jc w:val="both"/>
    </w:pPr>
    <w:rPr>
      <w:kern w:val="2"/>
      <w:sz w:val="21"/>
      <w:szCs w:val="24"/>
      <w:lang w:val="en-US" w:eastAsia="zh-CN" w:bidi="ar-SA"/>
    </w:rPr>
  </w:style>
  <w:style w:type="paragraph" w:customStyle="1" w:styleId="622">
    <w:name w:val="正文_224"/>
    <w:qFormat/>
    <w:uiPriority w:val="0"/>
    <w:pPr>
      <w:widowControl w:val="0"/>
      <w:jc w:val="both"/>
    </w:pPr>
    <w:rPr>
      <w:kern w:val="2"/>
      <w:sz w:val="21"/>
      <w:szCs w:val="24"/>
      <w:lang w:val="en-US" w:eastAsia="zh-CN" w:bidi="ar-SA"/>
    </w:rPr>
  </w:style>
  <w:style w:type="paragraph" w:customStyle="1" w:styleId="623">
    <w:name w:val="正文_225"/>
    <w:qFormat/>
    <w:uiPriority w:val="0"/>
    <w:pPr>
      <w:widowControl w:val="0"/>
      <w:jc w:val="both"/>
    </w:pPr>
    <w:rPr>
      <w:kern w:val="2"/>
      <w:sz w:val="21"/>
      <w:szCs w:val="24"/>
      <w:lang w:val="en-US" w:eastAsia="zh-CN" w:bidi="ar-SA"/>
    </w:rPr>
  </w:style>
  <w:style w:type="paragraph" w:customStyle="1" w:styleId="624">
    <w:name w:val="正文_226"/>
    <w:qFormat/>
    <w:uiPriority w:val="0"/>
    <w:pPr>
      <w:widowControl w:val="0"/>
      <w:jc w:val="both"/>
    </w:pPr>
    <w:rPr>
      <w:kern w:val="2"/>
      <w:sz w:val="21"/>
      <w:szCs w:val="24"/>
      <w:lang w:val="en-US" w:eastAsia="zh-CN" w:bidi="ar-SA"/>
    </w:rPr>
  </w:style>
  <w:style w:type="paragraph" w:customStyle="1" w:styleId="625">
    <w:name w:val="正文_227"/>
    <w:qFormat/>
    <w:uiPriority w:val="0"/>
    <w:pPr>
      <w:widowControl w:val="0"/>
      <w:jc w:val="both"/>
    </w:pPr>
    <w:rPr>
      <w:kern w:val="2"/>
      <w:sz w:val="21"/>
      <w:szCs w:val="24"/>
      <w:lang w:val="en-US" w:eastAsia="zh-CN" w:bidi="ar-SA"/>
    </w:rPr>
  </w:style>
  <w:style w:type="paragraph" w:customStyle="1" w:styleId="626">
    <w:name w:val="正文_228"/>
    <w:qFormat/>
    <w:uiPriority w:val="0"/>
    <w:pPr>
      <w:widowControl w:val="0"/>
      <w:jc w:val="both"/>
    </w:pPr>
    <w:rPr>
      <w:kern w:val="2"/>
      <w:sz w:val="21"/>
      <w:szCs w:val="24"/>
      <w:lang w:val="en-US" w:eastAsia="zh-CN" w:bidi="ar-SA"/>
    </w:rPr>
  </w:style>
  <w:style w:type="paragraph" w:customStyle="1" w:styleId="627">
    <w:name w:val="正文_229"/>
    <w:qFormat/>
    <w:uiPriority w:val="0"/>
    <w:pPr>
      <w:widowControl w:val="0"/>
      <w:jc w:val="both"/>
    </w:pPr>
    <w:rPr>
      <w:kern w:val="2"/>
      <w:sz w:val="21"/>
      <w:szCs w:val="24"/>
      <w:lang w:val="en-US" w:eastAsia="zh-CN" w:bidi="ar-SA"/>
    </w:rPr>
  </w:style>
  <w:style w:type="paragraph" w:customStyle="1" w:styleId="628">
    <w:name w:val="正文_230"/>
    <w:qFormat/>
    <w:uiPriority w:val="0"/>
    <w:pPr>
      <w:widowControl w:val="0"/>
      <w:jc w:val="both"/>
    </w:pPr>
    <w:rPr>
      <w:kern w:val="2"/>
      <w:sz w:val="21"/>
      <w:szCs w:val="24"/>
      <w:lang w:val="en-US" w:eastAsia="zh-CN" w:bidi="ar-SA"/>
    </w:rPr>
  </w:style>
  <w:style w:type="paragraph" w:customStyle="1" w:styleId="629">
    <w:name w:val="正文_231"/>
    <w:qFormat/>
    <w:uiPriority w:val="0"/>
    <w:pPr>
      <w:widowControl w:val="0"/>
      <w:jc w:val="both"/>
    </w:pPr>
    <w:rPr>
      <w:kern w:val="2"/>
      <w:sz w:val="21"/>
      <w:szCs w:val="24"/>
      <w:lang w:val="en-US" w:eastAsia="zh-CN" w:bidi="ar-SA"/>
    </w:rPr>
  </w:style>
  <w:style w:type="paragraph" w:customStyle="1" w:styleId="630">
    <w:name w:val="正文_232"/>
    <w:qFormat/>
    <w:uiPriority w:val="0"/>
    <w:pPr>
      <w:widowControl w:val="0"/>
      <w:jc w:val="both"/>
    </w:pPr>
    <w:rPr>
      <w:kern w:val="2"/>
      <w:sz w:val="21"/>
      <w:szCs w:val="24"/>
      <w:lang w:val="en-US" w:eastAsia="zh-CN" w:bidi="ar-SA"/>
    </w:rPr>
  </w:style>
  <w:style w:type="paragraph" w:customStyle="1" w:styleId="631">
    <w:name w:val="正文_233"/>
    <w:qFormat/>
    <w:uiPriority w:val="0"/>
    <w:pPr>
      <w:widowControl w:val="0"/>
      <w:jc w:val="both"/>
    </w:pPr>
    <w:rPr>
      <w:kern w:val="2"/>
      <w:sz w:val="21"/>
      <w:szCs w:val="24"/>
      <w:lang w:val="en-US" w:eastAsia="zh-CN" w:bidi="ar-SA"/>
    </w:rPr>
  </w:style>
  <w:style w:type="paragraph" w:customStyle="1" w:styleId="632">
    <w:name w:val="正文_234"/>
    <w:qFormat/>
    <w:uiPriority w:val="0"/>
    <w:pPr>
      <w:widowControl w:val="0"/>
      <w:jc w:val="both"/>
    </w:pPr>
    <w:rPr>
      <w:kern w:val="2"/>
      <w:sz w:val="21"/>
      <w:szCs w:val="24"/>
      <w:lang w:val="en-US" w:eastAsia="zh-CN" w:bidi="ar-SA"/>
    </w:rPr>
  </w:style>
  <w:style w:type="paragraph" w:customStyle="1" w:styleId="633">
    <w:name w:val="正文_235"/>
    <w:qFormat/>
    <w:uiPriority w:val="0"/>
    <w:pPr>
      <w:widowControl w:val="0"/>
      <w:jc w:val="both"/>
    </w:pPr>
    <w:rPr>
      <w:kern w:val="2"/>
      <w:sz w:val="21"/>
      <w:szCs w:val="24"/>
      <w:lang w:val="en-US" w:eastAsia="zh-CN" w:bidi="ar-SA"/>
    </w:rPr>
  </w:style>
  <w:style w:type="paragraph" w:customStyle="1" w:styleId="634">
    <w:name w:val="正文_236"/>
    <w:qFormat/>
    <w:uiPriority w:val="0"/>
    <w:pPr>
      <w:widowControl w:val="0"/>
      <w:jc w:val="both"/>
    </w:pPr>
    <w:rPr>
      <w:kern w:val="2"/>
      <w:sz w:val="21"/>
      <w:szCs w:val="24"/>
      <w:lang w:val="en-US" w:eastAsia="zh-CN" w:bidi="ar-SA"/>
    </w:rPr>
  </w:style>
  <w:style w:type="paragraph" w:customStyle="1" w:styleId="635">
    <w:name w:val="正文_237"/>
    <w:qFormat/>
    <w:uiPriority w:val="0"/>
    <w:pPr>
      <w:widowControl w:val="0"/>
      <w:jc w:val="both"/>
    </w:pPr>
    <w:rPr>
      <w:kern w:val="2"/>
      <w:sz w:val="21"/>
      <w:szCs w:val="24"/>
      <w:lang w:val="en-US" w:eastAsia="zh-CN" w:bidi="ar-SA"/>
    </w:rPr>
  </w:style>
  <w:style w:type="paragraph" w:customStyle="1" w:styleId="636">
    <w:name w:val="正文_238"/>
    <w:qFormat/>
    <w:uiPriority w:val="0"/>
    <w:pPr>
      <w:widowControl w:val="0"/>
      <w:jc w:val="both"/>
    </w:pPr>
    <w:rPr>
      <w:kern w:val="2"/>
      <w:sz w:val="21"/>
      <w:szCs w:val="24"/>
      <w:lang w:val="en-US" w:eastAsia="zh-CN" w:bidi="ar-SA"/>
    </w:rPr>
  </w:style>
  <w:style w:type="paragraph" w:customStyle="1" w:styleId="637">
    <w:name w:val="正文_241"/>
    <w:qFormat/>
    <w:uiPriority w:val="0"/>
    <w:pPr>
      <w:widowControl w:val="0"/>
      <w:jc w:val="both"/>
    </w:pPr>
    <w:rPr>
      <w:kern w:val="2"/>
      <w:sz w:val="21"/>
      <w:szCs w:val="24"/>
      <w:lang w:val="en-US" w:eastAsia="zh-CN" w:bidi="ar-SA"/>
    </w:rPr>
  </w:style>
  <w:style w:type="paragraph" w:customStyle="1" w:styleId="638">
    <w:name w:val="Normal_3_0"/>
    <w:qFormat/>
    <w:uiPriority w:val="0"/>
    <w:rPr>
      <w:rFonts w:eastAsia="Times New Roman"/>
      <w:sz w:val="24"/>
      <w:szCs w:val="24"/>
      <w:lang w:val="en-US" w:eastAsia="zh-CN" w:bidi="ar-SA"/>
    </w:rPr>
  </w:style>
  <w:style w:type="paragraph" w:customStyle="1" w:styleId="639">
    <w:name w:val="正文_0_0"/>
    <w:qFormat/>
    <w:uiPriority w:val="0"/>
    <w:pPr>
      <w:widowControl w:val="0"/>
      <w:jc w:val="both"/>
    </w:pPr>
    <w:rPr>
      <w:kern w:val="2"/>
      <w:sz w:val="21"/>
      <w:szCs w:val="24"/>
      <w:lang w:val="en-US" w:eastAsia="zh-CN" w:bidi="ar-SA"/>
    </w:rPr>
  </w:style>
  <w:style w:type="paragraph" w:customStyle="1" w:styleId="640">
    <w:name w:val="正文_0_1"/>
    <w:qFormat/>
    <w:uiPriority w:val="0"/>
    <w:pPr>
      <w:widowControl w:val="0"/>
      <w:jc w:val="both"/>
    </w:pPr>
    <w:rPr>
      <w:kern w:val="2"/>
      <w:sz w:val="21"/>
      <w:szCs w:val="24"/>
      <w:lang w:val="en-US" w:eastAsia="zh-CN" w:bidi="ar-SA"/>
    </w:rPr>
  </w:style>
  <w:style w:type="paragraph" w:customStyle="1" w:styleId="641">
    <w:name w:val="正文_0_2"/>
    <w:qFormat/>
    <w:uiPriority w:val="0"/>
    <w:pPr>
      <w:widowControl w:val="0"/>
      <w:jc w:val="both"/>
    </w:pPr>
    <w:rPr>
      <w:kern w:val="2"/>
      <w:sz w:val="21"/>
      <w:szCs w:val="24"/>
      <w:lang w:val="en-US" w:eastAsia="zh-CN" w:bidi="ar-SA"/>
    </w:rPr>
  </w:style>
  <w:style w:type="paragraph" w:customStyle="1" w:styleId="642">
    <w:name w:val="正文_0_3"/>
    <w:qFormat/>
    <w:uiPriority w:val="0"/>
    <w:pPr>
      <w:widowControl w:val="0"/>
      <w:jc w:val="both"/>
    </w:pPr>
    <w:rPr>
      <w:kern w:val="2"/>
      <w:sz w:val="21"/>
      <w:szCs w:val="24"/>
      <w:lang w:val="en-US" w:eastAsia="zh-CN" w:bidi="ar-SA"/>
    </w:rPr>
  </w:style>
  <w:style w:type="paragraph" w:customStyle="1" w:styleId="643">
    <w:name w:val="正文_0_4"/>
    <w:qFormat/>
    <w:uiPriority w:val="0"/>
    <w:pPr>
      <w:widowControl w:val="0"/>
      <w:jc w:val="both"/>
    </w:pPr>
    <w:rPr>
      <w:kern w:val="2"/>
      <w:sz w:val="21"/>
      <w:szCs w:val="24"/>
      <w:lang w:val="en-US" w:eastAsia="zh-CN" w:bidi="ar-SA"/>
    </w:rPr>
  </w:style>
  <w:style w:type="paragraph" w:customStyle="1" w:styleId="644">
    <w:name w:val="正文_0_5"/>
    <w:qFormat/>
    <w:uiPriority w:val="0"/>
    <w:pPr>
      <w:widowControl w:val="0"/>
      <w:jc w:val="both"/>
    </w:pPr>
    <w:rPr>
      <w:kern w:val="2"/>
      <w:sz w:val="21"/>
      <w:szCs w:val="24"/>
      <w:lang w:val="en-US" w:eastAsia="zh-CN" w:bidi="ar-SA"/>
    </w:rPr>
  </w:style>
  <w:style w:type="paragraph" w:customStyle="1" w:styleId="645">
    <w:name w:val="正文_0_6"/>
    <w:qFormat/>
    <w:uiPriority w:val="0"/>
    <w:pPr>
      <w:widowControl w:val="0"/>
      <w:jc w:val="both"/>
    </w:pPr>
    <w:rPr>
      <w:kern w:val="2"/>
      <w:sz w:val="21"/>
      <w:szCs w:val="24"/>
      <w:lang w:val="en-US" w:eastAsia="zh-CN" w:bidi="ar-SA"/>
    </w:rPr>
  </w:style>
  <w:style w:type="paragraph" w:customStyle="1" w:styleId="646">
    <w:name w:val="正文_0_7"/>
    <w:qFormat/>
    <w:uiPriority w:val="0"/>
    <w:pPr>
      <w:widowControl w:val="0"/>
      <w:jc w:val="both"/>
    </w:pPr>
    <w:rPr>
      <w:kern w:val="2"/>
      <w:sz w:val="21"/>
      <w:szCs w:val="24"/>
      <w:lang w:val="en-US" w:eastAsia="zh-CN" w:bidi="ar-SA"/>
    </w:rPr>
  </w:style>
  <w:style w:type="paragraph" w:customStyle="1" w:styleId="647">
    <w:name w:val="正文_0_8"/>
    <w:qFormat/>
    <w:uiPriority w:val="0"/>
    <w:pPr>
      <w:widowControl w:val="0"/>
      <w:jc w:val="both"/>
    </w:pPr>
    <w:rPr>
      <w:kern w:val="2"/>
      <w:sz w:val="21"/>
      <w:szCs w:val="24"/>
      <w:lang w:val="en-US" w:eastAsia="zh-CN" w:bidi="ar-SA"/>
    </w:rPr>
  </w:style>
  <w:style w:type="paragraph" w:customStyle="1" w:styleId="648">
    <w:name w:val="正文_0_9"/>
    <w:qFormat/>
    <w:uiPriority w:val="0"/>
    <w:pPr>
      <w:widowControl w:val="0"/>
      <w:jc w:val="both"/>
    </w:pPr>
    <w:rPr>
      <w:kern w:val="2"/>
      <w:sz w:val="21"/>
      <w:szCs w:val="24"/>
      <w:lang w:val="en-US" w:eastAsia="zh-CN" w:bidi="ar-SA"/>
    </w:rPr>
  </w:style>
  <w:style w:type="paragraph" w:customStyle="1" w:styleId="649">
    <w:name w:val="Normal_4_0"/>
    <w:qFormat/>
    <w:uiPriority w:val="0"/>
    <w:rPr>
      <w:rFonts w:eastAsia="Times New Roman"/>
      <w:sz w:val="24"/>
      <w:szCs w:val="24"/>
      <w:lang w:val="en-US" w:eastAsia="zh-CN" w:bidi="ar-SA"/>
    </w:rPr>
  </w:style>
  <w:style w:type="paragraph" w:customStyle="1" w:styleId="650">
    <w:name w:val="Normal_5_0"/>
    <w:qFormat/>
    <w:uiPriority w:val="0"/>
    <w:pPr>
      <w:widowControl w:val="0"/>
      <w:jc w:val="both"/>
    </w:pPr>
    <w:rPr>
      <w:szCs w:val="24"/>
      <w:lang w:val="en-US" w:eastAsia="zh-CN" w:bidi="ar-SA"/>
    </w:rPr>
  </w:style>
  <w:style w:type="paragraph" w:customStyle="1" w:styleId="651">
    <w:name w:val="Normal_5_1"/>
    <w:qFormat/>
    <w:uiPriority w:val="0"/>
    <w:pPr>
      <w:widowControl w:val="0"/>
      <w:jc w:val="both"/>
    </w:pPr>
    <w:rPr>
      <w:szCs w:val="24"/>
      <w:lang w:val="en-US" w:eastAsia="zh-CN" w:bidi="ar-SA"/>
    </w:rPr>
  </w:style>
  <w:style w:type="paragraph" w:customStyle="1" w:styleId="652">
    <w:name w:val="Normal_5_2"/>
    <w:qFormat/>
    <w:uiPriority w:val="0"/>
    <w:pPr>
      <w:widowControl w:val="0"/>
      <w:jc w:val="both"/>
    </w:pPr>
    <w:rPr>
      <w:szCs w:val="24"/>
      <w:lang w:val="en-US" w:eastAsia="zh-CN" w:bidi="ar-SA"/>
    </w:rPr>
  </w:style>
  <w:style w:type="paragraph" w:customStyle="1" w:styleId="653">
    <w:name w:val="Normal_5_3"/>
    <w:qFormat/>
    <w:uiPriority w:val="0"/>
    <w:pPr>
      <w:widowControl w:val="0"/>
      <w:jc w:val="both"/>
    </w:pPr>
    <w:rPr>
      <w:szCs w:val="24"/>
      <w:lang w:val="en-US" w:eastAsia="zh-CN" w:bidi="ar-SA"/>
    </w:rPr>
  </w:style>
  <w:style w:type="paragraph" w:customStyle="1" w:styleId="654">
    <w:name w:val="Normal_5_4"/>
    <w:qFormat/>
    <w:uiPriority w:val="0"/>
    <w:pPr>
      <w:widowControl w:val="0"/>
      <w:jc w:val="both"/>
    </w:pPr>
    <w:rPr>
      <w:szCs w:val="24"/>
      <w:lang w:val="en-US" w:eastAsia="zh-CN" w:bidi="ar-SA"/>
    </w:rPr>
  </w:style>
  <w:style w:type="paragraph" w:customStyle="1" w:styleId="655">
    <w:name w:val="Normal_5_5"/>
    <w:qFormat/>
    <w:uiPriority w:val="0"/>
    <w:pPr>
      <w:widowControl w:val="0"/>
      <w:jc w:val="both"/>
    </w:pPr>
    <w:rPr>
      <w:szCs w:val="24"/>
      <w:lang w:val="en-US" w:eastAsia="zh-CN" w:bidi="ar-SA"/>
    </w:rPr>
  </w:style>
  <w:style w:type="paragraph" w:customStyle="1" w:styleId="656">
    <w:name w:val="Normal_5_6"/>
    <w:qFormat/>
    <w:uiPriority w:val="0"/>
    <w:pPr>
      <w:widowControl w:val="0"/>
      <w:jc w:val="both"/>
    </w:pPr>
    <w:rPr>
      <w:szCs w:val="24"/>
      <w:lang w:val="en-US" w:eastAsia="zh-CN" w:bidi="ar-SA"/>
    </w:rPr>
  </w:style>
  <w:style w:type="paragraph" w:customStyle="1" w:styleId="657">
    <w:name w:val="Normal_5_7"/>
    <w:qFormat/>
    <w:uiPriority w:val="0"/>
    <w:pPr>
      <w:widowControl w:val="0"/>
      <w:jc w:val="both"/>
    </w:pPr>
    <w:rPr>
      <w:szCs w:val="24"/>
      <w:lang w:val="en-US" w:eastAsia="zh-CN" w:bidi="ar-SA"/>
    </w:rPr>
  </w:style>
  <w:style w:type="paragraph" w:customStyle="1" w:styleId="658">
    <w:name w:val="Normal_5_8"/>
    <w:qFormat/>
    <w:uiPriority w:val="0"/>
    <w:pPr>
      <w:widowControl w:val="0"/>
      <w:jc w:val="both"/>
    </w:pPr>
    <w:rPr>
      <w:szCs w:val="24"/>
      <w:lang w:val="en-US" w:eastAsia="zh-CN" w:bidi="ar-SA"/>
    </w:rPr>
  </w:style>
  <w:style w:type="paragraph" w:customStyle="1" w:styleId="659">
    <w:name w:val="Normal_5_9"/>
    <w:qFormat/>
    <w:uiPriority w:val="0"/>
    <w:pPr>
      <w:widowControl w:val="0"/>
      <w:jc w:val="both"/>
    </w:pPr>
    <w:rPr>
      <w:szCs w:val="24"/>
      <w:lang w:val="en-US" w:eastAsia="zh-CN" w:bidi="ar-SA"/>
    </w:rPr>
  </w:style>
  <w:style w:type="paragraph" w:customStyle="1" w:styleId="660">
    <w:name w:val="Normal_6_0"/>
    <w:qFormat/>
    <w:uiPriority w:val="0"/>
    <w:rPr>
      <w:rFonts w:eastAsia="Times New Roman"/>
      <w:sz w:val="24"/>
      <w:szCs w:val="24"/>
      <w:lang w:val="en-US" w:eastAsia="zh-CN" w:bidi="ar-SA"/>
    </w:rPr>
  </w:style>
  <w:style w:type="paragraph" w:customStyle="1" w:styleId="661">
    <w:name w:val="正文_1_0"/>
    <w:qFormat/>
    <w:uiPriority w:val="0"/>
    <w:pPr>
      <w:widowControl w:val="0"/>
      <w:jc w:val="both"/>
    </w:pPr>
    <w:rPr>
      <w:kern w:val="2"/>
      <w:sz w:val="21"/>
      <w:szCs w:val="24"/>
      <w:lang w:val="en-US" w:eastAsia="zh-CN" w:bidi="ar-SA"/>
    </w:rPr>
  </w:style>
  <w:style w:type="paragraph" w:customStyle="1" w:styleId="662">
    <w:name w:val="正文_1_1"/>
    <w:qFormat/>
    <w:uiPriority w:val="0"/>
    <w:pPr>
      <w:widowControl w:val="0"/>
      <w:jc w:val="both"/>
    </w:pPr>
    <w:rPr>
      <w:kern w:val="2"/>
      <w:sz w:val="21"/>
      <w:szCs w:val="24"/>
      <w:lang w:val="en-US" w:eastAsia="zh-CN" w:bidi="ar-SA"/>
    </w:rPr>
  </w:style>
  <w:style w:type="paragraph" w:customStyle="1" w:styleId="663">
    <w:name w:val="正文_1_2"/>
    <w:qFormat/>
    <w:uiPriority w:val="0"/>
    <w:pPr>
      <w:widowControl w:val="0"/>
      <w:jc w:val="both"/>
    </w:pPr>
    <w:rPr>
      <w:kern w:val="2"/>
      <w:sz w:val="21"/>
      <w:szCs w:val="24"/>
      <w:lang w:val="en-US" w:eastAsia="zh-CN" w:bidi="ar-SA"/>
    </w:rPr>
  </w:style>
  <w:style w:type="paragraph" w:customStyle="1" w:styleId="664">
    <w:name w:val="正文_1_3"/>
    <w:qFormat/>
    <w:uiPriority w:val="0"/>
    <w:pPr>
      <w:widowControl w:val="0"/>
      <w:jc w:val="both"/>
    </w:pPr>
    <w:rPr>
      <w:kern w:val="2"/>
      <w:sz w:val="21"/>
      <w:szCs w:val="24"/>
      <w:lang w:val="en-US" w:eastAsia="zh-CN" w:bidi="ar-SA"/>
    </w:rPr>
  </w:style>
  <w:style w:type="paragraph" w:customStyle="1" w:styleId="665">
    <w:name w:val="正文_1_4"/>
    <w:qFormat/>
    <w:uiPriority w:val="0"/>
    <w:pPr>
      <w:widowControl w:val="0"/>
      <w:jc w:val="both"/>
    </w:pPr>
    <w:rPr>
      <w:kern w:val="2"/>
      <w:sz w:val="21"/>
      <w:szCs w:val="24"/>
      <w:lang w:val="en-US" w:eastAsia="zh-CN" w:bidi="ar-SA"/>
    </w:rPr>
  </w:style>
  <w:style w:type="paragraph" w:customStyle="1" w:styleId="666">
    <w:name w:val="正文_1_5"/>
    <w:qFormat/>
    <w:uiPriority w:val="0"/>
    <w:pPr>
      <w:widowControl w:val="0"/>
      <w:jc w:val="both"/>
    </w:pPr>
    <w:rPr>
      <w:kern w:val="2"/>
      <w:sz w:val="21"/>
      <w:szCs w:val="24"/>
      <w:lang w:val="en-US" w:eastAsia="zh-CN" w:bidi="ar-SA"/>
    </w:rPr>
  </w:style>
  <w:style w:type="paragraph" w:customStyle="1" w:styleId="667">
    <w:name w:val="Normal_7_0"/>
    <w:qFormat/>
    <w:uiPriority w:val="0"/>
    <w:rPr>
      <w:rFonts w:eastAsia="Times New Roman"/>
      <w:sz w:val="24"/>
      <w:szCs w:val="24"/>
      <w:lang w:val="en-US" w:eastAsia="zh-CN" w:bidi="ar-SA"/>
    </w:rPr>
  </w:style>
  <w:style w:type="paragraph" w:customStyle="1" w:styleId="668">
    <w:name w:val="正文_2_0"/>
    <w:qFormat/>
    <w:uiPriority w:val="0"/>
    <w:pPr>
      <w:widowControl w:val="0"/>
      <w:jc w:val="both"/>
    </w:pPr>
    <w:rPr>
      <w:kern w:val="2"/>
      <w:sz w:val="21"/>
      <w:szCs w:val="24"/>
      <w:lang w:val="en-US" w:eastAsia="zh-CN" w:bidi="ar-SA"/>
    </w:rPr>
  </w:style>
  <w:style w:type="paragraph" w:customStyle="1" w:styleId="669">
    <w:name w:val="正文_2_1"/>
    <w:qFormat/>
    <w:uiPriority w:val="0"/>
    <w:pPr>
      <w:widowControl w:val="0"/>
      <w:jc w:val="both"/>
    </w:pPr>
    <w:rPr>
      <w:kern w:val="2"/>
      <w:sz w:val="21"/>
      <w:szCs w:val="24"/>
      <w:lang w:val="en-US" w:eastAsia="zh-CN" w:bidi="ar-SA"/>
    </w:rPr>
  </w:style>
  <w:style w:type="paragraph" w:customStyle="1" w:styleId="670">
    <w:name w:val="正文_2_2"/>
    <w:qFormat/>
    <w:uiPriority w:val="0"/>
    <w:pPr>
      <w:widowControl w:val="0"/>
      <w:jc w:val="both"/>
    </w:pPr>
    <w:rPr>
      <w:kern w:val="2"/>
      <w:sz w:val="21"/>
      <w:szCs w:val="24"/>
      <w:lang w:val="en-US" w:eastAsia="zh-CN" w:bidi="ar-SA"/>
    </w:rPr>
  </w:style>
  <w:style w:type="paragraph" w:customStyle="1" w:styleId="671">
    <w:name w:val="正文_2_3"/>
    <w:qFormat/>
    <w:uiPriority w:val="0"/>
    <w:pPr>
      <w:widowControl w:val="0"/>
      <w:jc w:val="both"/>
    </w:pPr>
    <w:rPr>
      <w:kern w:val="2"/>
      <w:sz w:val="21"/>
      <w:szCs w:val="24"/>
      <w:lang w:val="en-US" w:eastAsia="zh-CN" w:bidi="ar-SA"/>
    </w:rPr>
  </w:style>
  <w:style w:type="paragraph" w:customStyle="1" w:styleId="672">
    <w:name w:val="正文_2_4"/>
    <w:qFormat/>
    <w:uiPriority w:val="0"/>
    <w:pPr>
      <w:widowControl w:val="0"/>
      <w:jc w:val="both"/>
    </w:pPr>
    <w:rPr>
      <w:kern w:val="2"/>
      <w:sz w:val="21"/>
      <w:szCs w:val="24"/>
      <w:lang w:val="en-US" w:eastAsia="zh-CN" w:bidi="ar-SA"/>
    </w:rPr>
  </w:style>
  <w:style w:type="paragraph" w:customStyle="1" w:styleId="673">
    <w:name w:val="正文_2_5"/>
    <w:qFormat/>
    <w:uiPriority w:val="0"/>
    <w:pPr>
      <w:widowControl w:val="0"/>
      <w:jc w:val="both"/>
    </w:pPr>
    <w:rPr>
      <w:kern w:val="2"/>
      <w:sz w:val="21"/>
      <w:szCs w:val="24"/>
      <w:lang w:val="en-US" w:eastAsia="zh-CN" w:bidi="ar-SA"/>
    </w:rPr>
  </w:style>
  <w:style w:type="paragraph" w:customStyle="1" w:styleId="674">
    <w:name w:val="正文_2_6"/>
    <w:qFormat/>
    <w:uiPriority w:val="0"/>
    <w:pPr>
      <w:widowControl w:val="0"/>
      <w:jc w:val="both"/>
    </w:pPr>
    <w:rPr>
      <w:kern w:val="2"/>
      <w:sz w:val="21"/>
      <w:szCs w:val="24"/>
      <w:lang w:val="en-US" w:eastAsia="zh-CN" w:bidi="ar-SA"/>
    </w:rPr>
  </w:style>
  <w:style w:type="paragraph" w:customStyle="1" w:styleId="675">
    <w:name w:val="正文_2_7"/>
    <w:qFormat/>
    <w:uiPriority w:val="0"/>
    <w:pPr>
      <w:widowControl w:val="0"/>
      <w:jc w:val="both"/>
    </w:pPr>
    <w:rPr>
      <w:kern w:val="2"/>
      <w:sz w:val="21"/>
      <w:szCs w:val="24"/>
      <w:lang w:val="en-US" w:eastAsia="zh-CN" w:bidi="ar-SA"/>
    </w:rPr>
  </w:style>
  <w:style w:type="paragraph" w:customStyle="1" w:styleId="676">
    <w:name w:val="正文_2_8"/>
    <w:qFormat/>
    <w:uiPriority w:val="0"/>
    <w:pPr>
      <w:widowControl w:val="0"/>
      <w:jc w:val="both"/>
    </w:pPr>
    <w:rPr>
      <w:kern w:val="2"/>
      <w:sz w:val="21"/>
      <w:szCs w:val="24"/>
      <w:lang w:val="en-US" w:eastAsia="zh-CN" w:bidi="ar-SA"/>
    </w:rPr>
  </w:style>
  <w:style w:type="paragraph" w:customStyle="1" w:styleId="677">
    <w:name w:val="正文_2_9"/>
    <w:qFormat/>
    <w:uiPriority w:val="0"/>
    <w:pPr>
      <w:widowControl w:val="0"/>
      <w:jc w:val="both"/>
    </w:pPr>
    <w:rPr>
      <w:kern w:val="2"/>
      <w:sz w:val="21"/>
      <w:szCs w:val="24"/>
      <w:lang w:val="en-US" w:eastAsia="zh-CN" w:bidi="ar-SA"/>
    </w:rPr>
  </w:style>
  <w:style w:type="paragraph" w:customStyle="1" w:styleId="678">
    <w:name w:val="正文_2_10"/>
    <w:qFormat/>
    <w:uiPriority w:val="0"/>
    <w:pPr>
      <w:widowControl w:val="0"/>
      <w:jc w:val="both"/>
    </w:pPr>
    <w:rPr>
      <w:kern w:val="2"/>
      <w:sz w:val="21"/>
      <w:szCs w:val="24"/>
      <w:lang w:val="en-US" w:eastAsia="zh-CN" w:bidi="ar-SA"/>
    </w:rPr>
  </w:style>
  <w:style w:type="paragraph" w:customStyle="1" w:styleId="679">
    <w:name w:val="正文_2_11"/>
    <w:qFormat/>
    <w:uiPriority w:val="0"/>
    <w:pPr>
      <w:widowControl w:val="0"/>
      <w:jc w:val="both"/>
    </w:pPr>
    <w:rPr>
      <w:kern w:val="2"/>
      <w:sz w:val="21"/>
      <w:szCs w:val="24"/>
      <w:lang w:val="en-US" w:eastAsia="zh-CN" w:bidi="ar-SA"/>
    </w:rPr>
  </w:style>
  <w:style w:type="paragraph" w:customStyle="1" w:styleId="680">
    <w:name w:val="正文_2_12"/>
    <w:qFormat/>
    <w:uiPriority w:val="0"/>
    <w:pPr>
      <w:widowControl w:val="0"/>
      <w:jc w:val="both"/>
    </w:pPr>
    <w:rPr>
      <w:kern w:val="2"/>
      <w:sz w:val="21"/>
      <w:szCs w:val="24"/>
      <w:lang w:val="en-US" w:eastAsia="zh-CN" w:bidi="ar-SA"/>
    </w:rPr>
  </w:style>
  <w:style w:type="paragraph" w:customStyle="1" w:styleId="681">
    <w:name w:val="正文_2_13"/>
    <w:qFormat/>
    <w:uiPriority w:val="0"/>
    <w:pPr>
      <w:widowControl w:val="0"/>
      <w:jc w:val="both"/>
    </w:pPr>
    <w:rPr>
      <w:kern w:val="2"/>
      <w:sz w:val="21"/>
      <w:szCs w:val="24"/>
      <w:lang w:val="en-US" w:eastAsia="zh-CN" w:bidi="ar-SA"/>
    </w:rPr>
  </w:style>
  <w:style w:type="paragraph" w:customStyle="1" w:styleId="682">
    <w:name w:val="正文_2_14"/>
    <w:qFormat/>
    <w:uiPriority w:val="0"/>
    <w:pPr>
      <w:widowControl w:val="0"/>
      <w:jc w:val="both"/>
    </w:pPr>
    <w:rPr>
      <w:kern w:val="2"/>
      <w:sz w:val="21"/>
      <w:szCs w:val="24"/>
      <w:lang w:val="en-US" w:eastAsia="zh-CN" w:bidi="ar-SA"/>
    </w:rPr>
  </w:style>
  <w:style w:type="paragraph" w:customStyle="1" w:styleId="683">
    <w:name w:val="正文_2_15"/>
    <w:qFormat/>
    <w:uiPriority w:val="0"/>
    <w:pPr>
      <w:widowControl w:val="0"/>
      <w:jc w:val="both"/>
    </w:pPr>
    <w:rPr>
      <w:kern w:val="2"/>
      <w:sz w:val="21"/>
      <w:szCs w:val="24"/>
      <w:lang w:val="en-US" w:eastAsia="zh-CN" w:bidi="ar-SA"/>
    </w:rPr>
  </w:style>
  <w:style w:type="paragraph" w:customStyle="1" w:styleId="684">
    <w:name w:val="正文_2_16"/>
    <w:qFormat/>
    <w:uiPriority w:val="0"/>
    <w:pPr>
      <w:widowControl w:val="0"/>
      <w:jc w:val="both"/>
    </w:pPr>
    <w:rPr>
      <w:kern w:val="2"/>
      <w:sz w:val="21"/>
      <w:szCs w:val="24"/>
      <w:lang w:val="en-US" w:eastAsia="zh-CN" w:bidi="ar-SA"/>
    </w:rPr>
  </w:style>
  <w:style w:type="paragraph" w:customStyle="1" w:styleId="685">
    <w:name w:val="正文_2_17"/>
    <w:qFormat/>
    <w:uiPriority w:val="0"/>
    <w:pPr>
      <w:widowControl w:val="0"/>
      <w:jc w:val="both"/>
    </w:pPr>
    <w:rPr>
      <w:kern w:val="2"/>
      <w:sz w:val="21"/>
      <w:szCs w:val="24"/>
      <w:lang w:val="en-US" w:eastAsia="zh-CN" w:bidi="ar-SA"/>
    </w:rPr>
  </w:style>
  <w:style w:type="paragraph" w:customStyle="1" w:styleId="686">
    <w:name w:val="正文_2_18"/>
    <w:qFormat/>
    <w:uiPriority w:val="0"/>
    <w:pPr>
      <w:widowControl w:val="0"/>
      <w:jc w:val="both"/>
    </w:pPr>
    <w:rPr>
      <w:kern w:val="2"/>
      <w:sz w:val="21"/>
      <w:szCs w:val="24"/>
      <w:lang w:val="en-US" w:eastAsia="zh-CN" w:bidi="ar-SA"/>
    </w:rPr>
  </w:style>
  <w:style w:type="paragraph" w:customStyle="1" w:styleId="687">
    <w:name w:val="正文_2_19"/>
    <w:qFormat/>
    <w:uiPriority w:val="0"/>
    <w:pPr>
      <w:widowControl w:val="0"/>
      <w:jc w:val="both"/>
    </w:pPr>
    <w:rPr>
      <w:kern w:val="2"/>
      <w:sz w:val="21"/>
      <w:szCs w:val="24"/>
      <w:lang w:val="en-US" w:eastAsia="zh-CN" w:bidi="ar-SA"/>
    </w:rPr>
  </w:style>
  <w:style w:type="paragraph" w:customStyle="1" w:styleId="688">
    <w:name w:val="正文_2_20"/>
    <w:qFormat/>
    <w:uiPriority w:val="0"/>
    <w:pPr>
      <w:widowControl w:val="0"/>
      <w:jc w:val="both"/>
    </w:pPr>
    <w:rPr>
      <w:kern w:val="2"/>
      <w:sz w:val="21"/>
      <w:szCs w:val="24"/>
      <w:lang w:val="en-US" w:eastAsia="zh-CN" w:bidi="ar-SA"/>
    </w:rPr>
  </w:style>
  <w:style w:type="paragraph" w:customStyle="1" w:styleId="689">
    <w:name w:val="正文_2_21"/>
    <w:qFormat/>
    <w:uiPriority w:val="0"/>
    <w:pPr>
      <w:widowControl w:val="0"/>
      <w:jc w:val="both"/>
    </w:pPr>
    <w:rPr>
      <w:kern w:val="2"/>
      <w:sz w:val="21"/>
      <w:szCs w:val="24"/>
      <w:lang w:val="en-US" w:eastAsia="zh-CN" w:bidi="ar-SA"/>
    </w:rPr>
  </w:style>
  <w:style w:type="paragraph" w:customStyle="1" w:styleId="690">
    <w:name w:val="正文_2_22"/>
    <w:qFormat/>
    <w:uiPriority w:val="0"/>
    <w:pPr>
      <w:widowControl w:val="0"/>
      <w:jc w:val="both"/>
    </w:pPr>
    <w:rPr>
      <w:kern w:val="2"/>
      <w:sz w:val="21"/>
      <w:szCs w:val="24"/>
      <w:lang w:val="en-US" w:eastAsia="zh-CN" w:bidi="ar-SA"/>
    </w:rPr>
  </w:style>
  <w:style w:type="paragraph" w:customStyle="1" w:styleId="691">
    <w:name w:val="正文_2_23"/>
    <w:qFormat/>
    <w:uiPriority w:val="0"/>
    <w:pPr>
      <w:widowControl w:val="0"/>
      <w:jc w:val="both"/>
    </w:pPr>
    <w:rPr>
      <w:kern w:val="2"/>
      <w:sz w:val="21"/>
      <w:szCs w:val="24"/>
      <w:lang w:val="en-US" w:eastAsia="zh-CN" w:bidi="ar-SA"/>
    </w:rPr>
  </w:style>
  <w:style w:type="paragraph" w:customStyle="1" w:styleId="692">
    <w:name w:val="正文_2_24"/>
    <w:qFormat/>
    <w:uiPriority w:val="0"/>
    <w:pPr>
      <w:widowControl w:val="0"/>
      <w:jc w:val="both"/>
    </w:pPr>
    <w:rPr>
      <w:kern w:val="2"/>
      <w:sz w:val="21"/>
      <w:szCs w:val="24"/>
      <w:lang w:val="en-US" w:eastAsia="zh-CN" w:bidi="ar-SA"/>
    </w:rPr>
  </w:style>
  <w:style w:type="paragraph" w:customStyle="1" w:styleId="693">
    <w:name w:val="正文_2_25"/>
    <w:qFormat/>
    <w:uiPriority w:val="0"/>
    <w:pPr>
      <w:widowControl w:val="0"/>
      <w:jc w:val="both"/>
    </w:pPr>
    <w:rPr>
      <w:kern w:val="2"/>
      <w:sz w:val="21"/>
      <w:szCs w:val="24"/>
      <w:lang w:val="en-US" w:eastAsia="zh-CN" w:bidi="ar-SA"/>
    </w:rPr>
  </w:style>
  <w:style w:type="paragraph" w:customStyle="1" w:styleId="694">
    <w:name w:val="正文_2_26"/>
    <w:qFormat/>
    <w:uiPriority w:val="0"/>
    <w:pPr>
      <w:widowControl w:val="0"/>
      <w:jc w:val="both"/>
    </w:pPr>
    <w:rPr>
      <w:kern w:val="2"/>
      <w:sz w:val="21"/>
      <w:szCs w:val="24"/>
      <w:lang w:val="en-US" w:eastAsia="zh-CN" w:bidi="ar-SA"/>
    </w:rPr>
  </w:style>
  <w:style w:type="paragraph" w:customStyle="1" w:styleId="695">
    <w:name w:val="正文_2_27"/>
    <w:qFormat/>
    <w:uiPriority w:val="0"/>
    <w:pPr>
      <w:widowControl w:val="0"/>
      <w:jc w:val="both"/>
    </w:pPr>
    <w:rPr>
      <w:kern w:val="2"/>
      <w:sz w:val="21"/>
      <w:szCs w:val="24"/>
      <w:lang w:val="en-US" w:eastAsia="zh-CN" w:bidi="ar-SA"/>
    </w:rPr>
  </w:style>
  <w:style w:type="paragraph" w:customStyle="1" w:styleId="696">
    <w:name w:val="正文_2_28"/>
    <w:qFormat/>
    <w:uiPriority w:val="0"/>
    <w:pPr>
      <w:widowControl w:val="0"/>
      <w:jc w:val="both"/>
    </w:pPr>
    <w:rPr>
      <w:kern w:val="2"/>
      <w:sz w:val="21"/>
      <w:szCs w:val="24"/>
      <w:lang w:val="en-US" w:eastAsia="zh-CN" w:bidi="ar-SA"/>
    </w:rPr>
  </w:style>
  <w:style w:type="paragraph" w:customStyle="1" w:styleId="697">
    <w:name w:val="正文_2_29"/>
    <w:qFormat/>
    <w:uiPriority w:val="0"/>
    <w:pPr>
      <w:widowControl w:val="0"/>
      <w:jc w:val="both"/>
    </w:pPr>
    <w:rPr>
      <w:kern w:val="2"/>
      <w:sz w:val="21"/>
      <w:szCs w:val="24"/>
      <w:lang w:val="en-US" w:eastAsia="zh-CN" w:bidi="ar-SA"/>
    </w:rPr>
  </w:style>
  <w:style w:type="paragraph" w:customStyle="1" w:styleId="698">
    <w:name w:val="正文_2_30"/>
    <w:qFormat/>
    <w:uiPriority w:val="0"/>
    <w:pPr>
      <w:widowControl w:val="0"/>
      <w:jc w:val="both"/>
    </w:pPr>
    <w:rPr>
      <w:kern w:val="2"/>
      <w:sz w:val="21"/>
      <w:szCs w:val="24"/>
      <w:lang w:val="en-US" w:eastAsia="zh-CN" w:bidi="ar-SA"/>
    </w:rPr>
  </w:style>
  <w:style w:type="paragraph" w:customStyle="1" w:styleId="699">
    <w:name w:val="正文_2_31"/>
    <w:qFormat/>
    <w:uiPriority w:val="0"/>
    <w:pPr>
      <w:widowControl w:val="0"/>
      <w:jc w:val="both"/>
    </w:pPr>
    <w:rPr>
      <w:kern w:val="2"/>
      <w:sz w:val="21"/>
      <w:szCs w:val="24"/>
      <w:lang w:val="en-US" w:eastAsia="zh-CN" w:bidi="ar-SA"/>
    </w:rPr>
  </w:style>
  <w:style w:type="paragraph" w:customStyle="1" w:styleId="700">
    <w:name w:val="正文_2_32"/>
    <w:qFormat/>
    <w:uiPriority w:val="0"/>
    <w:pPr>
      <w:widowControl w:val="0"/>
      <w:jc w:val="both"/>
    </w:pPr>
    <w:rPr>
      <w:kern w:val="2"/>
      <w:sz w:val="21"/>
      <w:szCs w:val="24"/>
      <w:lang w:val="en-US" w:eastAsia="zh-CN" w:bidi="ar-SA"/>
    </w:rPr>
  </w:style>
  <w:style w:type="paragraph" w:customStyle="1" w:styleId="701">
    <w:name w:val="正文_2_33"/>
    <w:qFormat/>
    <w:uiPriority w:val="0"/>
    <w:pPr>
      <w:widowControl w:val="0"/>
      <w:jc w:val="both"/>
    </w:pPr>
    <w:rPr>
      <w:kern w:val="2"/>
      <w:sz w:val="21"/>
      <w:szCs w:val="24"/>
      <w:lang w:val="en-US" w:eastAsia="zh-CN" w:bidi="ar-SA"/>
    </w:rPr>
  </w:style>
  <w:style w:type="paragraph" w:customStyle="1" w:styleId="702">
    <w:name w:val="正文_2_34"/>
    <w:qFormat/>
    <w:uiPriority w:val="0"/>
    <w:pPr>
      <w:widowControl w:val="0"/>
      <w:jc w:val="both"/>
    </w:pPr>
    <w:rPr>
      <w:kern w:val="2"/>
      <w:sz w:val="21"/>
      <w:szCs w:val="24"/>
      <w:lang w:val="en-US" w:eastAsia="zh-CN" w:bidi="ar-SA"/>
    </w:rPr>
  </w:style>
  <w:style w:type="paragraph" w:customStyle="1" w:styleId="703">
    <w:name w:val="正文_2_35"/>
    <w:qFormat/>
    <w:uiPriority w:val="0"/>
    <w:pPr>
      <w:widowControl w:val="0"/>
      <w:jc w:val="both"/>
    </w:pPr>
    <w:rPr>
      <w:kern w:val="2"/>
      <w:sz w:val="21"/>
      <w:szCs w:val="24"/>
      <w:lang w:val="en-US" w:eastAsia="zh-CN" w:bidi="ar-SA"/>
    </w:rPr>
  </w:style>
  <w:style w:type="paragraph" w:customStyle="1" w:styleId="704">
    <w:name w:val="正文_2_36"/>
    <w:qFormat/>
    <w:uiPriority w:val="0"/>
    <w:pPr>
      <w:widowControl w:val="0"/>
      <w:jc w:val="both"/>
    </w:pPr>
    <w:rPr>
      <w:kern w:val="2"/>
      <w:sz w:val="21"/>
      <w:szCs w:val="24"/>
      <w:lang w:val="en-US" w:eastAsia="zh-CN" w:bidi="ar-SA"/>
    </w:rPr>
  </w:style>
  <w:style w:type="paragraph" w:customStyle="1" w:styleId="705">
    <w:name w:val="正文_2_37"/>
    <w:qFormat/>
    <w:uiPriority w:val="0"/>
    <w:pPr>
      <w:widowControl w:val="0"/>
      <w:jc w:val="both"/>
    </w:pPr>
    <w:rPr>
      <w:kern w:val="2"/>
      <w:sz w:val="21"/>
      <w:szCs w:val="24"/>
      <w:lang w:val="en-US" w:eastAsia="zh-CN" w:bidi="ar-SA"/>
    </w:rPr>
  </w:style>
  <w:style w:type="paragraph" w:customStyle="1" w:styleId="706">
    <w:name w:val="正文_2_38"/>
    <w:qFormat/>
    <w:uiPriority w:val="0"/>
    <w:pPr>
      <w:widowControl w:val="0"/>
      <w:jc w:val="both"/>
    </w:pPr>
    <w:rPr>
      <w:kern w:val="2"/>
      <w:sz w:val="21"/>
      <w:szCs w:val="24"/>
      <w:lang w:val="en-US" w:eastAsia="zh-CN" w:bidi="ar-SA"/>
    </w:rPr>
  </w:style>
  <w:style w:type="paragraph" w:customStyle="1" w:styleId="707">
    <w:name w:val="正文_2_39"/>
    <w:qFormat/>
    <w:uiPriority w:val="0"/>
    <w:pPr>
      <w:widowControl w:val="0"/>
      <w:jc w:val="both"/>
    </w:pPr>
    <w:rPr>
      <w:kern w:val="2"/>
      <w:sz w:val="21"/>
      <w:szCs w:val="24"/>
      <w:lang w:val="en-US" w:eastAsia="zh-CN" w:bidi="ar-SA"/>
    </w:rPr>
  </w:style>
  <w:style w:type="paragraph" w:customStyle="1" w:styleId="708">
    <w:name w:val="正文_2_40"/>
    <w:qFormat/>
    <w:uiPriority w:val="0"/>
    <w:pPr>
      <w:widowControl w:val="0"/>
      <w:jc w:val="both"/>
    </w:pPr>
    <w:rPr>
      <w:kern w:val="2"/>
      <w:sz w:val="21"/>
      <w:szCs w:val="24"/>
      <w:lang w:val="en-US" w:eastAsia="zh-CN" w:bidi="ar-SA"/>
    </w:rPr>
  </w:style>
  <w:style w:type="paragraph" w:customStyle="1" w:styleId="709">
    <w:name w:val="正文_2_41"/>
    <w:qFormat/>
    <w:uiPriority w:val="0"/>
    <w:pPr>
      <w:widowControl w:val="0"/>
      <w:jc w:val="both"/>
    </w:pPr>
    <w:rPr>
      <w:kern w:val="2"/>
      <w:sz w:val="21"/>
      <w:szCs w:val="24"/>
      <w:lang w:val="en-US" w:eastAsia="zh-CN" w:bidi="ar-SA"/>
    </w:rPr>
  </w:style>
  <w:style w:type="paragraph" w:customStyle="1" w:styleId="710">
    <w:name w:val="正文_2_42"/>
    <w:qFormat/>
    <w:uiPriority w:val="0"/>
    <w:pPr>
      <w:widowControl w:val="0"/>
      <w:jc w:val="both"/>
    </w:pPr>
    <w:rPr>
      <w:kern w:val="2"/>
      <w:sz w:val="21"/>
      <w:szCs w:val="24"/>
      <w:lang w:val="en-US" w:eastAsia="zh-CN" w:bidi="ar-SA"/>
    </w:rPr>
  </w:style>
  <w:style w:type="paragraph" w:customStyle="1" w:styleId="711">
    <w:name w:val="正文_2_43"/>
    <w:qFormat/>
    <w:uiPriority w:val="0"/>
    <w:pPr>
      <w:widowControl w:val="0"/>
      <w:jc w:val="both"/>
    </w:pPr>
    <w:rPr>
      <w:kern w:val="2"/>
      <w:sz w:val="21"/>
      <w:szCs w:val="24"/>
      <w:lang w:val="en-US" w:eastAsia="zh-CN" w:bidi="ar-SA"/>
    </w:rPr>
  </w:style>
  <w:style w:type="paragraph" w:customStyle="1" w:styleId="712">
    <w:name w:val="正文_2_44"/>
    <w:qFormat/>
    <w:uiPriority w:val="0"/>
    <w:pPr>
      <w:widowControl w:val="0"/>
      <w:jc w:val="both"/>
    </w:pPr>
    <w:rPr>
      <w:kern w:val="2"/>
      <w:sz w:val="21"/>
      <w:szCs w:val="24"/>
      <w:lang w:val="en-US" w:eastAsia="zh-CN" w:bidi="ar-SA"/>
    </w:rPr>
  </w:style>
  <w:style w:type="paragraph" w:customStyle="1" w:styleId="713">
    <w:name w:val="正文_2_45"/>
    <w:qFormat/>
    <w:uiPriority w:val="0"/>
    <w:pPr>
      <w:widowControl w:val="0"/>
      <w:jc w:val="both"/>
    </w:pPr>
    <w:rPr>
      <w:kern w:val="2"/>
      <w:sz w:val="21"/>
      <w:szCs w:val="24"/>
      <w:lang w:val="en-US" w:eastAsia="zh-CN" w:bidi="ar-SA"/>
    </w:rPr>
  </w:style>
  <w:style w:type="paragraph" w:customStyle="1" w:styleId="714">
    <w:name w:val="正文_2_46"/>
    <w:qFormat/>
    <w:uiPriority w:val="0"/>
    <w:pPr>
      <w:widowControl w:val="0"/>
      <w:jc w:val="both"/>
    </w:pPr>
    <w:rPr>
      <w:kern w:val="2"/>
      <w:sz w:val="21"/>
      <w:szCs w:val="24"/>
      <w:lang w:val="en-US" w:eastAsia="zh-CN" w:bidi="ar-SA"/>
    </w:rPr>
  </w:style>
  <w:style w:type="paragraph" w:customStyle="1" w:styleId="715">
    <w:name w:val="正文_2_47"/>
    <w:qFormat/>
    <w:uiPriority w:val="0"/>
    <w:pPr>
      <w:widowControl w:val="0"/>
      <w:jc w:val="both"/>
    </w:pPr>
    <w:rPr>
      <w:kern w:val="2"/>
      <w:sz w:val="21"/>
      <w:szCs w:val="24"/>
      <w:lang w:val="en-US" w:eastAsia="zh-CN" w:bidi="ar-SA"/>
    </w:rPr>
  </w:style>
  <w:style w:type="paragraph" w:customStyle="1" w:styleId="716">
    <w:name w:val="正文_2_48"/>
    <w:qFormat/>
    <w:uiPriority w:val="0"/>
    <w:pPr>
      <w:widowControl w:val="0"/>
      <w:jc w:val="both"/>
    </w:pPr>
    <w:rPr>
      <w:kern w:val="2"/>
      <w:sz w:val="21"/>
      <w:szCs w:val="24"/>
      <w:lang w:val="en-US" w:eastAsia="zh-CN" w:bidi="ar-SA"/>
    </w:rPr>
  </w:style>
  <w:style w:type="paragraph" w:customStyle="1" w:styleId="717">
    <w:name w:val="正文_2_49"/>
    <w:qFormat/>
    <w:uiPriority w:val="0"/>
    <w:pPr>
      <w:widowControl w:val="0"/>
      <w:jc w:val="both"/>
    </w:pPr>
    <w:rPr>
      <w:kern w:val="2"/>
      <w:sz w:val="21"/>
      <w:szCs w:val="24"/>
      <w:lang w:val="en-US" w:eastAsia="zh-CN" w:bidi="ar-SA"/>
    </w:rPr>
  </w:style>
  <w:style w:type="paragraph" w:customStyle="1" w:styleId="718">
    <w:name w:val="正文_2_50"/>
    <w:qFormat/>
    <w:uiPriority w:val="0"/>
    <w:pPr>
      <w:widowControl w:val="0"/>
      <w:jc w:val="both"/>
    </w:pPr>
    <w:rPr>
      <w:kern w:val="2"/>
      <w:sz w:val="21"/>
      <w:szCs w:val="24"/>
      <w:lang w:val="en-US" w:eastAsia="zh-CN" w:bidi="ar-SA"/>
    </w:rPr>
  </w:style>
  <w:style w:type="paragraph" w:customStyle="1" w:styleId="719">
    <w:name w:val="正文_2_51"/>
    <w:qFormat/>
    <w:uiPriority w:val="0"/>
    <w:pPr>
      <w:widowControl w:val="0"/>
      <w:jc w:val="both"/>
    </w:pPr>
    <w:rPr>
      <w:kern w:val="2"/>
      <w:sz w:val="21"/>
      <w:szCs w:val="24"/>
      <w:lang w:val="en-US" w:eastAsia="zh-CN" w:bidi="ar-SA"/>
    </w:rPr>
  </w:style>
  <w:style w:type="paragraph" w:customStyle="1" w:styleId="720">
    <w:name w:val="正文_2_52"/>
    <w:qFormat/>
    <w:uiPriority w:val="0"/>
    <w:pPr>
      <w:widowControl w:val="0"/>
      <w:jc w:val="both"/>
    </w:pPr>
    <w:rPr>
      <w:kern w:val="2"/>
      <w:sz w:val="21"/>
      <w:szCs w:val="24"/>
      <w:lang w:val="en-US" w:eastAsia="zh-CN" w:bidi="ar-SA"/>
    </w:rPr>
  </w:style>
  <w:style w:type="paragraph" w:customStyle="1" w:styleId="721">
    <w:name w:val="正文_2_53"/>
    <w:qFormat/>
    <w:uiPriority w:val="0"/>
    <w:pPr>
      <w:widowControl w:val="0"/>
      <w:jc w:val="both"/>
    </w:pPr>
    <w:rPr>
      <w:kern w:val="2"/>
      <w:sz w:val="21"/>
      <w:szCs w:val="24"/>
      <w:lang w:val="en-US" w:eastAsia="zh-CN" w:bidi="ar-SA"/>
    </w:rPr>
  </w:style>
  <w:style w:type="paragraph" w:customStyle="1" w:styleId="722">
    <w:name w:val="正文_2_54"/>
    <w:qFormat/>
    <w:uiPriority w:val="0"/>
    <w:pPr>
      <w:widowControl w:val="0"/>
      <w:jc w:val="both"/>
    </w:pPr>
    <w:rPr>
      <w:kern w:val="2"/>
      <w:sz w:val="21"/>
      <w:szCs w:val="24"/>
      <w:lang w:val="en-US" w:eastAsia="zh-CN" w:bidi="ar-SA"/>
    </w:rPr>
  </w:style>
  <w:style w:type="paragraph" w:customStyle="1" w:styleId="723">
    <w:name w:val="正文_2_55"/>
    <w:qFormat/>
    <w:uiPriority w:val="0"/>
    <w:pPr>
      <w:widowControl w:val="0"/>
      <w:jc w:val="both"/>
    </w:pPr>
    <w:rPr>
      <w:kern w:val="2"/>
      <w:sz w:val="21"/>
      <w:szCs w:val="24"/>
      <w:lang w:val="en-US" w:eastAsia="zh-CN" w:bidi="ar-SA"/>
    </w:rPr>
  </w:style>
  <w:style w:type="paragraph" w:customStyle="1" w:styleId="724">
    <w:name w:val="正文_2_56"/>
    <w:qFormat/>
    <w:uiPriority w:val="0"/>
    <w:pPr>
      <w:widowControl w:val="0"/>
      <w:jc w:val="both"/>
    </w:pPr>
    <w:rPr>
      <w:kern w:val="2"/>
      <w:sz w:val="21"/>
      <w:szCs w:val="24"/>
      <w:lang w:val="en-US" w:eastAsia="zh-CN" w:bidi="ar-SA"/>
    </w:rPr>
  </w:style>
  <w:style w:type="paragraph" w:customStyle="1" w:styleId="725">
    <w:name w:val="正文_2_57"/>
    <w:qFormat/>
    <w:uiPriority w:val="0"/>
    <w:pPr>
      <w:widowControl w:val="0"/>
      <w:jc w:val="both"/>
    </w:pPr>
    <w:rPr>
      <w:kern w:val="2"/>
      <w:sz w:val="21"/>
      <w:szCs w:val="24"/>
      <w:lang w:val="en-US" w:eastAsia="zh-CN" w:bidi="ar-SA"/>
    </w:rPr>
  </w:style>
  <w:style w:type="paragraph" w:customStyle="1" w:styleId="726">
    <w:name w:val="正文_2_58"/>
    <w:qFormat/>
    <w:uiPriority w:val="0"/>
    <w:pPr>
      <w:widowControl w:val="0"/>
      <w:jc w:val="both"/>
    </w:pPr>
    <w:rPr>
      <w:kern w:val="2"/>
      <w:sz w:val="21"/>
      <w:szCs w:val="24"/>
      <w:lang w:val="en-US" w:eastAsia="zh-CN" w:bidi="ar-SA"/>
    </w:rPr>
  </w:style>
  <w:style w:type="paragraph" w:customStyle="1" w:styleId="727">
    <w:name w:val="正文_2_59"/>
    <w:qFormat/>
    <w:uiPriority w:val="0"/>
    <w:pPr>
      <w:widowControl w:val="0"/>
      <w:jc w:val="both"/>
    </w:pPr>
    <w:rPr>
      <w:kern w:val="2"/>
      <w:sz w:val="21"/>
      <w:szCs w:val="24"/>
      <w:lang w:val="en-US" w:eastAsia="zh-CN" w:bidi="ar-SA"/>
    </w:rPr>
  </w:style>
  <w:style w:type="paragraph" w:customStyle="1" w:styleId="728">
    <w:name w:val="正文_2_60"/>
    <w:qFormat/>
    <w:uiPriority w:val="0"/>
    <w:pPr>
      <w:widowControl w:val="0"/>
      <w:jc w:val="both"/>
    </w:pPr>
    <w:rPr>
      <w:kern w:val="2"/>
      <w:sz w:val="21"/>
      <w:szCs w:val="24"/>
      <w:lang w:val="en-US" w:eastAsia="zh-CN" w:bidi="ar-SA"/>
    </w:rPr>
  </w:style>
  <w:style w:type="paragraph" w:customStyle="1" w:styleId="729">
    <w:name w:val="正文_2_61"/>
    <w:qFormat/>
    <w:uiPriority w:val="0"/>
    <w:pPr>
      <w:widowControl w:val="0"/>
      <w:jc w:val="both"/>
    </w:pPr>
    <w:rPr>
      <w:kern w:val="2"/>
      <w:sz w:val="21"/>
      <w:szCs w:val="24"/>
      <w:lang w:val="en-US" w:eastAsia="zh-CN" w:bidi="ar-SA"/>
    </w:rPr>
  </w:style>
  <w:style w:type="paragraph" w:customStyle="1" w:styleId="730">
    <w:name w:val="正文_2_62"/>
    <w:qFormat/>
    <w:uiPriority w:val="0"/>
    <w:pPr>
      <w:widowControl w:val="0"/>
      <w:jc w:val="both"/>
    </w:pPr>
    <w:rPr>
      <w:kern w:val="2"/>
      <w:sz w:val="21"/>
      <w:szCs w:val="24"/>
      <w:lang w:val="en-US" w:eastAsia="zh-CN" w:bidi="ar-SA"/>
    </w:rPr>
  </w:style>
  <w:style w:type="paragraph" w:customStyle="1" w:styleId="731">
    <w:name w:val="正文_2_63"/>
    <w:qFormat/>
    <w:uiPriority w:val="0"/>
    <w:pPr>
      <w:widowControl w:val="0"/>
      <w:jc w:val="both"/>
    </w:pPr>
    <w:rPr>
      <w:kern w:val="2"/>
      <w:sz w:val="21"/>
      <w:szCs w:val="24"/>
      <w:lang w:val="en-US" w:eastAsia="zh-CN" w:bidi="ar-SA"/>
    </w:rPr>
  </w:style>
  <w:style w:type="paragraph" w:customStyle="1" w:styleId="732">
    <w:name w:val="正文_2_64"/>
    <w:qFormat/>
    <w:uiPriority w:val="0"/>
    <w:pPr>
      <w:widowControl w:val="0"/>
      <w:jc w:val="both"/>
    </w:pPr>
    <w:rPr>
      <w:kern w:val="2"/>
      <w:sz w:val="21"/>
      <w:szCs w:val="24"/>
      <w:lang w:val="en-US" w:eastAsia="zh-CN" w:bidi="ar-SA"/>
    </w:rPr>
  </w:style>
  <w:style w:type="paragraph" w:customStyle="1" w:styleId="733">
    <w:name w:val="正文_2_65"/>
    <w:qFormat/>
    <w:uiPriority w:val="0"/>
    <w:pPr>
      <w:widowControl w:val="0"/>
      <w:jc w:val="both"/>
    </w:pPr>
    <w:rPr>
      <w:kern w:val="2"/>
      <w:sz w:val="21"/>
      <w:szCs w:val="24"/>
      <w:lang w:val="en-US" w:eastAsia="zh-CN" w:bidi="ar-SA"/>
    </w:rPr>
  </w:style>
  <w:style w:type="paragraph" w:customStyle="1" w:styleId="734">
    <w:name w:val="正文_2_66"/>
    <w:qFormat/>
    <w:uiPriority w:val="0"/>
    <w:pPr>
      <w:widowControl w:val="0"/>
      <w:jc w:val="both"/>
    </w:pPr>
    <w:rPr>
      <w:kern w:val="2"/>
      <w:sz w:val="21"/>
      <w:szCs w:val="24"/>
      <w:lang w:val="en-US" w:eastAsia="zh-CN" w:bidi="ar-SA"/>
    </w:rPr>
  </w:style>
  <w:style w:type="paragraph" w:customStyle="1" w:styleId="735">
    <w:name w:val="正文_2_67"/>
    <w:qFormat/>
    <w:uiPriority w:val="0"/>
    <w:pPr>
      <w:widowControl w:val="0"/>
      <w:jc w:val="both"/>
    </w:pPr>
    <w:rPr>
      <w:kern w:val="2"/>
      <w:sz w:val="21"/>
      <w:szCs w:val="24"/>
      <w:lang w:val="en-US" w:eastAsia="zh-CN" w:bidi="ar-SA"/>
    </w:rPr>
  </w:style>
  <w:style w:type="paragraph" w:customStyle="1" w:styleId="736">
    <w:name w:val="正文_2_68"/>
    <w:qFormat/>
    <w:uiPriority w:val="0"/>
    <w:pPr>
      <w:widowControl w:val="0"/>
      <w:jc w:val="both"/>
    </w:pPr>
    <w:rPr>
      <w:kern w:val="2"/>
      <w:sz w:val="21"/>
      <w:szCs w:val="24"/>
      <w:lang w:val="en-US" w:eastAsia="zh-CN" w:bidi="ar-SA"/>
    </w:rPr>
  </w:style>
  <w:style w:type="paragraph" w:customStyle="1" w:styleId="737">
    <w:name w:val="正文_2_69"/>
    <w:qFormat/>
    <w:uiPriority w:val="0"/>
    <w:pPr>
      <w:widowControl w:val="0"/>
      <w:jc w:val="both"/>
    </w:pPr>
    <w:rPr>
      <w:kern w:val="2"/>
      <w:sz w:val="21"/>
      <w:szCs w:val="24"/>
      <w:lang w:val="en-US" w:eastAsia="zh-CN" w:bidi="ar-SA"/>
    </w:rPr>
  </w:style>
  <w:style w:type="paragraph" w:customStyle="1" w:styleId="738">
    <w:name w:val="正文_2_70"/>
    <w:qFormat/>
    <w:uiPriority w:val="0"/>
    <w:pPr>
      <w:widowControl w:val="0"/>
      <w:jc w:val="both"/>
    </w:pPr>
    <w:rPr>
      <w:kern w:val="2"/>
      <w:sz w:val="21"/>
      <w:szCs w:val="24"/>
      <w:lang w:val="en-US" w:eastAsia="zh-CN" w:bidi="ar-SA"/>
    </w:rPr>
  </w:style>
  <w:style w:type="paragraph" w:customStyle="1" w:styleId="739">
    <w:name w:val="正文_2_71"/>
    <w:qFormat/>
    <w:uiPriority w:val="0"/>
    <w:pPr>
      <w:widowControl w:val="0"/>
      <w:jc w:val="both"/>
    </w:pPr>
    <w:rPr>
      <w:kern w:val="2"/>
      <w:sz w:val="21"/>
      <w:szCs w:val="24"/>
      <w:lang w:val="en-US" w:eastAsia="zh-CN" w:bidi="ar-SA"/>
    </w:rPr>
  </w:style>
  <w:style w:type="paragraph" w:customStyle="1" w:styleId="740">
    <w:name w:val="正文_2_72"/>
    <w:qFormat/>
    <w:uiPriority w:val="0"/>
    <w:pPr>
      <w:widowControl w:val="0"/>
      <w:jc w:val="both"/>
    </w:pPr>
    <w:rPr>
      <w:kern w:val="2"/>
      <w:sz w:val="21"/>
      <w:szCs w:val="24"/>
      <w:lang w:val="en-US" w:eastAsia="zh-CN" w:bidi="ar-SA"/>
    </w:rPr>
  </w:style>
  <w:style w:type="paragraph" w:customStyle="1" w:styleId="741">
    <w:name w:val="正文_2_73"/>
    <w:qFormat/>
    <w:uiPriority w:val="0"/>
    <w:pPr>
      <w:widowControl w:val="0"/>
      <w:jc w:val="both"/>
    </w:pPr>
    <w:rPr>
      <w:kern w:val="2"/>
      <w:sz w:val="21"/>
      <w:szCs w:val="24"/>
      <w:lang w:val="en-US" w:eastAsia="zh-CN" w:bidi="ar-SA"/>
    </w:rPr>
  </w:style>
  <w:style w:type="paragraph" w:customStyle="1" w:styleId="742">
    <w:name w:val="正文_2_74"/>
    <w:qFormat/>
    <w:uiPriority w:val="0"/>
    <w:pPr>
      <w:widowControl w:val="0"/>
      <w:jc w:val="both"/>
    </w:pPr>
    <w:rPr>
      <w:kern w:val="2"/>
      <w:sz w:val="21"/>
      <w:szCs w:val="24"/>
      <w:lang w:val="en-US" w:eastAsia="zh-CN" w:bidi="ar-SA"/>
    </w:rPr>
  </w:style>
  <w:style w:type="paragraph" w:customStyle="1" w:styleId="743">
    <w:name w:val="正文_2_75"/>
    <w:qFormat/>
    <w:uiPriority w:val="0"/>
    <w:pPr>
      <w:widowControl w:val="0"/>
      <w:jc w:val="both"/>
    </w:pPr>
    <w:rPr>
      <w:kern w:val="2"/>
      <w:sz w:val="21"/>
      <w:szCs w:val="24"/>
      <w:lang w:val="en-US" w:eastAsia="zh-CN" w:bidi="ar-SA"/>
    </w:rPr>
  </w:style>
  <w:style w:type="paragraph" w:customStyle="1" w:styleId="744">
    <w:name w:val="正文_2_76"/>
    <w:qFormat/>
    <w:uiPriority w:val="0"/>
    <w:pPr>
      <w:widowControl w:val="0"/>
      <w:jc w:val="both"/>
    </w:pPr>
    <w:rPr>
      <w:kern w:val="2"/>
      <w:sz w:val="21"/>
      <w:szCs w:val="24"/>
      <w:lang w:val="en-US" w:eastAsia="zh-CN" w:bidi="ar-SA"/>
    </w:rPr>
  </w:style>
  <w:style w:type="paragraph" w:customStyle="1" w:styleId="745">
    <w:name w:val="正文_2_77"/>
    <w:qFormat/>
    <w:uiPriority w:val="0"/>
    <w:pPr>
      <w:widowControl w:val="0"/>
      <w:jc w:val="both"/>
    </w:pPr>
    <w:rPr>
      <w:kern w:val="2"/>
      <w:sz w:val="21"/>
      <w:szCs w:val="24"/>
      <w:lang w:val="en-US" w:eastAsia="zh-CN" w:bidi="ar-SA"/>
    </w:rPr>
  </w:style>
  <w:style w:type="paragraph" w:customStyle="1" w:styleId="746">
    <w:name w:val="正文_2_78"/>
    <w:qFormat/>
    <w:uiPriority w:val="0"/>
    <w:pPr>
      <w:widowControl w:val="0"/>
      <w:jc w:val="both"/>
    </w:pPr>
    <w:rPr>
      <w:kern w:val="2"/>
      <w:sz w:val="21"/>
      <w:szCs w:val="24"/>
      <w:lang w:val="en-US" w:eastAsia="zh-CN" w:bidi="ar-SA"/>
    </w:rPr>
  </w:style>
  <w:style w:type="paragraph" w:customStyle="1" w:styleId="747">
    <w:name w:val="正文_2_79"/>
    <w:qFormat/>
    <w:uiPriority w:val="0"/>
    <w:pPr>
      <w:widowControl w:val="0"/>
      <w:jc w:val="both"/>
    </w:pPr>
    <w:rPr>
      <w:kern w:val="2"/>
      <w:sz w:val="21"/>
      <w:szCs w:val="24"/>
      <w:lang w:val="en-US" w:eastAsia="zh-CN" w:bidi="ar-SA"/>
    </w:rPr>
  </w:style>
  <w:style w:type="paragraph" w:customStyle="1" w:styleId="748">
    <w:name w:val="正文_2_80"/>
    <w:qFormat/>
    <w:uiPriority w:val="0"/>
    <w:pPr>
      <w:widowControl w:val="0"/>
      <w:jc w:val="both"/>
    </w:pPr>
    <w:rPr>
      <w:kern w:val="2"/>
      <w:sz w:val="21"/>
      <w:szCs w:val="24"/>
      <w:lang w:val="en-US" w:eastAsia="zh-CN" w:bidi="ar-SA"/>
    </w:rPr>
  </w:style>
  <w:style w:type="paragraph" w:customStyle="1" w:styleId="749">
    <w:name w:val="正文_2_81"/>
    <w:qFormat/>
    <w:uiPriority w:val="0"/>
    <w:pPr>
      <w:widowControl w:val="0"/>
      <w:jc w:val="both"/>
    </w:pPr>
    <w:rPr>
      <w:kern w:val="2"/>
      <w:sz w:val="21"/>
      <w:szCs w:val="24"/>
      <w:lang w:val="en-US" w:eastAsia="zh-CN" w:bidi="ar-SA"/>
    </w:rPr>
  </w:style>
  <w:style w:type="paragraph" w:customStyle="1" w:styleId="750">
    <w:name w:val="正文_2_82"/>
    <w:qFormat/>
    <w:uiPriority w:val="0"/>
    <w:pPr>
      <w:widowControl w:val="0"/>
      <w:jc w:val="both"/>
    </w:pPr>
    <w:rPr>
      <w:kern w:val="2"/>
      <w:sz w:val="21"/>
      <w:szCs w:val="24"/>
      <w:lang w:val="en-US" w:eastAsia="zh-CN" w:bidi="ar-SA"/>
    </w:rPr>
  </w:style>
  <w:style w:type="paragraph" w:customStyle="1" w:styleId="751">
    <w:name w:val="正文_2_83"/>
    <w:qFormat/>
    <w:uiPriority w:val="0"/>
    <w:pPr>
      <w:widowControl w:val="0"/>
      <w:jc w:val="both"/>
    </w:pPr>
    <w:rPr>
      <w:kern w:val="2"/>
      <w:sz w:val="21"/>
      <w:szCs w:val="24"/>
      <w:lang w:val="en-US" w:eastAsia="zh-CN" w:bidi="ar-SA"/>
    </w:rPr>
  </w:style>
  <w:style w:type="paragraph" w:customStyle="1" w:styleId="752">
    <w:name w:val="正文_2_84"/>
    <w:qFormat/>
    <w:uiPriority w:val="0"/>
    <w:pPr>
      <w:widowControl w:val="0"/>
      <w:jc w:val="both"/>
    </w:pPr>
    <w:rPr>
      <w:kern w:val="2"/>
      <w:sz w:val="21"/>
      <w:szCs w:val="24"/>
      <w:lang w:val="en-US" w:eastAsia="zh-CN" w:bidi="ar-SA"/>
    </w:rPr>
  </w:style>
  <w:style w:type="paragraph" w:customStyle="1" w:styleId="753">
    <w:name w:val="正文_2_85"/>
    <w:qFormat/>
    <w:uiPriority w:val="0"/>
    <w:pPr>
      <w:widowControl w:val="0"/>
      <w:jc w:val="both"/>
    </w:pPr>
    <w:rPr>
      <w:kern w:val="2"/>
      <w:sz w:val="21"/>
      <w:szCs w:val="24"/>
      <w:lang w:val="en-US" w:eastAsia="zh-CN" w:bidi="ar-SA"/>
    </w:rPr>
  </w:style>
  <w:style w:type="paragraph" w:customStyle="1" w:styleId="754">
    <w:name w:val="正文_2_86"/>
    <w:qFormat/>
    <w:uiPriority w:val="0"/>
    <w:pPr>
      <w:widowControl w:val="0"/>
      <w:jc w:val="both"/>
    </w:pPr>
    <w:rPr>
      <w:kern w:val="2"/>
      <w:sz w:val="21"/>
      <w:szCs w:val="24"/>
      <w:lang w:val="en-US" w:eastAsia="zh-CN" w:bidi="ar-SA"/>
    </w:rPr>
  </w:style>
  <w:style w:type="paragraph" w:customStyle="1" w:styleId="755">
    <w:name w:val="正文_2_87"/>
    <w:qFormat/>
    <w:uiPriority w:val="0"/>
    <w:pPr>
      <w:widowControl w:val="0"/>
      <w:jc w:val="both"/>
    </w:pPr>
    <w:rPr>
      <w:kern w:val="2"/>
      <w:sz w:val="21"/>
      <w:szCs w:val="24"/>
      <w:lang w:val="en-US" w:eastAsia="zh-CN" w:bidi="ar-SA"/>
    </w:rPr>
  </w:style>
  <w:style w:type="paragraph" w:customStyle="1" w:styleId="756">
    <w:name w:val="正文_2_88"/>
    <w:qFormat/>
    <w:uiPriority w:val="0"/>
    <w:pPr>
      <w:widowControl w:val="0"/>
      <w:jc w:val="both"/>
    </w:pPr>
    <w:rPr>
      <w:kern w:val="2"/>
      <w:sz w:val="21"/>
      <w:szCs w:val="24"/>
      <w:lang w:val="en-US" w:eastAsia="zh-CN" w:bidi="ar-SA"/>
    </w:rPr>
  </w:style>
  <w:style w:type="paragraph" w:customStyle="1" w:styleId="757">
    <w:name w:val="Normal_8_0"/>
    <w:qFormat/>
    <w:uiPriority w:val="0"/>
    <w:rPr>
      <w:rFonts w:eastAsia="Times New Roman"/>
      <w:sz w:val="24"/>
      <w:szCs w:val="24"/>
      <w:lang w:val="en-US" w:eastAsia="zh-CN" w:bidi="ar-SA"/>
    </w:rPr>
  </w:style>
  <w:style w:type="paragraph" w:customStyle="1" w:styleId="758">
    <w:name w:val="正文_3_0"/>
    <w:qFormat/>
    <w:uiPriority w:val="0"/>
    <w:pPr>
      <w:widowControl w:val="0"/>
      <w:jc w:val="both"/>
    </w:pPr>
    <w:rPr>
      <w:rFonts w:ascii="Calibri" w:hAnsi="Calibri"/>
      <w:kern w:val="2"/>
      <w:sz w:val="21"/>
      <w:szCs w:val="22"/>
      <w:lang w:val="en-US" w:eastAsia="zh-CN" w:bidi="ar-SA"/>
    </w:rPr>
  </w:style>
  <w:style w:type="paragraph" w:customStyle="1" w:styleId="759">
    <w:name w:val="Normal_9_0"/>
    <w:qFormat/>
    <w:uiPriority w:val="0"/>
    <w:rPr>
      <w:rFonts w:eastAsia="Times New Roman"/>
      <w:sz w:val="24"/>
      <w:szCs w:val="24"/>
      <w:lang w:val="en-US" w:eastAsia="zh-CN" w:bidi="ar-SA"/>
    </w:rPr>
  </w:style>
  <w:style w:type="paragraph" w:customStyle="1" w:styleId="760">
    <w:name w:val="正文_4_0"/>
    <w:qFormat/>
    <w:uiPriority w:val="0"/>
    <w:pPr>
      <w:widowControl w:val="0"/>
      <w:jc w:val="both"/>
    </w:pPr>
    <w:rPr>
      <w:kern w:val="2"/>
      <w:sz w:val="21"/>
      <w:szCs w:val="24"/>
      <w:lang w:val="en-US" w:eastAsia="zh-CN" w:bidi="ar-SA"/>
    </w:rPr>
  </w:style>
  <w:style w:type="paragraph" w:customStyle="1" w:styleId="761">
    <w:name w:val="正文_4_1"/>
    <w:qFormat/>
    <w:uiPriority w:val="0"/>
    <w:pPr>
      <w:widowControl w:val="0"/>
      <w:jc w:val="both"/>
    </w:pPr>
    <w:rPr>
      <w:kern w:val="2"/>
      <w:sz w:val="21"/>
      <w:szCs w:val="24"/>
      <w:lang w:val="en-US" w:eastAsia="zh-CN" w:bidi="ar-SA"/>
    </w:rPr>
  </w:style>
  <w:style w:type="paragraph" w:customStyle="1" w:styleId="762">
    <w:name w:val="正文_4_4"/>
    <w:qFormat/>
    <w:uiPriority w:val="0"/>
    <w:pPr>
      <w:widowControl w:val="0"/>
      <w:jc w:val="both"/>
    </w:pPr>
    <w:rPr>
      <w:kern w:val="2"/>
      <w:sz w:val="21"/>
      <w:szCs w:val="24"/>
      <w:lang w:val="en-US" w:eastAsia="zh-CN" w:bidi="ar-SA"/>
    </w:rPr>
  </w:style>
  <w:style w:type="paragraph" w:customStyle="1" w:styleId="763">
    <w:name w:val="正文_4_7"/>
    <w:qFormat/>
    <w:uiPriority w:val="0"/>
    <w:pPr>
      <w:widowControl w:val="0"/>
      <w:jc w:val="both"/>
    </w:pPr>
    <w:rPr>
      <w:kern w:val="2"/>
      <w:sz w:val="21"/>
      <w:szCs w:val="24"/>
      <w:lang w:val="en-US" w:eastAsia="zh-CN" w:bidi="ar-SA"/>
    </w:rPr>
  </w:style>
  <w:style w:type="paragraph" w:customStyle="1" w:styleId="764">
    <w:name w:val="Normal_10_0"/>
    <w:qFormat/>
    <w:uiPriority w:val="0"/>
    <w:rPr>
      <w:rFonts w:eastAsia="Times New Roman"/>
      <w:sz w:val="24"/>
      <w:szCs w:val="24"/>
      <w:lang w:val="en-US" w:eastAsia="zh-CN" w:bidi="ar-SA"/>
    </w:rPr>
  </w:style>
  <w:style w:type="paragraph" w:customStyle="1" w:styleId="765">
    <w:name w:val="正文_5_1"/>
    <w:qFormat/>
    <w:uiPriority w:val="0"/>
    <w:pPr>
      <w:widowControl w:val="0"/>
      <w:jc w:val="both"/>
    </w:pPr>
    <w:rPr>
      <w:kern w:val="2"/>
      <w:sz w:val="21"/>
      <w:szCs w:val="24"/>
      <w:lang w:val="en-US" w:eastAsia="zh-CN" w:bidi="ar-SA"/>
    </w:rPr>
  </w:style>
  <w:style w:type="paragraph" w:customStyle="1" w:styleId="766">
    <w:name w:val="正文_5_2"/>
    <w:qFormat/>
    <w:uiPriority w:val="0"/>
    <w:pPr>
      <w:widowControl w:val="0"/>
      <w:jc w:val="both"/>
    </w:pPr>
    <w:rPr>
      <w:kern w:val="2"/>
      <w:sz w:val="21"/>
      <w:szCs w:val="24"/>
      <w:lang w:val="en-US" w:eastAsia="zh-CN" w:bidi="ar-SA"/>
    </w:rPr>
  </w:style>
  <w:style w:type="paragraph" w:customStyle="1" w:styleId="767">
    <w:name w:val="正文_5_3"/>
    <w:qFormat/>
    <w:uiPriority w:val="0"/>
    <w:pPr>
      <w:widowControl w:val="0"/>
      <w:jc w:val="both"/>
    </w:pPr>
    <w:rPr>
      <w:kern w:val="2"/>
      <w:sz w:val="21"/>
      <w:szCs w:val="24"/>
      <w:lang w:val="en-US" w:eastAsia="zh-CN" w:bidi="ar-SA"/>
    </w:rPr>
  </w:style>
  <w:style w:type="paragraph" w:customStyle="1" w:styleId="768">
    <w:name w:val="Normal_12_0"/>
    <w:qFormat/>
    <w:uiPriority w:val="0"/>
    <w:rPr>
      <w:rFonts w:eastAsia="Times New Roman"/>
      <w:sz w:val="24"/>
      <w:szCs w:val="24"/>
      <w:lang w:val="en-US" w:eastAsia="zh-CN" w:bidi="ar-SA"/>
    </w:rPr>
  </w:style>
  <w:style w:type="paragraph" w:customStyle="1" w:styleId="769">
    <w:name w:val="Normal_14_1"/>
    <w:qFormat/>
    <w:uiPriority w:val="0"/>
    <w:rPr>
      <w:rFonts w:eastAsia="Times New Roman"/>
      <w:sz w:val="24"/>
      <w:szCs w:val="24"/>
      <w:lang w:val="en-US" w:eastAsia="zh-CN" w:bidi="ar-SA"/>
    </w:rPr>
  </w:style>
  <w:style w:type="paragraph" w:customStyle="1" w:styleId="770">
    <w:name w:val="Normal_14_3"/>
    <w:qFormat/>
    <w:uiPriority w:val="0"/>
    <w:rPr>
      <w:rFonts w:eastAsia="Times New Roman"/>
      <w:sz w:val="24"/>
      <w:szCs w:val="24"/>
      <w:lang w:val="en-US" w:eastAsia="zh-CN" w:bidi="ar-SA"/>
    </w:rPr>
  </w:style>
  <w:style w:type="paragraph" w:customStyle="1" w:styleId="771">
    <w:name w:val="Normal_14_4"/>
    <w:qFormat/>
    <w:uiPriority w:val="0"/>
    <w:rPr>
      <w:rFonts w:eastAsia="Times New Roman"/>
      <w:sz w:val="24"/>
      <w:szCs w:val="24"/>
      <w:lang w:val="en-US" w:eastAsia="zh-CN" w:bidi="ar-SA"/>
    </w:rPr>
  </w:style>
  <w:style w:type="paragraph" w:customStyle="1" w:styleId="772">
    <w:name w:val="Normal_14_5"/>
    <w:qFormat/>
    <w:uiPriority w:val="0"/>
    <w:rPr>
      <w:rFonts w:eastAsia="Times New Roman"/>
      <w:sz w:val="24"/>
      <w:szCs w:val="24"/>
      <w:lang w:val="en-US" w:eastAsia="zh-CN" w:bidi="ar-SA"/>
    </w:rPr>
  </w:style>
  <w:style w:type="paragraph" w:customStyle="1" w:styleId="773">
    <w:name w:val="Normal_15_0"/>
    <w:qFormat/>
    <w:uiPriority w:val="0"/>
    <w:rPr>
      <w:rFonts w:eastAsia="Times New Roman"/>
      <w:sz w:val="24"/>
      <w:szCs w:val="24"/>
      <w:lang w:val="en-US" w:eastAsia="zh-CN" w:bidi="ar-SA"/>
    </w:rPr>
  </w:style>
  <w:style w:type="paragraph" w:customStyle="1" w:styleId="774">
    <w:name w:val="Normal_16_0"/>
    <w:qFormat/>
    <w:uiPriority w:val="0"/>
    <w:rPr>
      <w:rFonts w:eastAsia="Times New Roman"/>
      <w:sz w:val="24"/>
      <w:szCs w:val="24"/>
      <w:lang w:val="en-US" w:eastAsia="zh-CN" w:bidi="ar-SA"/>
    </w:rPr>
  </w:style>
  <w:style w:type="paragraph" w:customStyle="1" w:styleId="775">
    <w:name w:val="Normal_16_2"/>
    <w:qFormat/>
    <w:uiPriority w:val="0"/>
    <w:rPr>
      <w:rFonts w:eastAsia="Times New Roman"/>
      <w:sz w:val="24"/>
      <w:szCs w:val="24"/>
      <w:lang w:val="en-US" w:eastAsia="zh-CN" w:bidi="ar-SA"/>
    </w:rPr>
  </w:style>
  <w:style w:type="paragraph" w:customStyle="1" w:styleId="776">
    <w:name w:val="Normal_16_3"/>
    <w:qFormat/>
    <w:uiPriority w:val="0"/>
    <w:rPr>
      <w:rFonts w:eastAsia="Times New Roman"/>
      <w:sz w:val="24"/>
      <w:szCs w:val="24"/>
      <w:lang w:val="en-US" w:eastAsia="zh-CN" w:bidi="ar-SA"/>
    </w:rPr>
  </w:style>
  <w:style w:type="paragraph" w:customStyle="1" w:styleId="777">
    <w:name w:val="Normal_16_5"/>
    <w:qFormat/>
    <w:uiPriority w:val="0"/>
    <w:rPr>
      <w:rFonts w:eastAsia="Times New Roman"/>
      <w:sz w:val="24"/>
      <w:szCs w:val="24"/>
      <w:lang w:val="en-US" w:eastAsia="zh-CN" w:bidi="ar-SA"/>
    </w:rPr>
  </w:style>
  <w:style w:type="paragraph" w:customStyle="1" w:styleId="778">
    <w:name w:val="Normal_16_6"/>
    <w:qFormat/>
    <w:uiPriority w:val="0"/>
    <w:rPr>
      <w:rFonts w:eastAsia="Times New Roman"/>
      <w:sz w:val="24"/>
      <w:szCs w:val="24"/>
      <w:lang w:val="en-US" w:eastAsia="zh-CN" w:bidi="ar-SA"/>
    </w:rPr>
  </w:style>
  <w:style w:type="paragraph" w:customStyle="1" w:styleId="779">
    <w:name w:val="Normal_16_7"/>
    <w:qFormat/>
    <w:uiPriority w:val="0"/>
    <w:rPr>
      <w:rFonts w:eastAsia="Times New Roman"/>
      <w:sz w:val="24"/>
      <w:szCs w:val="24"/>
      <w:lang w:val="en-US" w:eastAsia="zh-CN" w:bidi="ar-SA"/>
    </w:rPr>
  </w:style>
  <w:style w:type="paragraph" w:customStyle="1" w:styleId="780">
    <w:name w:val="Normal_16_8"/>
    <w:qFormat/>
    <w:uiPriority w:val="0"/>
    <w:rPr>
      <w:rFonts w:eastAsia="Times New Roman"/>
      <w:sz w:val="24"/>
      <w:szCs w:val="24"/>
      <w:lang w:val="en-US" w:eastAsia="zh-CN" w:bidi="ar-SA"/>
    </w:rPr>
  </w:style>
  <w:style w:type="paragraph" w:customStyle="1" w:styleId="781">
    <w:name w:val="Normal_16_9"/>
    <w:qFormat/>
    <w:uiPriority w:val="0"/>
    <w:rPr>
      <w:rFonts w:eastAsia="Times New Roman"/>
      <w:sz w:val="24"/>
      <w:szCs w:val="24"/>
      <w:lang w:val="en-US" w:eastAsia="zh-CN" w:bidi="ar-SA"/>
    </w:rPr>
  </w:style>
  <w:style w:type="paragraph" w:customStyle="1" w:styleId="782">
    <w:name w:val="Normal_16_10"/>
    <w:qFormat/>
    <w:uiPriority w:val="0"/>
    <w:rPr>
      <w:rFonts w:eastAsia="Times New Roman"/>
      <w:sz w:val="24"/>
      <w:szCs w:val="24"/>
      <w:lang w:val="en-US" w:eastAsia="zh-CN" w:bidi="ar-SA"/>
    </w:rPr>
  </w:style>
  <w:style w:type="paragraph" w:customStyle="1" w:styleId="783">
    <w:name w:val="Normal_16_11"/>
    <w:qFormat/>
    <w:uiPriority w:val="0"/>
    <w:rPr>
      <w:rFonts w:eastAsia="Times New Roman"/>
      <w:sz w:val="24"/>
      <w:szCs w:val="24"/>
      <w:lang w:val="en-US" w:eastAsia="zh-CN" w:bidi="ar-SA"/>
    </w:rPr>
  </w:style>
  <w:style w:type="paragraph" w:customStyle="1" w:styleId="784">
    <w:name w:val="正文_8_0"/>
    <w:qFormat/>
    <w:uiPriority w:val="0"/>
    <w:pPr>
      <w:widowControl w:val="0"/>
      <w:jc w:val="both"/>
    </w:pPr>
    <w:rPr>
      <w:kern w:val="2"/>
      <w:sz w:val="21"/>
      <w:szCs w:val="24"/>
      <w:lang w:val="en-US" w:eastAsia="zh-CN" w:bidi="ar-SA"/>
    </w:rPr>
  </w:style>
  <w:style w:type="paragraph" w:customStyle="1" w:styleId="785">
    <w:name w:val="正文_8_1"/>
    <w:qFormat/>
    <w:uiPriority w:val="0"/>
    <w:pPr>
      <w:widowControl w:val="0"/>
      <w:jc w:val="both"/>
    </w:pPr>
    <w:rPr>
      <w:kern w:val="2"/>
      <w:sz w:val="21"/>
      <w:szCs w:val="24"/>
      <w:lang w:val="en-US" w:eastAsia="zh-CN" w:bidi="ar-SA"/>
    </w:rPr>
  </w:style>
  <w:style w:type="paragraph" w:customStyle="1" w:styleId="786">
    <w:name w:val="正文_8_2"/>
    <w:qFormat/>
    <w:uiPriority w:val="0"/>
    <w:pPr>
      <w:widowControl w:val="0"/>
      <w:jc w:val="both"/>
    </w:pPr>
    <w:rPr>
      <w:kern w:val="2"/>
      <w:sz w:val="21"/>
      <w:szCs w:val="24"/>
      <w:lang w:val="en-US" w:eastAsia="zh-CN" w:bidi="ar-SA"/>
    </w:rPr>
  </w:style>
  <w:style w:type="paragraph" w:customStyle="1" w:styleId="787">
    <w:name w:val="正文_8_3"/>
    <w:qFormat/>
    <w:uiPriority w:val="0"/>
    <w:pPr>
      <w:widowControl w:val="0"/>
      <w:jc w:val="both"/>
    </w:pPr>
    <w:rPr>
      <w:kern w:val="2"/>
      <w:sz w:val="21"/>
      <w:szCs w:val="24"/>
      <w:lang w:val="en-US" w:eastAsia="zh-CN" w:bidi="ar-SA"/>
    </w:rPr>
  </w:style>
  <w:style w:type="paragraph" w:customStyle="1" w:styleId="788">
    <w:name w:val="正文_8_4"/>
    <w:qFormat/>
    <w:uiPriority w:val="0"/>
    <w:pPr>
      <w:widowControl w:val="0"/>
      <w:jc w:val="both"/>
    </w:pPr>
    <w:rPr>
      <w:kern w:val="2"/>
      <w:sz w:val="21"/>
      <w:szCs w:val="24"/>
      <w:lang w:val="en-US" w:eastAsia="zh-CN" w:bidi="ar-SA"/>
    </w:rPr>
  </w:style>
  <w:style w:type="paragraph" w:customStyle="1" w:styleId="789">
    <w:name w:val="正文_8_5"/>
    <w:qFormat/>
    <w:uiPriority w:val="0"/>
    <w:pPr>
      <w:widowControl w:val="0"/>
      <w:jc w:val="both"/>
    </w:pPr>
    <w:rPr>
      <w:kern w:val="2"/>
      <w:sz w:val="21"/>
      <w:szCs w:val="24"/>
      <w:lang w:val="en-US" w:eastAsia="zh-CN" w:bidi="ar-SA"/>
    </w:rPr>
  </w:style>
  <w:style w:type="paragraph" w:customStyle="1" w:styleId="790">
    <w:name w:val="正文_8_6"/>
    <w:qFormat/>
    <w:uiPriority w:val="0"/>
    <w:pPr>
      <w:widowControl w:val="0"/>
      <w:jc w:val="both"/>
    </w:pPr>
    <w:rPr>
      <w:kern w:val="2"/>
      <w:sz w:val="21"/>
      <w:szCs w:val="24"/>
      <w:lang w:val="en-US" w:eastAsia="zh-CN" w:bidi="ar-SA"/>
    </w:rPr>
  </w:style>
  <w:style w:type="paragraph" w:customStyle="1" w:styleId="791">
    <w:name w:val="正文_8_7"/>
    <w:qFormat/>
    <w:uiPriority w:val="0"/>
    <w:pPr>
      <w:widowControl w:val="0"/>
      <w:jc w:val="both"/>
    </w:pPr>
    <w:rPr>
      <w:kern w:val="2"/>
      <w:sz w:val="21"/>
      <w:szCs w:val="24"/>
      <w:lang w:val="en-US" w:eastAsia="zh-CN" w:bidi="ar-SA"/>
    </w:rPr>
  </w:style>
  <w:style w:type="paragraph" w:customStyle="1" w:styleId="792">
    <w:name w:val="正文_8_8"/>
    <w:qFormat/>
    <w:uiPriority w:val="0"/>
    <w:pPr>
      <w:widowControl w:val="0"/>
      <w:jc w:val="both"/>
    </w:pPr>
    <w:rPr>
      <w:kern w:val="2"/>
      <w:sz w:val="21"/>
      <w:szCs w:val="24"/>
      <w:lang w:val="en-US" w:eastAsia="zh-CN" w:bidi="ar-SA"/>
    </w:rPr>
  </w:style>
  <w:style w:type="paragraph" w:customStyle="1" w:styleId="793">
    <w:name w:val="正文_8_9"/>
    <w:qFormat/>
    <w:uiPriority w:val="0"/>
    <w:pPr>
      <w:widowControl w:val="0"/>
      <w:jc w:val="both"/>
    </w:pPr>
    <w:rPr>
      <w:kern w:val="2"/>
      <w:sz w:val="21"/>
      <w:szCs w:val="24"/>
      <w:lang w:val="en-US" w:eastAsia="zh-CN" w:bidi="ar-SA"/>
    </w:rPr>
  </w:style>
  <w:style w:type="paragraph" w:customStyle="1" w:styleId="794">
    <w:name w:val="正文_8_10"/>
    <w:qFormat/>
    <w:uiPriority w:val="0"/>
    <w:pPr>
      <w:widowControl w:val="0"/>
      <w:jc w:val="both"/>
    </w:pPr>
    <w:rPr>
      <w:kern w:val="2"/>
      <w:sz w:val="21"/>
      <w:szCs w:val="24"/>
      <w:lang w:val="en-US" w:eastAsia="zh-CN" w:bidi="ar-SA"/>
    </w:rPr>
  </w:style>
  <w:style w:type="paragraph" w:customStyle="1" w:styleId="795">
    <w:name w:val="Normal_18_0"/>
    <w:qFormat/>
    <w:uiPriority w:val="0"/>
    <w:rPr>
      <w:rFonts w:eastAsia="Times New Roman"/>
      <w:sz w:val="24"/>
      <w:szCs w:val="24"/>
      <w:lang w:val="en-US" w:eastAsia="zh-CN" w:bidi="ar-SA"/>
    </w:rPr>
  </w:style>
  <w:style w:type="paragraph" w:customStyle="1" w:styleId="796">
    <w:name w:val="正文_9_0"/>
    <w:qFormat/>
    <w:uiPriority w:val="0"/>
    <w:pPr>
      <w:widowControl w:val="0"/>
      <w:jc w:val="both"/>
    </w:pPr>
    <w:rPr>
      <w:kern w:val="2"/>
      <w:sz w:val="21"/>
      <w:szCs w:val="24"/>
      <w:lang w:val="en-US" w:eastAsia="zh-CN" w:bidi="ar-SA"/>
    </w:rPr>
  </w:style>
  <w:style w:type="paragraph" w:customStyle="1" w:styleId="797">
    <w:name w:val="正文_9_1"/>
    <w:qFormat/>
    <w:uiPriority w:val="0"/>
    <w:pPr>
      <w:widowControl w:val="0"/>
      <w:jc w:val="both"/>
    </w:pPr>
    <w:rPr>
      <w:kern w:val="2"/>
      <w:sz w:val="21"/>
      <w:szCs w:val="24"/>
      <w:lang w:val="en-US" w:eastAsia="zh-CN" w:bidi="ar-SA"/>
    </w:rPr>
  </w:style>
  <w:style w:type="paragraph" w:customStyle="1" w:styleId="798">
    <w:name w:val="正文_9_2"/>
    <w:qFormat/>
    <w:uiPriority w:val="0"/>
    <w:pPr>
      <w:widowControl w:val="0"/>
      <w:jc w:val="both"/>
    </w:pPr>
    <w:rPr>
      <w:kern w:val="2"/>
      <w:sz w:val="21"/>
      <w:szCs w:val="24"/>
      <w:lang w:val="en-US" w:eastAsia="zh-CN" w:bidi="ar-SA"/>
    </w:rPr>
  </w:style>
  <w:style w:type="paragraph" w:customStyle="1" w:styleId="799">
    <w:name w:val="正文_9_3"/>
    <w:qFormat/>
    <w:uiPriority w:val="0"/>
    <w:pPr>
      <w:widowControl w:val="0"/>
      <w:jc w:val="both"/>
    </w:pPr>
    <w:rPr>
      <w:kern w:val="2"/>
      <w:sz w:val="21"/>
      <w:szCs w:val="24"/>
      <w:lang w:val="en-US" w:eastAsia="zh-CN" w:bidi="ar-SA"/>
    </w:rPr>
  </w:style>
  <w:style w:type="paragraph" w:customStyle="1" w:styleId="800">
    <w:name w:val="正文_9_4"/>
    <w:qFormat/>
    <w:uiPriority w:val="0"/>
    <w:pPr>
      <w:widowControl w:val="0"/>
      <w:jc w:val="both"/>
    </w:pPr>
    <w:rPr>
      <w:kern w:val="2"/>
      <w:sz w:val="21"/>
      <w:szCs w:val="24"/>
      <w:lang w:val="en-US" w:eastAsia="zh-CN" w:bidi="ar-SA"/>
    </w:rPr>
  </w:style>
  <w:style w:type="paragraph" w:customStyle="1" w:styleId="801">
    <w:name w:val="正文_9_5"/>
    <w:qFormat/>
    <w:uiPriority w:val="0"/>
    <w:pPr>
      <w:widowControl w:val="0"/>
      <w:jc w:val="both"/>
    </w:pPr>
    <w:rPr>
      <w:kern w:val="2"/>
      <w:sz w:val="21"/>
      <w:szCs w:val="24"/>
      <w:lang w:val="en-US" w:eastAsia="zh-CN" w:bidi="ar-SA"/>
    </w:rPr>
  </w:style>
  <w:style w:type="paragraph" w:customStyle="1" w:styleId="802">
    <w:name w:val="正文_9_6"/>
    <w:qFormat/>
    <w:uiPriority w:val="0"/>
    <w:pPr>
      <w:widowControl w:val="0"/>
      <w:jc w:val="both"/>
    </w:pPr>
    <w:rPr>
      <w:kern w:val="2"/>
      <w:sz w:val="21"/>
      <w:szCs w:val="24"/>
      <w:lang w:val="en-US" w:eastAsia="zh-CN" w:bidi="ar-SA"/>
    </w:rPr>
  </w:style>
  <w:style w:type="paragraph" w:customStyle="1" w:styleId="803">
    <w:name w:val="正文_9_7"/>
    <w:qFormat/>
    <w:uiPriority w:val="0"/>
    <w:pPr>
      <w:widowControl w:val="0"/>
      <w:jc w:val="both"/>
    </w:pPr>
    <w:rPr>
      <w:kern w:val="2"/>
      <w:sz w:val="21"/>
      <w:szCs w:val="24"/>
      <w:lang w:val="en-US" w:eastAsia="zh-CN" w:bidi="ar-SA"/>
    </w:rPr>
  </w:style>
  <w:style w:type="paragraph" w:customStyle="1" w:styleId="804">
    <w:name w:val="正文_9_8"/>
    <w:qFormat/>
    <w:uiPriority w:val="0"/>
    <w:pPr>
      <w:widowControl w:val="0"/>
      <w:jc w:val="both"/>
    </w:pPr>
    <w:rPr>
      <w:kern w:val="2"/>
      <w:sz w:val="21"/>
      <w:szCs w:val="24"/>
      <w:lang w:val="en-US" w:eastAsia="zh-CN" w:bidi="ar-SA"/>
    </w:rPr>
  </w:style>
  <w:style w:type="paragraph" w:customStyle="1" w:styleId="805">
    <w:name w:val="正文_9_9"/>
    <w:qFormat/>
    <w:uiPriority w:val="0"/>
    <w:pPr>
      <w:widowControl w:val="0"/>
      <w:jc w:val="both"/>
    </w:pPr>
    <w:rPr>
      <w:kern w:val="2"/>
      <w:sz w:val="21"/>
      <w:szCs w:val="24"/>
      <w:lang w:val="en-US" w:eastAsia="zh-CN" w:bidi="ar-SA"/>
    </w:rPr>
  </w:style>
  <w:style w:type="paragraph" w:customStyle="1" w:styleId="806">
    <w:name w:val="正文_9_10"/>
    <w:qFormat/>
    <w:uiPriority w:val="0"/>
    <w:pPr>
      <w:widowControl w:val="0"/>
      <w:jc w:val="both"/>
    </w:pPr>
    <w:rPr>
      <w:kern w:val="2"/>
      <w:sz w:val="21"/>
      <w:szCs w:val="24"/>
      <w:lang w:val="en-US" w:eastAsia="zh-CN" w:bidi="ar-SA"/>
    </w:rPr>
  </w:style>
  <w:style w:type="paragraph" w:customStyle="1" w:styleId="807">
    <w:name w:val="正文_9_11"/>
    <w:qFormat/>
    <w:uiPriority w:val="0"/>
    <w:pPr>
      <w:widowControl w:val="0"/>
      <w:jc w:val="both"/>
    </w:pPr>
    <w:rPr>
      <w:kern w:val="2"/>
      <w:sz w:val="21"/>
      <w:szCs w:val="24"/>
      <w:lang w:val="en-US" w:eastAsia="zh-CN" w:bidi="ar-SA"/>
    </w:rPr>
  </w:style>
  <w:style w:type="paragraph" w:customStyle="1" w:styleId="808">
    <w:name w:val="正文_9_12"/>
    <w:qFormat/>
    <w:uiPriority w:val="0"/>
    <w:pPr>
      <w:widowControl w:val="0"/>
      <w:jc w:val="both"/>
    </w:pPr>
    <w:rPr>
      <w:kern w:val="2"/>
      <w:sz w:val="21"/>
      <w:szCs w:val="24"/>
      <w:lang w:val="en-US" w:eastAsia="zh-CN" w:bidi="ar-SA"/>
    </w:rPr>
  </w:style>
  <w:style w:type="paragraph" w:customStyle="1" w:styleId="809">
    <w:name w:val="正文_9_13"/>
    <w:qFormat/>
    <w:uiPriority w:val="0"/>
    <w:pPr>
      <w:widowControl w:val="0"/>
      <w:jc w:val="both"/>
    </w:pPr>
    <w:rPr>
      <w:kern w:val="2"/>
      <w:sz w:val="21"/>
      <w:szCs w:val="24"/>
      <w:lang w:val="en-US" w:eastAsia="zh-CN" w:bidi="ar-SA"/>
    </w:rPr>
  </w:style>
  <w:style w:type="paragraph" w:customStyle="1" w:styleId="810">
    <w:name w:val="正文_9_14"/>
    <w:qFormat/>
    <w:uiPriority w:val="0"/>
    <w:pPr>
      <w:widowControl w:val="0"/>
      <w:jc w:val="both"/>
    </w:pPr>
    <w:rPr>
      <w:kern w:val="2"/>
      <w:sz w:val="21"/>
      <w:szCs w:val="24"/>
      <w:lang w:val="en-US" w:eastAsia="zh-CN" w:bidi="ar-SA"/>
    </w:rPr>
  </w:style>
  <w:style w:type="paragraph" w:customStyle="1" w:styleId="811">
    <w:name w:val="Normal_19_0"/>
    <w:qFormat/>
    <w:uiPriority w:val="0"/>
    <w:rPr>
      <w:rFonts w:eastAsia="Times New Roman"/>
      <w:sz w:val="24"/>
      <w:szCs w:val="24"/>
      <w:lang w:val="en-US" w:eastAsia="zh-CN" w:bidi="ar-SA"/>
    </w:rPr>
  </w:style>
  <w:style w:type="paragraph" w:customStyle="1" w:styleId="812">
    <w:name w:val="正文_10_3"/>
    <w:qFormat/>
    <w:uiPriority w:val="0"/>
    <w:pPr>
      <w:widowControl w:val="0"/>
      <w:jc w:val="both"/>
    </w:pPr>
    <w:rPr>
      <w:kern w:val="2"/>
      <w:sz w:val="21"/>
      <w:szCs w:val="24"/>
      <w:lang w:val="en-US" w:eastAsia="zh-CN" w:bidi="ar-SA"/>
    </w:rPr>
  </w:style>
  <w:style w:type="paragraph" w:customStyle="1" w:styleId="813">
    <w:name w:val="正文_10_4"/>
    <w:qFormat/>
    <w:uiPriority w:val="0"/>
    <w:pPr>
      <w:widowControl w:val="0"/>
      <w:jc w:val="both"/>
    </w:pPr>
    <w:rPr>
      <w:kern w:val="2"/>
      <w:sz w:val="21"/>
      <w:szCs w:val="24"/>
      <w:lang w:val="en-US" w:eastAsia="zh-CN" w:bidi="ar-SA"/>
    </w:rPr>
  </w:style>
  <w:style w:type="paragraph" w:customStyle="1" w:styleId="814">
    <w:name w:val="正文_10_5"/>
    <w:qFormat/>
    <w:uiPriority w:val="0"/>
    <w:pPr>
      <w:widowControl w:val="0"/>
      <w:jc w:val="both"/>
    </w:pPr>
    <w:rPr>
      <w:kern w:val="2"/>
      <w:sz w:val="21"/>
      <w:szCs w:val="24"/>
      <w:lang w:val="en-US" w:eastAsia="zh-CN" w:bidi="ar-SA"/>
    </w:rPr>
  </w:style>
  <w:style w:type="paragraph" w:customStyle="1" w:styleId="815">
    <w:name w:val="正文_10_6"/>
    <w:qFormat/>
    <w:uiPriority w:val="0"/>
    <w:pPr>
      <w:widowControl w:val="0"/>
      <w:jc w:val="both"/>
    </w:pPr>
    <w:rPr>
      <w:kern w:val="2"/>
      <w:sz w:val="21"/>
      <w:szCs w:val="24"/>
      <w:lang w:val="en-US" w:eastAsia="zh-CN" w:bidi="ar-SA"/>
    </w:rPr>
  </w:style>
  <w:style w:type="paragraph" w:customStyle="1" w:styleId="816">
    <w:name w:val="正文_10_7"/>
    <w:qFormat/>
    <w:uiPriority w:val="0"/>
    <w:pPr>
      <w:widowControl w:val="0"/>
      <w:jc w:val="both"/>
    </w:pPr>
    <w:rPr>
      <w:kern w:val="2"/>
      <w:sz w:val="21"/>
      <w:szCs w:val="24"/>
      <w:lang w:val="en-US" w:eastAsia="zh-CN" w:bidi="ar-SA"/>
    </w:rPr>
  </w:style>
  <w:style w:type="paragraph" w:customStyle="1" w:styleId="817">
    <w:name w:val="正文_10_8"/>
    <w:qFormat/>
    <w:uiPriority w:val="0"/>
    <w:pPr>
      <w:widowControl w:val="0"/>
      <w:jc w:val="both"/>
    </w:pPr>
    <w:rPr>
      <w:kern w:val="2"/>
      <w:sz w:val="21"/>
      <w:szCs w:val="24"/>
      <w:lang w:val="en-US" w:eastAsia="zh-CN" w:bidi="ar-SA"/>
    </w:rPr>
  </w:style>
  <w:style w:type="paragraph" w:customStyle="1" w:styleId="818">
    <w:name w:val="正文_10_9"/>
    <w:qFormat/>
    <w:uiPriority w:val="0"/>
    <w:pPr>
      <w:widowControl w:val="0"/>
      <w:jc w:val="both"/>
    </w:pPr>
    <w:rPr>
      <w:kern w:val="2"/>
      <w:sz w:val="21"/>
      <w:szCs w:val="24"/>
      <w:lang w:val="en-US" w:eastAsia="zh-CN" w:bidi="ar-SA"/>
    </w:rPr>
  </w:style>
  <w:style w:type="paragraph" w:customStyle="1" w:styleId="819">
    <w:name w:val="正文_10_10"/>
    <w:qFormat/>
    <w:uiPriority w:val="0"/>
    <w:pPr>
      <w:widowControl w:val="0"/>
      <w:jc w:val="both"/>
    </w:pPr>
    <w:rPr>
      <w:kern w:val="2"/>
      <w:sz w:val="21"/>
      <w:szCs w:val="24"/>
      <w:lang w:val="en-US" w:eastAsia="zh-CN" w:bidi="ar-SA"/>
    </w:rPr>
  </w:style>
  <w:style w:type="paragraph" w:customStyle="1" w:styleId="820">
    <w:name w:val="正文_10_11"/>
    <w:qFormat/>
    <w:uiPriority w:val="0"/>
    <w:pPr>
      <w:widowControl w:val="0"/>
      <w:jc w:val="both"/>
    </w:pPr>
    <w:rPr>
      <w:kern w:val="2"/>
      <w:sz w:val="21"/>
      <w:szCs w:val="24"/>
      <w:lang w:val="en-US" w:eastAsia="zh-CN" w:bidi="ar-SA"/>
    </w:rPr>
  </w:style>
  <w:style w:type="paragraph" w:customStyle="1" w:styleId="821">
    <w:name w:val="正文_10_12"/>
    <w:qFormat/>
    <w:uiPriority w:val="0"/>
    <w:pPr>
      <w:widowControl w:val="0"/>
      <w:jc w:val="both"/>
    </w:pPr>
    <w:rPr>
      <w:kern w:val="2"/>
      <w:sz w:val="21"/>
      <w:szCs w:val="24"/>
      <w:lang w:val="en-US" w:eastAsia="zh-CN" w:bidi="ar-SA"/>
    </w:rPr>
  </w:style>
  <w:style w:type="paragraph" w:customStyle="1" w:styleId="822">
    <w:name w:val="正文_10_13"/>
    <w:qFormat/>
    <w:uiPriority w:val="0"/>
    <w:pPr>
      <w:widowControl w:val="0"/>
      <w:jc w:val="both"/>
    </w:pPr>
    <w:rPr>
      <w:kern w:val="2"/>
      <w:sz w:val="21"/>
      <w:szCs w:val="24"/>
      <w:lang w:val="en-US" w:eastAsia="zh-CN" w:bidi="ar-SA"/>
    </w:rPr>
  </w:style>
  <w:style w:type="paragraph" w:customStyle="1" w:styleId="823">
    <w:name w:val="正文_10_14"/>
    <w:qFormat/>
    <w:uiPriority w:val="0"/>
    <w:pPr>
      <w:widowControl w:val="0"/>
      <w:jc w:val="both"/>
    </w:pPr>
    <w:rPr>
      <w:kern w:val="2"/>
      <w:sz w:val="21"/>
      <w:szCs w:val="24"/>
      <w:lang w:val="en-US" w:eastAsia="zh-CN" w:bidi="ar-SA"/>
    </w:rPr>
  </w:style>
  <w:style w:type="paragraph" w:customStyle="1" w:styleId="824">
    <w:name w:val="正文_10_15"/>
    <w:qFormat/>
    <w:uiPriority w:val="0"/>
    <w:pPr>
      <w:widowControl w:val="0"/>
      <w:jc w:val="both"/>
    </w:pPr>
    <w:rPr>
      <w:kern w:val="2"/>
      <w:sz w:val="21"/>
      <w:szCs w:val="24"/>
      <w:lang w:val="en-US" w:eastAsia="zh-CN" w:bidi="ar-SA"/>
    </w:rPr>
  </w:style>
  <w:style w:type="paragraph" w:customStyle="1" w:styleId="825">
    <w:name w:val="正文_10_16"/>
    <w:qFormat/>
    <w:uiPriority w:val="0"/>
    <w:pPr>
      <w:widowControl w:val="0"/>
      <w:jc w:val="both"/>
    </w:pPr>
    <w:rPr>
      <w:kern w:val="2"/>
      <w:sz w:val="21"/>
      <w:szCs w:val="24"/>
      <w:lang w:val="en-US" w:eastAsia="zh-CN" w:bidi="ar-SA"/>
    </w:rPr>
  </w:style>
  <w:style w:type="paragraph" w:customStyle="1" w:styleId="826">
    <w:name w:val="正文_10_17"/>
    <w:qFormat/>
    <w:uiPriority w:val="0"/>
    <w:pPr>
      <w:widowControl w:val="0"/>
      <w:jc w:val="both"/>
    </w:pPr>
    <w:rPr>
      <w:kern w:val="2"/>
      <w:sz w:val="21"/>
      <w:szCs w:val="24"/>
      <w:lang w:val="en-US" w:eastAsia="zh-CN" w:bidi="ar-SA"/>
    </w:rPr>
  </w:style>
  <w:style w:type="paragraph" w:customStyle="1" w:styleId="827">
    <w:name w:val="正文_10_18"/>
    <w:qFormat/>
    <w:uiPriority w:val="0"/>
    <w:pPr>
      <w:widowControl w:val="0"/>
      <w:jc w:val="both"/>
    </w:pPr>
    <w:rPr>
      <w:kern w:val="2"/>
      <w:sz w:val="21"/>
      <w:szCs w:val="24"/>
      <w:lang w:val="en-US" w:eastAsia="zh-CN" w:bidi="ar-SA"/>
    </w:rPr>
  </w:style>
  <w:style w:type="paragraph" w:customStyle="1" w:styleId="828">
    <w:name w:val="正文_10_19"/>
    <w:qFormat/>
    <w:uiPriority w:val="0"/>
    <w:pPr>
      <w:widowControl w:val="0"/>
      <w:jc w:val="both"/>
    </w:pPr>
    <w:rPr>
      <w:kern w:val="2"/>
      <w:sz w:val="21"/>
      <w:szCs w:val="24"/>
      <w:lang w:val="en-US" w:eastAsia="zh-CN" w:bidi="ar-SA"/>
    </w:rPr>
  </w:style>
  <w:style w:type="paragraph" w:customStyle="1" w:styleId="829">
    <w:name w:val="正文_10_20"/>
    <w:qFormat/>
    <w:uiPriority w:val="0"/>
    <w:pPr>
      <w:widowControl w:val="0"/>
      <w:jc w:val="both"/>
    </w:pPr>
    <w:rPr>
      <w:kern w:val="2"/>
      <w:sz w:val="21"/>
      <w:szCs w:val="24"/>
      <w:lang w:val="en-US" w:eastAsia="zh-CN" w:bidi="ar-SA"/>
    </w:rPr>
  </w:style>
  <w:style w:type="paragraph" w:customStyle="1" w:styleId="830">
    <w:name w:val="正文_10_21"/>
    <w:qFormat/>
    <w:uiPriority w:val="0"/>
    <w:pPr>
      <w:widowControl w:val="0"/>
      <w:jc w:val="both"/>
    </w:pPr>
    <w:rPr>
      <w:kern w:val="2"/>
      <w:sz w:val="21"/>
      <w:szCs w:val="24"/>
      <w:lang w:val="en-US" w:eastAsia="zh-CN" w:bidi="ar-SA"/>
    </w:rPr>
  </w:style>
  <w:style w:type="paragraph" w:customStyle="1" w:styleId="831">
    <w:name w:val="正文_10_22"/>
    <w:qFormat/>
    <w:uiPriority w:val="0"/>
    <w:pPr>
      <w:widowControl w:val="0"/>
      <w:jc w:val="both"/>
    </w:pPr>
    <w:rPr>
      <w:kern w:val="2"/>
      <w:sz w:val="21"/>
      <w:szCs w:val="24"/>
      <w:lang w:val="en-US" w:eastAsia="zh-CN" w:bidi="ar-SA"/>
    </w:rPr>
  </w:style>
  <w:style w:type="paragraph" w:customStyle="1" w:styleId="832">
    <w:name w:val="正文_10_23"/>
    <w:qFormat/>
    <w:uiPriority w:val="0"/>
    <w:pPr>
      <w:widowControl w:val="0"/>
      <w:jc w:val="both"/>
    </w:pPr>
    <w:rPr>
      <w:kern w:val="2"/>
      <w:sz w:val="21"/>
      <w:szCs w:val="24"/>
      <w:lang w:val="en-US" w:eastAsia="zh-CN" w:bidi="ar-SA"/>
    </w:rPr>
  </w:style>
  <w:style w:type="paragraph" w:customStyle="1" w:styleId="833">
    <w:name w:val="正文_10_24"/>
    <w:qFormat/>
    <w:uiPriority w:val="0"/>
    <w:pPr>
      <w:widowControl w:val="0"/>
      <w:jc w:val="both"/>
    </w:pPr>
    <w:rPr>
      <w:kern w:val="2"/>
      <w:sz w:val="21"/>
      <w:szCs w:val="24"/>
      <w:lang w:val="en-US" w:eastAsia="zh-CN" w:bidi="ar-SA"/>
    </w:rPr>
  </w:style>
  <w:style w:type="paragraph" w:customStyle="1" w:styleId="834">
    <w:name w:val="正文_10_25"/>
    <w:qFormat/>
    <w:uiPriority w:val="0"/>
    <w:pPr>
      <w:widowControl w:val="0"/>
      <w:jc w:val="both"/>
    </w:pPr>
    <w:rPr>
      <w:kern w:val="2"/>
      <w:sz w:val="21"/>
      <w:szCs w:val="24"/>
      <w:lang w:val="en-US" w:eastAsia="zh-CN" w:bidi="ar-SA"/>
    </w:rPr>
  </w:style>
  <w:style w:type="paragraph" w:customStyle="1" w:styleId="835">
    <w:name w:val="正文_10_26"/>
    <w:qFormat/>
    <w:uiPriority w:val="0"/>
    <w:pPr>
      <w:widowControl w:val="0"/>
      <w:jc w:val="both"/>
    </w:pPr>
    <w:rPr>
      <w:kern w:val="2"/>
      <w:sz w:val="21"/>
      <w:szCs w:val="24"/>
      <w:lang w:val="en-US" w:eastAsia="zh-CN" w:bidi="ar-SA"/>
    </w:rPr>
  </w:style>
  <w:style w:type="paragraph" w:customStyle="1" w:styleId="836">
    <w:name w:val="正文_10_27"/>
    <w:qFormat/>
    <w:uiPriority w:val="0"/>
    <w:pPr>
      <w:widowControl w:val="0"/>
      <w:jc w:val="both"/>
    </w:pPr>
    <w:rPr>
      <w:kern w:val="2"/>
      <w:sz w:val="21"/>
      <w:szCs w:val="24"/>
      <w:lang w:val="en-US" w:eastAsia="zh-CN" w:bidi="ar-SA"/>
    </w:rPr>
  </w:style>
  <w:style w:type="paragraph" w:customStyle="1" w:styleId="837">
    <w:name w:val="正文_10_28"/>
    <w:qFormat/>
    <w:uiPriority w:val="0"/>
    <w:pPr>
      <w:widowControl w:val="0"/>
      <w:jc w:val="both"/>
    </w:pPr>
    <w:rPr>
      <w:kern w:val="2"/>
      <w:sz w:val="21"/>
      <w:szCs w:val="24"/>
      <w:lang w:val="en-US" w:eastAsia="zh-CN" w:bidi="ar-SA"/>
    </w:rPr>
  </w:style>
  <w:style w:type="paragraph" w:customStyle="1" w:styleId="838">
    <w:name w:val="正文_10_29"/>
    <w:qFormat/>
    <w:uiPriority w:val="0"/>
    <w:pPr>
      <w:widowControl w:val="0"/>
      <w:jc w:val="both"/>
    </w:pPr>
    <w:rPr>
      <w:kern w:val="2"/>
      <w:sz w:val="21"/>
      <w:szCs w:val="24"/>
      <w:lang w:val="en-US" w:eastAsia="zh-CN" w:bidi="ar-SA"/>
    </w:rPr>
  </w:style>
  <w:style w:type="paragraph" w:customStyle="1" w:styleId="839">
    <w:name w:val="正文_10_30"/>
    <w:qFormat/>
    <w:uiPriority w:val="0"/>
    <w:pPr>
      <w:widowControl w:val="0"/>
      <w:jc w:val="both"/>
    </w:pPr>
    <w:rPr>
      <w:kern w:val="2"/>
      <w:sz w:val="21"/>
      <w:szCs w:val="24"/>
      <w:lang w:val="en-US" w:eastAsia="zh-CN" w:bidi="ar-SA"/>
    </w:rPr>
  </w:style>
  <w:style w:type="paragraph" w:customStyle="1" w:styleId="840">
    <w:name w:val="正文_10_31"/>
    <w:qFormat/>
    <w:uiPriority w:val="0"/>
    <w:pPr>
      <w:widowControl w:val="0"/>
      <w:jc w:val="both"/>
    </w:pPr>
    <w:rPr>
      <w:kern w:val="2"/>
      <w:sz w:val="21"/>
      <w:szCs w:val="24"/>
      <w:lang w:val="en-US" w:eastAsia="zh-CN" w:bidi="ar-SA"/>
    </w:rPr>
  </w:style>
  <w:style w:type="paragraph" w:customStyle="1" w:styleId="841">
    <w:name w:val="正文_10_32"/>
    <w:qFormat/>
    <w:uiPriority w:val="0"/>
    <w:pPr>
      <w:widowControl w:val="0"/>
      <w:jc w:val="both"/>
    </w:pPr>
    <w:rPr>
      <w:kern w:val="2"/>
      <w:sz w:val="21"/>
      <w:szCs w:val="24"/>
      <w:lang w:val="en-US" w:eastAsia="zh-CN" w:bidi="ar-SA"/>
    </w:rPr>
  </w:style>
  <w:style w:type="paragraph" w:customStyle="1" w:styleId="842">
    <w:name w:val="正文_10_33"/>
    <w:qFormat/>
    <w:uiPriority w:val="0"/>
    <w:pPr>
      <w:widowControl w:val="0"/>
      <w:jc w:val="both"/>
    </w:pPr>
    <w:rPr>
      <w:kern w:val="2"/>
      <w:sz w:val="21"/>
      <w:szCs w:val="24"/>
      <w:lang w:val="en-US" w:eastAsia="zh-CN" w:bidi="ar-SA"/>
    </w:rPr>
  </w:style>
  <w:style w:type="paragraph" w:customStyle="1" w:styleId="843">
    <w:name w:val="正文_10_34"/>
    <w:qFormat/>
    <w:uiPriority w:val="0"/>
    <w:pPr>
      <w:widowControl w:val="0"/>
      <w:jc w:val="both"/>
    </w:pPr>
    <w:rPr>
      <w:kern w:val="2"/>
      <w:sz w:val="21"/>
      <w:szCs w:val="24"/>
      <w:lang w:val="en-US" w:eastAsia="zh-CN" w:bidi="ar-SA"/>
    </w:rPr>
  </w:style>
  <w:style w:type="paragraph" w:customStyle="1" w:styleId="844">
    <w:name w:val="正文_10_35"/>
    <w:qFormat/>
    <w:uiPriority w:val="0"/>
    <w:pPr>
      <w:widowControl w:val="0"/>
      <w:jc w:val="both"/>
    </w:pPr>
    <w:rPr>
      <w:kern w:val="2"/>
      <w:sz w:val="21"/>
      <w:szCs w:val="24"/>
      <w:lang w:val="en-US" w:eastAsia="zh-CN" w:bidi="ar-SA"/>
    </w:rPr>
  </w:style>
  <w:style w:type="paragraph" w:customStyle="1" w:styleId="845">
    <w:name w:val="正文_10_36"/>
    <w:qFormat/>
    <w:uiPriority w:val="0"/>
    <w:pPr>
      <w:widowControl w:val="0"/>
      <w:jc w:val="both"/>
    </w:pPr>
    <w:rPr>
      <w:kern w:val="2"/>
      <w:sz w:val="21"/>
      <w:szCs w:val="24"/>
      <w:lang w:val="en-US" w:eastAsia="zh-CN" w:bidi="ar-SA"/>
    </w:rPr>
  </w:style>
  <w:style w:type="paragraph" w:customStyle="1" w:styleId="846">
    <w:name w:val="正文_10_37"/>
    <w:qFormat/>
    <w:uiPriority w:val="0"/>
    <w:pPr>
      <w:widowControl w:val="0"/>
      <w:jc w:val="both"/>
    </w:pPr>
    <w:rPr>
      <w:kern w:val="2"/>
      <w:sz w:val="21"/>
      <w:szCs w:val="24"/>
      <w:lang w:val="en-US" w:eastAsia="zh-CN" w:bidi="ar-SA"/>
    </w:rPr>
  </w:style>
  <w:style w:type="paragraph" w:customStyle="1" w:styleId="847">
    <w:name w:val="正文_10_38"/>
    <w:qFormat/>
    <w:uiPriority w:val="0"/>
    <w:pPr>
      <w:widowControl w:val="0"/>
      <w:jc w:val="both"/>
    </w:pPr>
    <w:rPr>
      <w:kern w:val="2"/>
      <w:sz w:val="21"/>
      <w:szCs w:val="24"/>
      <w:lang w:val="en-US" w:eastAsia="zh-CN" w:bidi="ar-SA"/>
    </w:rPr>
  </w:style>
  <w:style w:type="paragraph" w:customStyle="1" w:styleId="848">
    <w:name w:val="正文_10_39"/>
    <w:qFormat/>
    <w:uiPriority w:val="0"/>
    <w:pPr>
      <w:widowControl w:val="0"/>
      <w:jc w:val="both"/>
    </w:pPr>
    <w:rPr>
      <w:kern w:val="2"/>
      <w:sz w:val="21"/>
      <w:szCs w:val="24"/>
      <w:lang w:val="en-US" w:eastAsia="zh-CN" w:bidi="ar-SA"/>
    </w:rPr>
  </w:style>
  <w:style w:type="paragraph" w:customStyle="1" w:styleId="849">
    <w:name w:val="正文_10_40"/>
    <w:qFormat/>
    <w:uiPriority w:val="0"/>
    <w:pPr>
      <w:widowControl w:val="0"/>
      <w:jc w:val="both"/>
    </w:pPr>
    <w:rPr>
      <w:kern w:val="2"/>
      <w:sz w:val="21"/>
      <w:szCs w:val="24"/>
      <w:lang w:val="en-US" w:eastAsia="zh-CN" w:bidi="ar-SA"/>
    </w:rPr>
  </w:style>
  <w:style w:type="paragraph" w:customStyle="1" w:styleId="850">
    <w:name w:val="正文_10_41"/>
    <w:qFormat/>
    <w:uiPriority w:val="0"/>
    <w:pPr>
      <w:widowControl w:val="0"/>
      <w:jc w:val="both"/>
    </w:pPr>
    <w:rPr>
      <w:kern w:val="2"/>
      <w:sz w:val="21"/>
      <w:szCs w:val="24"/>
      <w:lang w:val="en-US" w:eastAsia="zh-CN" w:bidi="ar-SA"/>
    </w:rPr>
  </w:style>
  <w:style w:type="paragraph" w:customStyle="1" w:styleId="851">
    <w:name w:val="正文_10_42"/>
    <w:qFormat/>
    <w:uiPriority w:val="0"/>
    <w:pPr>
      <w:widowControl w:val="0"/>
      <w:jc w:val="both"/>
    </w:pPr>
    <w:rPr>
      <w:kern w:val="2"/>
      <w:sz w:val="21"/>
      <w:szCs w:val="24"/>
      <w:lang w:val="en-US" w:eastAsia="zh-CN" w:bidi="ar-SA"/>
    </w:rPr>
  </w:style>
  <w:style w:type="paragraph" w:customStyle="1" w:styleId="852">
    <w:name w:val="正文_10_43"/>
    <w:qFormat/>
    <w:uiPriority w:val="0"/>
    <w:pPr>
      <w:widowControl w:val="0"/>
      <w:jc w:val="both"/>
    </w:pPr>
    <w:rPr>
      <w:kern w:val="2"/>
      <w:sz w:val="21"/>
      <w:szCs w:val="24"/>
      <w:lang w:val="en-US" w:eastAsia="zh-CN" w:bidi="ar-SA"/>
    </w:rPr>
  </w:style>
  <w:style w:type="paragraph" w:customStyle="1" w:styleId="853">
    <w:name w:val="正文_10_44"/>
    <w:qFormat/>
    <w:uiPriority w:val="0"/>
    <w:pPr>
      <w:widowControl w:val="0"/>
      <w:jc w:val="both"/>
    </w:pPr>
    <w:rPr>
      <w:kern w:val="2"/>
      <w:sz w:val="21"/>
      <w:szCs w:val="24"/>
      <w:lang w:val="en-US" w:eastAsia="zh-CN" w:bidi="ar-SA"/>
    </w:rPr>
  </w:style>
  <w:style w:type="paragraph" w:customStyle="1" w:styleId="854">
    <w:name w:val="正文_10_45"/>
    <w:qFormat/>
    <w:uiPriority w:val="0"/>
    <w:pPr>
      <w:widowControl w:val="0"/>
      <w:jc w:val="both"/>
    </w:pPr>
    <w:rPr>
      <w:kern w:val="2"/>
      <w:sz w:val="21"/>
      <w:szCs w:val="24"/>
      <w:lang w:val="en-US" w:eastAsia="zh-CN" w:bidi="ar-SA"/>
    </w:rPr>
  </w:style>
  <w:style w:type="paragraph" w:customStyle="1" w:styleId="855">
    <w:name w:val="正文_10_46"/>
    <w:qFormat/>
    <w:uiPriority w:val="0"/>
    <w:pPr>
      <w:widowControl w:val="0"/>
      <w:jc w:val="both"/>
    </w:pPr>
    <w:rPr>
      <w:kern w:val="2"/>
      <w:sz w:val="21"/>
      <w:szCs w:val="24"/>
      <w:lang w:val="en-US" w:eastAsia="zh-CN" w:bidi="ar-SA"/>
    </w:rPr>
  </w:style>
  <w:style w:type="paragraph" w:customStyle="1" w:styleId="856">
    <w:name w:val="正文_10_47"/>
    <w:qFormat/>
    <w:uiPriority w:val="0"/>
    <w:pPr>
      <w:widowControl w:val="0"/>
      <w:jc w:val="both"/>
    </w:pPr>
    <w:rPr>
      <w:kern w:val="2"/>
      <w:sz w:val="21"/>
      <w:szCs w:val="24"/>
      <w:lang w:val="en-US" w:eastAsia="zh-CN" w:bidi="ar-SA"/>
    </w:rPr>
  </w:style>
  <w:style w:type="paragraph" w:customStyle="1" w:styleId="857">
    <w:name w:val="正文_10_48"/>
    <w:qFormat/>
    <w:uiPriority w:val="0"/>
    <w:pPr>
      <w:widowControl w:val="0"/>
      <w:jc w:val="both"/>
    </w:pPr>
    <w:rPr>
      <w:kern w:val="2"/>
      <w:sz w:val="21"/>
      <w:szCs w:val="24"/>
      <w:lang w:val="en-US" w:eastAsia="zh-CN" w:bidi="ar-SA"/>
    </w:rPr>
  </w:style>
  <w:style w:type="paragraph" w:customStyle="1" w:styleId="858">
    <w:name w:val="正文_10_49"/>
    <w:qFormat/>
    <w:uiPriority w:val="0"/>
    <w:pPr>
      <w:widowControl w:val="0"/>
      <w:jc w:val="both"/>
    </w:pPr>
    <w:rPr>
      <w:kern w:val="2"/>
      <w:sz w:val="21"/>
      <w:szCs w:val="24"/>
      <w:lang w:val="en-US" w:eastAsia="zh-CN" w:bidi="ar-SA"/>
    </w:rPr>
  </w:style>
  <w:style w:type="paragraph" w:customStyle="1" w:styleId="859">
    <w:name w:val="正文_10_50"/>
    <w:qFormat/>
    <w:uiPriority w:val="0"/>
    <w:pPr>
      <w:widowControl w:val="0"/>
      <w:jc w:val="both"/>
    </w:pPr>
    <w:rPr>
      <w:kern w:val="2"/>
      <w:sz w:val="21"/>
      <w:szCs w:val="24"/>
      <w:lang w:val="en-US" w:eastAsia="zh-CN" w:bidi="ar-SA"/>
    </w:rPr>
  </w:style>
  <w:style w:type="paragraph" w:customStyle="1" w:styleId="860">
    <w:name w:val="正文_10_51"/>
    <w:qFormat/>
    <w:uiPriority w:val="0"/>
    <w:pPr>
      <w:widowControl w:val="0"/>
      <w:jc w:val="both"/>
    </w:pPr>
    <w:rPr>
      <w:kern w:val="2"/>
      <w:sz w:val="21"/>
      <w:szCs w:val="24"/>
      <w:lang w:val="en-US" w:eastAsia="zh-CN" w:bidi="ar-SA"/>
    </w:rPr>
  </w:style>
  <w:style w:type="paragraph" w:customStyle="1" w:styleId="861">
    <w:name w:val="正文_10_52"/>
    <w:qFormat/>
    <w:uiPriority w:val="0"/>
    <w:pPr>
      <w:widowControl w:val="0"/>
      <w:jc w:val="both"/>
    </w:pPr>
    <w:rPr>
      <w:kern w:val="2"/>
      <w:sz w:val="21"/>
      <w:szCs w:val="24"/>
      <w:lang w:val="en-US" w:eastAsia="zh-CN" w:bidi="ar-SA"/>
    </w:rPr>
  </w:style>
  <w:style w:type="paragraph" w:customStyle="1" w:styleId="862">
    <w:name w:val="正文_10_53"/>
    <w:qFormat/>
    <w:uiPriority w:val="0"/>
    <w:pPr>
      <w:widowControl w:val="0"/>
      <w:jc w:val="both"/>
    </w:pPr>
    <w:rPr>
      <w:kern w:val="2"/>
      <w:sz w:val="21"/>
      <w:szCs w:val="24"/>
      <w:lang w:val="en-US" w:eastAsia="zh-CN" w:bidi="ar-SA"/>
    </w:rPr>
  </w:style>
  <w:style w:type="paragraph" w:customStyle="1" w:styleId="863">
    <w:name w:val="正文_10_54"/>
    <w:qFormat/>
    <w:uiPriority w:val="0"/>
    <w:pPr>
      <w:widowControl w:val="0"/>
      <w:jc w:val="both"/>
    </w:pPr>
    <w:rPr>
      <w:kern w:val="2"/>
      <w:sz w:val="21"/>
      <w:szCs w:val="24"/>
      <w:lang w:val="en-US" w:eastAsia="zh-CN" w:bidi="ar-SA"/>
    </w:rPr>
  </w:style>
  <w:style w:type="paragraph" w:customStyle="1" w:styleId="864">
    <w:name w:val="正文_10_55"/>
    <w:qFormat/>
    <w:uiPriority w:val="0"/>
    <w:pPr>
      <w:widowControl w:val="0"/>
      <w:jc w:val="both"/>
    </w:pPr>
    <w:rPr>
      <w:kern w:val="2"/>
      <w:sz w:val="21"/>
      <w:szCs w:val="24"/>
      <w:lang w:val="en-US" w:eastAsia="zh-CN" w:bidi="ar-SA"/>
    </w:rPr>
  </w:style>
  <w:style w:type="paragraph" w:customStyle="1" w:styleId="865">
    <w:name w:val="正文_10_56"/>
    <w:qFormat/>
    <w:uiPriority w:val="0"/>
    <w:pPr>
      <w:widowControl w:val="0"/>
      <w:jc w:val="both"/>
    </w:pPr>
    <w:rPr>
      <w:kern w:val="2"/>
      <w:sz w:val="21"/>
      <w:szCs w:val="24"/>
      <w:lang w:val="en-US" w:eastAsia="zh-CN" w:bidi="ar-SA"/>
    </w:rPr>
  </w:style>
  <w:style w:type="paragraph" w:customStyle="1" w:styleId="866">
    <w:name w:val="正文_10_57"/>
    <w:qFormat/>
    <w:uiPriority w:val="0"/>
    <w:pPr>
      <w:widowControl w:val="0"/>
      <w:jc w:val="both"/>
    </w:pPr>
    <w:rPr>
      <w:kern w:val="2"/>
      <w:sz w:val="21"/>
      <w:szCs w:val="24"/>
      <w:lang w:val="en-US" w:eastAsia="zh-CN" w:bidi="ar-SA"/>
    </w:rPr>
  </w:style>
  <w:style w:type="paragraph" w:customStyle="1" w:styleId="867">
    <w:name w:val="正文_10_58"/>
    <w:qFormat/>
    <w:uiPriority w:val="0"/>
    <w:pPr>
      <w:widowControl w:val="0"/>
      <w:jc w:val="both"/>
    </w:pPr>
    <w:rPr>
      <w:kern w:val="2"/>
      <w:sz w:val="21"/>
      <w:szCs w:val="24"/>
      <w:lang w:val="en-US" w:eastAsia="zh-CN" w:bidi="ar-SA"/>
    </w:rPr>
  </w:style>
  <w:style w:type="paragraph" w:customStyle="1" w:styleId="868">
    <w:name w:val="正文_10_59"/>
    <w:qFormat/>
    <w:uiPriority w:val="0"/>
    <w:pPr>
      <w:widowControl w:val="0"/>
      <w:jc w:val="both"/>
    </w:pPr>
    <w:rPr>
      <w:kern w:val="2"/>
      <w:sz w:val="21"/>
      <w:szCs w:val="24"/>
      <w:lang w:val="en-US" w:eastAsia="zh-CN" w:bidi="ar-SA"/>
    </w:rPr>
  </w:style>
  <w:style w:type="paragraph" w:customStyle="1" w:styleId="869">
    <w:name w:val="正文_10_60"/>
    <w:qFormat/>
    <w:uiPriority w:val="0"/>
    <w:pPr>
      <w:widowControl w:val="0"/>
      <w:jc w:val="both"/>
    </w:pPr>
    <w:rPr>
      <w:kern w:val="2"/>
      <w:sz w:val="21"/>
      <w:szCs w:val="24"/>
      <w:lang w:val="en-US" w:eastAsia="zh-CN" w:bidi="ar-SA"/>
    </w:rPr>
  </w:style>
  <w:style w:type="paragraph" w:customStyle="1" w:styleId="870">
    <w:name w:val="正文_10_61"/>
    <w:qFormat/>
    <w:uiPriority w:val="0"/>
    <w:pPr>
      <w:widowControl w:val="0"/>
      <w:jc w:val="both"/>
    </w:pPr>
    <w:rPr>
      <w:kern w:val="2"/>
      <w:sz w:val="21"/>
      <w:szCs w:val="24"/>
      <w:lang w:val="en-US" w:eastAsia="zh-CN" w:bidi="ar-SA"/>
    </w:rPr>
  </w:style>
  <w:style w:type="paragraph" w:customStyle="1" w:styleId="871">
    <w:name w:val="正文_10_62"/>
    <w:qFormat/>
    <w:uiPriority w:val="0"/>
    <w:pPr>
      <w:widowControl w:val="0"/>
      <w:jc w:val="both"/>
    </w:pPr>
    <w:rPr>
      <w:kern w:val="2"/>
      <w:sz w:val="21"/>
      <w:szCs w:val="24"/>
      <w:lang w:val="en-US" w:eastAsia="zh-CN" w:bidi="ar-SA"/>
    </w:rPr>
  </w:style>
  <w:style w:type="paragraph" w:customStyle="1" w:styleId="872">
    <w:name w:val="正文_10_63"/>
    <w:qFormat/>
    <w:uiPriority w:val="0"/>
    <w:pPr>
      <w:widowControl w:val="0"/>
      <w:jc w:val="both"/>
    </w:pPr>
    <w:rPr>
      <w:kern w:val="2"/>
      <w:sz w:val="21"/>
      <w:szCs w:val="24"/>
      <w:lang w:val="en-US" w:eastAsia="zh-CN" w:bidi="ar-SA"/>
    </w:rPr>
  </w:style>
  <w:style w:type="paragraph" w:customStyle="1" w:styleId="873">
    <w:name w:val="正文_10_64"/>
    <w:qFormat/>
    <w:uiPriority w:val="0"/>
    <w:pPr>
      <w:widowControl w:val="0"/>
      <w:jc w:val="both"/>
    </w:pPr>
    <w:rPr>
      <w:kern w:val="2"/>
      <w:sz w:val="21"/>
      <w:szCs w:val="24"/>
      <w:lang w:val="en-US" w:eastAsia="zh-CN" w:bidi="ar-SA"/>
    </w:rPr>
  </w:style>
  <w:style w:type="paragraph" w:customStyle="1" w:styleId="874">
    <w:name w:val="正文_10_65"/>
    <w:qFormat/>
    <w:uiPriority w:val="0"/>
    <w:pPr>
      <w:widowControl w:val="0"/>
      <w:jc w:val="both"/>
    </w:pPr>
    <w:rPr>
      <w:kern w:val="2"/>
      <w:sz w:val="21"/>
      <w:szCs w:val="24"/>
      <w:lang w:val="en-US" w:eastAsia="zh-CN" w:bidi="ar-SA"/>
    </w:rPr>
  </w:style>
  <w:style w:type="paragraph" w:customStyle="1" w:styleId="875">
    <w:name w:val="正文_10_66"/>
    <w:qFormat/>
    <w:uiPriority w:val="0"/>
    <w:pPr>
      <w:widowControl w:val="0"/>
      <w:jc w:val="both"/>
    </w:pPr>
    <w:rPr>
      <w:kern w:val="2"/>
      <w:sz w:val="21"/>
      <w:szCs w:val="24"/>
      <w:lang w:val="en-US" w:eastAsia="zh-CN" w:bidi="ar-SA"/>
    </w:rPr>
  </w:style>
  <w:style w:type="paragraph" w:customStyle="1" w:styleId="876">
    <w:name w:val="正文_10_67"/>
    <w:qFormat/>
    <w:uiPriority w:val="0"/>
    <w:pPr>
      <w:widowControl w:val="0"/>
      <w:jc w:val="both"/>
    </w:pPr>
    <w:rPr>
      <w:kern w:val="2"/>
      <w:sz w:val="21"/>
      <w:szCs w:val="24"/>
      <w:lang w:val="en-US" w:eastAsia="zh-CN" w:bidi="ar-SA"/>
    </w:rPr>
  </w:style>
  <w:style w:type="paragraph" w:customStyle="1" w:styleId="877">
    <w:name w:val="正文_10_68"/>
    <w:qFormat/>
    <w:uiPriority w:val="0"/>
    <w:pPr>
      <w:widowControl w:val="0"/>
      <w:jc w:val="both"/>
    </w:pPr>
    <w:rPr>
      <w:kern w:val="2"/>
      <w:sz w:val="21"/>
      <w:szCs w:val="24"/>
      <w:lang w:val="en-US" w:eastAsia="zh-CN" w:bidi="ar-SA"/>
    </w:rPr>
  </w:style>
  <w:style w:type="paragraph" w:customStyle="1" w:styleId="878">
    <w:name w:val="正文_10_69"/>
    <w:qFormat/>
    <w:uiPriority w:val="0"/>
    <w:pPr>
      <w:widowControl w:val="0"/>
      <w:jc w:val="both"/>
    </w:pPr>
    <w:rPr>
      <w:kern w:val="2"/>
      <w:sz w:val="21"/>
      <w:szCs w:val="24"/>
      <w:lang w:val="en-US" w:eastAsia="zh-CN" w:bidi="ar-SA"/>
    </w:rPr>
  </w:style>
  <w:style w:type="paragraph" w:customStyle="1" w:styleId="879">
    <w:name w:val="正文_10_70"/>
    <w:qFormat/>
    <w:uiPriority w:val="0"/>
    <w:pPr>
      <w:widowControl w:val="0"/>
      <w:jc w:val="both"/>
    </w:pPr>
    <w:rPr>
      <w:kern w:val="2"/>
      <w:sz w:val="21"/>
      <w:szCs w:val="24"/>
      <w:lang w:val="en-US" w:eastAsia="zh-CN" w:bidi="ar-SA"/>
    </w:rPr>
  </w:style>
  <w:style w:type="paragraph" w:customStyle="1" w:styleId="880">
    <w:name w:val="正文_10_71"/>
    <w:qFormat/>
    <w:uiPriority w:val="0"/>
    <w:pPr>
      <w:widowControl w:val="0"/>
      <w:jc w:val="both"/>
    </w:pPr>
    <w:rPr>
      <w:kern w:val="2"/>
      <w:sz w:val="21"/>
      <w:szCs w:val="24"/>
      <w:lang w:val="en-US" w:eastAsia="zh-CN" w:bidi="ar-SA"/>
    </w:rPr>
  </w:style>
  <w:style w:type="paragraph" w:customStyle="1" w:styleId="881">
    <w:name w:val="正文_10_72"/>
    <w:qFormat/>
    <w:uiPriority w:val="0"/>
    <w:pPr>
      <w:widowControl w:val="0"/>
      <w:jc w:val="both"/>
    </w:pPr>
    <w:rPr>
      <w:kern w:val="2"/>
      <w:sz w:val="21"/>
      <w:szCs w:val="24"/>
      <w:lang w:val="en-US" w:eastAsia="zh-CN" w:bidi="ar-SA"/>
    </w:rPr>
  </w:style>
  <w:style w:type="paragraph" w:customStyle="1" w:styleId="882">
    <w:name w:val="正文_10_73"/>
    <w:qFormat/>
    <w:uiPriority w:val="0"/>
    <w:pPr>
      <w:widowControl w:val="0"/>
      <w:jc w:val="both"/>
    </w:pPr>
    <w:rPr>
      <w:kern w:val="2"/>
      <w:sz w:val="21"/>
      <w:szCs w:val="24"/>
      <w:lang w:val="en-US" w:eastAsia="zh-CN" w:bidi="ar-SA"/>
    </w:rPr>
  </w:style>
  <w:style w:type="paragraph" w:customStyle="1" w:styleId="883">
    <w:name w:val="正文_10_74"/>
    <w:qFormat/>
    <w:uiPriority w:val="0"/>
    <w:pPr>
      <w:widowControl w:val="0"/>
      <w:jc w:val="both"/>
    </w:pPr>
    <w:rPr>
      <w:kern w:val="2"/>
      <w:sz w:val="21"/>
      <w:szCs w:val="24"/>
      <w:lang w:val="en-US" w:eastAsia="zh-CN" w:bidi="ar-SA"/>
    </w:rPr>
  </w:style>
  <w:style w:type="paragraph" w:customStyle="1" w:styleId="884">
    <w:name w:val="正文_10_75"/>
    <w:qFormat/>
    <w:uiPriority w:val="0"/>
    <w:pPr>
      <w:widowControl w:val="0"/>
      <w:jc w:val="both"/>
    </w:pPr>
    <w:rPr>
      <w:kern w:val="2"/>
      <w:sz w:val="21"/>
      <w:szCs w:val="24"/>
      <w:lang w:val="en-US" w:eastAsia="zh-CN" w:bidi="ar-SA"/>
    </w:rPr>
  </w:style>
  <w:style w:type="paragraph" w:customStyle="1" w:styleId="885">
    <w:name w:val="正文_10_76"/>
    <w:qFormat/>
    <w:uiPriority w:val="0"/>
    <w:pPr>
      <w:widowControl w:val="0"/>
      <w:jc w:val="both"/>
    </w:pPr>
    <w:rPr>
      <w:kern w:val="2"/>
      <w:sz w:val="21"/>
      <w:szCs w:val="24"/>
      <w:lang w:val="en-US" w:eastAsia="zh-CN" w:bidi="ar-SA"/>
    </w:rPr>
  </w:style>
  <w:style w:type="paragraph" w:customStyle="1" w:styleId="886">
    <w:name w:val="正文_10_77"/>
    <w:qFormat/>
    <w:uiPriority w:val="0"/>
    <w:pPr>
      <w:widowControl w:val="0"/>
      <w:jc w:val="both"/>
    </w:pPr>
    <w:rPr>
      <w:kern w:val="2"/>
      <w:sz w:val="21"/>
      <w:szCs w:val="24"/>
      <w:lang w:val="en-US" w:eastAsia="zh-CN" w:bidi="ar-SA"/>
    </w:rPr>
  </w:style>
  <w:style w:type="paragraph" w:customStyle="1" w:styleId="887">
    <w:name w:val="正文_10_78"/>
    <w:qFormat/>
    <w:uiPriority w:val="0"/>
    <w:pPr>
      <w:widowControl w:val="0"/>
      <w:jc w:val="both"/>
    </w:pPr>
    <w:rPr>
      <w:kern w:val="2"/>
      <w:sz w:val="21"/>
      <w:szCs w:val="24"/>
      <w:lang w:val="en-US" w:eastAsia="zh-CN" w:bidi="ar-SA"/>
    </w:rPr>
  </w:style>
  <w:style w:type="paragraph" w:customStyle="1" w:styleId="888">
    <w:name w:val="正文_10_79"/>
    <w:qFormat/>
    <w:uiPriority w:val="0"/>
    <w:pPr>
      <w:widowControl w:val="0"/>
      <w:jc w:val="both"/>
    </w:pPr>
    <w:rPr>
      <w:kern w:val="2"/>
      <w:sz w:val="21"/>
      <w:szCs w:val="24"/>
      <w:lang w:val="en-US" w:eastAsia="zh-CN" w:bidi="ar-SA"/>
    </w:rPr>
  </w:style>
  <w:style w:type="paragraph" w:customStyle="1" w:styleId="889">
    <w:name w:val="正文_10_80"/>
    <w:qFormat/>
    <w:uiPriority w:val="0"/>
    <w:pPr>
      <w:widowControl w:val="0"/>
      <w:jc w:val="both"/>
    </w:pPr>
    <w:rPr>
      <w:kern w:val="2"/>
      <w:sz w:val="21"/>
      <w:szCs w:val="24"/>
      <w:lang w:val="en-US" w:eastAsia="zh-CN" w:bidi="ar-SA"/>
    </w:rPr>
  </w:style>
  <w:style w:type="paragraph" w:customStyle="1" w:styleId="890">
    <w:name w:val="正文_10_81"/>
    <w:qFormat/>
    <w:uiPriority w:val="0"/>
    <w:pPr>
      <w:widowControl w:val="0"/>
      <w:jc w:val="both"/>
    </w:pPr>
    <w:rPr>
      <w:kern w:val="2"/>
      <w:sz w:val="21"/>
      <w:szCs w:val="24"/>
      <w:lang w:val="en-US" w:eastAsia="zh-CN" w:bidi="ar-SA"/>
    </w:rPr>
  </w:style>
  <w:style w:type="paragraph" w:customStyle="1" w:styleId="891">
    <w:name w:val="Normal_20_0"/>
    <w:qFormat/>
    <w:uiPriority w:val="0"/>
    <w:rPr>
      <w:rFonts w:eastAsia="Times New Roman"/>
      <w:sz w:val="24"/>
      <w:szCs w:val="24"/>
      <w:lang w:val="en-US" w:eastAsia="zh-CN" w:bidi="ar-SA"/>
    </w:rPr>
  </w:style>
  <w:style w:type="paragraph" w:customStyle="1" w:styleId="892">
    <w:name w:val="正文_11_0"/>
    <w:qFormat/>
    <w:uiPriority w:val="0"/>
    <w:pPr>
      <w:widowControl w:val="0"/>
      <w:jc w:val="both"/>
    </w:pPr>
    <w:rPr>
      <w:kern w:val="2"/>
      <w:sz w:val="21"/>
      <w:szCs w:val="24"/>
      <w:lang w:val="en-US" w:eastAsia="zh-CN" w:bidi="ar-SA"/>
    </w:rPr>
  </w:style>
  <w:style w:type="paragraph" w:customStyle="1" w:styleId="893">
    <w:name w:val="正文_11_1"/>
    <w:qFormat/>
    <w:uiPriority w:val="0"/>
    <w:pPr>
      <w:widowControl w:val="0"/>
      <w:jc w:val="both"/>
    </w:pPr>
    <w:rPr>
      <w:kern w:val="2"/>
      <w:sz w:val="21"/>
      <w:szCs w:val="24"/>
      <w:lang w:val="en-US" w:eastAsia="zh-CN" w:bidi="ar-SA"/>
    </w:rPr>
  </w:style>
  <w:style w:type="paragraph" w:customStyle="1" w:styleId="894">
    <w:name w:val="正文_11_2"/>
    <w:qFormat/>
    <w:uiPriority w:val="0"/>
    <w:pPr>
      <w:widowControl w:val="0"/>
      <w:jc w:val="both"/>
    </w:pPr>
    <w:rPr>
      <w:kern w:val="2"/>
      <w:sz w:val="21"/>
      <w:szCs w:val="24"/>
      <w:lang w:val="en-US" w:eastAsia="zh-CN" w:bidi="ar-SA"/>
    </w:rPr>
  </w:style>
  <w:style w:type="paragraph" w:customStyle="1" w:styleId="895">
    <w:name w:val="正文_11_3"/>
    <w:qFormat/>
    <w:uiPriority w:val="0"/>
    <w:pPr>
      <w:widowControl w:val="0"/>
      <w:jc w:val="both"/>
    </w:pPr>
    <w:rPr>
      <w:kern w:val="2"/>
      <w:sz w:val="21"/>
      <w:szCs w:val="24"/>
      <w:lang w:val="en-US" w:eastAsia="zh-CN" w:bidi="ar-SA"/>
    </w:rPr>
  </w:style>
  <w:style w:type="paragraph" w:customStyle="1" w:styleId="896">
    <w:name w:val="正文_11_4"/>
    <w:qFormat/>
    <w:uiPriority w:val="0"/>
    <w:pPr>
      <w:widowControl w:val="0"/>
      <w:jc w:val="both"/>
    </w:pPr>
    <w:rPr>
      <w:kern w:val="2"/>
      <w:sz w:val="21"/>
      <w:szCs w:val="24"/>
      <w:lang w:val="en-US" w:eastAsia="zh-CN" w:bidi="ar-SA"/>
    </w:rPr>
  </w:style>
  <w:style w:type="paragraph" w:customStyle="1" w:styleId="897">
    <w:name w:val="正文_11_5"/>
    <w:qFormat/>
    <w:uiPriority w:val="0"/>
    <w:pPr>
      <w:widowControl w:val="0"/>
      <w:jc w:val="both"/>
    </w:pPr>
    <w:rPr>
      <w:kern w:val="2"/>
      <w:sz w:val="21"/>
      <w:szCs w:val="24"/>
      <w:lang w:val="en-US" w:eastAsia="zh-CN" w:bidi="ar-SA"/>
    </w:rPr>
  </w:style>
  <w:style w:type="paragraph" w:customStyle="1" w:styleId="898">
    <w:name w:val="正文_11_6"/>
    <w:qFormat/>
    <w:uiPriority w:val="0"/>
    <w:pPr>
      <w:widowControl w:val="0"/>
      <w:jc w:val="both"/>
    </w:pPr>
    <w:rPr>
      <w:kern w:val="2"/>
      <w:sz w:val="21"/>
      <w:szCs w:val="24"/>
      <w:lang w:val="en-US" w:eastAsia="zh-CN" w:bidi="ar-SA"/>
    </w:rPr>
  </w:style>
  <w:style w:type="paragraph" w:customStyle="1" w:styleId="899">
    <w:name w:val="正文_11_7"/>
    <w:qFormat/>
    <w:uiPriority w:val="0"/>
    <w:pPr>
      <w:widowControl w:val="0"/>
      <w:jc w:val="both"/>
    </w:pPr>
    <w:rPr>
      <w:kern w:val="2"/>
      <w:sz w:val="21"/>
      <w:szCs w:val="24"/>
      <w:lang w:val="en-US" w:eastAsia="zh-CN" w:bidi="ar-SA"/>
    </w:rPr>
  </w:style>
  <w:style w:type="paragraph" w:customStyle="1" w:styleId="900">
    <w:name w:val="正文_11_8"/>
    <w:qFormat/>
    <w:uiPriority w:val="0"/>
    <w:pPr>
      <w:widowControl w:val="0"/>
      <w:jc w:val="both"/>
    </w:pPr>
    <w:rPr>
      <w:kern w:val="2"/>
      <w:sz w:val="21"/>
      <w:szCs w:val="24"/>
      <w:lang w:val="en-US" w:eastAsia="zh-CN" w:bidi="ar-SA"/>
    </w:rPr>
  </w:style>
  <w:style w:type="paragraph" w:customStyle="1" w:styleId="901">
    <w:name w:val="正文_11_9"/>
    <w:qFormat/>
    <w:uiPriority w:val="0"/>
    <w:pPr>
      <w:widowControl w:val="0"/>
      <w:jc w:val="both"/>
    </w:pPr>
    <w:rPr>
      <w:kern w:val="2"/>
      <w:sz w:val="21"/>
      <w:szCs w:val="24"/>
      <w:lang w:val="en-US" w:eastAsia="zh-CN" w:bidi="ar-SA"/>
    </w:rPr>
  </w:style>
  <w:style w:type="paragraph" w:customStyle="1" w:styleId="902">
    <w:name w:val="正文_11_10"/>
    <w:qFormat/>
    <w:uiPriority w:val="0"/>
    <w:pPr>
      <w:widowControl w:val="0"/>
      <w:jc w:val="both"/>
    </w:pPr>
    <w:rPr>
      <w:kern w:val="2"/>
      <w:sz w:val="21"/>
      <w:szCs w:val="24"/>
      <w:lang w:val="en-US" w:eastAsia="zh-CN" w:bidi="ar-SA"/>
    </w:rPr>
  </w:style>
  <w:style w:type="paragraph" w:customStyle="1" w:styleId="903">
    <w:name w:val="正文_11_11"/>
    <w:qFormat/>
    <w:uiPriority w:val="0"/>
    <w:pPr>
      <w:widowControl w:val="0"/>
      <w:jc w:val="both"/>
    </w:pPr>
    <w:rPr>
      <w:kern w:val="2"/>
      <w:sz w:val="21"/>
      <w:szCs w:val="24"/>
      <w:lang w:val="en-US" w:eastAsia="zh-CN" w:bidi="ar-SA"/>
    </w:rPr>
  </w:style>
  <w:style w:type="paragraph" w:customStyle="1" w:styleId="904">
    <w:name w:val="正文_11_12"/>
    <w:qFormat/>
    <w:uiPriority w:val="0"/>
    <w:pPr>
      <w:widowControl w:val="0"/>
      <w:jc w:val="both"/>
    </w:pPr>
    <w:rPr>
      <w:kern w:val="2"/>
      <w:sz w:val="21"/>
      <w:szCs w:val="24"/>
      <w:lang w:val="en-US" w:eastAsia="zh-CN" w:bidi="ar-SA"/>
    </w:rPr>
  </w:style>
  <w:style w:type="paragraph" w:customStyle="1" w:styleId="905">
    <w:name w:val="正文_11_13"/>
    <w:qFormat/>
    <w:uiPriority w:val="0"/>
    <w:pPr>
      <w:widowControl w:val="0"/>
      <w:jc w:val="both"/>
    </w:pPr>
    <w:rPr>
      <w:kern w:val="2"/>
      <w:sz w:val="21"/>
      <w:szCs w:val="24"/>
      <w:lang w:val="en-US" w:eastAsia="zh-CN" w:bidi="ar-SA"/>
    </w:rPr>
  </w:style>
  <w:style w:type="paragraph" w:customStyle="1" w:styleId="906">
    <w:name w:val="正文_11_14"/>
    <w:qFormat/>
    <w:uiPriority w:val="0"/>
    <w:pPr>
      <w:widowControl w:val="0"/>
      <w:jc w:val="both"/>
    </w:pPr>
    <w:rPr>
      <w:kern w:val="2"/>
      <w:sz w:val="21"/>
      <w:szCs w:val="24"/>
      <w:lang w:val="en-US" w:eastAsia="zh-CN" w:bidi="ar-SA"/>
    </w:rPr>
  </w:style>
  <w:style w:type="paragraph" w:customStyle="1" w:styleId="907">
    <w:name w:val="正文_11_15"/>
    <w:qFormat/>
    <w:uiPriority w:val="0"/>
    <w:pPr>
      <w:widowControl w:val="0"/>
      <w:jc w:val="both"/>
    </w:pPr>
    <w:rPr>
      <w:kern w:val="2"/>
      <w:sz w:val="21"/>
      <w:szCs w:val="24"/>
      <w:lang w:val="en-US" w:eastAsia="zh-CN" w:bidi="ar-SA"/>
    </w:rPr>
  </w:style>
  <w:style w:type="paragraph" w:customStyle="1" w:styleId="908">
    <w:name w:val="Normal_21_0"/>
    <w:qFormat/>
    <w:uiPriority w:val="0"/>
    <w:rPr>
      <w:rFonts w:eastAsia="Times New Roman"/>
      <w:sz w:val="24"/>
      <w:szCs w:val="24"/>
      <w:lang w:val="en-US" w:eastAsia="zh-CN" w:bidi="ar-SA"/>
    </w:rPr>
  </w:style>
  <w:style w:type="paragraph" w:customStyle="1" w:styleId="909">
    <w:name w:val=" Char3"/>
    <w:basedOn w:val="1"/>
    <w:uiPriority w:val="0"/>
    <w:pPr>
      <w:widowControl/>
      <w:spacing w:after="160" w:line="240" w:lineRule="exact"/>
      <w:jc w:val="left"/>
    </w:pPr>
  </w:style>
  <w:style w:type="character" w:customStyle="1" w:styleId="910">
    <w:name w:val="font81"/>
    <w:uiPriority w:val="0"/>
    <w:rPr>
      <w:rFonts w:ascii="Wingdings 2" w:hAnsi="Wingdings 2" w:eastAsia="Wingdings 2" w:cs="Wingdings 2"/>
      <w:color w:val="000000"/>
      <w:sz w:val="22"/>
      <w:szCs w:val="22"/>
      <w:u w:val="none"/>
    </w:rPr>
  </w:style>
  <w:style w:type="character" w:customStyle="1" w:styleId="911">
    <w:name w:val="font21"/>
    <w:uiPriority w:val="0"/>
    <w:rPr>
      <w:rFonts w:hint="eastAsia" w:ascii="宋体" w:hAnsi="宋体" w:eastAsia="宋体" w:cs="宋体"/>
      <w:color w:val="000000"/>
      <w:sz w:val="22"/>
      <w:szCs w:val="22"/>
      <w:u w:val="none"/>
    </w:rPr>
  </w:style>
  <w:style w:type="character" w:customStyle="1" w:styleId="912">
    <w:name w:val="font11"/>
    <w:uiPriority w:val="0"/>
    <w:rPr>
      <w:rFonts w:hint="eastAsia" w:ascii="宋体" w:hAnsi="宋体" w:eastAsia="宋体" w:cs="宋体"/>
      <w:color w:val="000000"/>
      <w:sz w:val="22"/>
      <w:szCs w:val="22"/>
      <w:u w:val="none"/>
    </w:rPr>
  </w:style>
  <w:style w:type="character" w:customStyle="1" w:styleId="913">
    <w:name w:val="font112"/>
    <w:uiPriority w:val="0"/>
    <w:rPr>
      <w:rFonts w:hint="eastAsia" w:ascii="宋体" w:hAnsi="宋体" w:eastAsia="宋体" w:cs="宋体"/>
      <w:b/>
      <w:color w:val="000000"/>
      <w:sz w:val="18"/>
      <w:szCs w:val="18"/>
      <w:u w:val="none"/>
    </w:rPr>
  </w:style>
  <w:style w:type="character" w:customStyle="1" w:styleId="914">
    <w:name w:val="text11"/>
    <w:qFormat/>
    <w:uiPriority w:val="0"/>
    <w:rPr>
      <w:rFonts w:hint="default" w:ascii="Verdana" w:hAnsi="Verdana" w:eastAsia="宋体"/>
      <w:color w:val="4E4E4E"/>
      <w:spacing w:val="270"/>
      <w:sz w:val="18"/>
      <w:szCs w:val="18"/>
      <w:lang w:val="en-US" w:eastAsia="en-US" w:bidi="ar-SA"/>
    </w:rPr>
  </w:style>
  <w:style w:type="character" w:customStyle="1" w:styleId="915">
    <w:name w:val="font41"/>
    <w:uiPriority w:val="0"/>
    <w:rPr>
      <w:rFonts w:hint="default" w:ascii="Times New Roman" w:hAnsi="Times New Roman" w:cs="Times New Roman"/>
      <w:color w:val="000000"/>
      <w:sz w:val="18"/>
      <w:szCs w:val="18"/>
      <w:u w:val="none"/>
    </w:rPr>
  </w:style>
  <w:style w:type="character" w:customStyle="1" w:styleId="916">
    <w:name w:val="font31"/>
    <w:uiPriority w:val="0"/>
    <w:rPr>
      <w:rFonts w:hint="eastAsia" w:ascii="宋体" w:hAnsi="宋体" w:eastAsia="宋体" w:cs="宋体"/>
      <w:color w:val="000000"/>
      <w:sz w:val="22"/>
      <w:szCs w:val="22"/>
      <w:u w:val="none"/>
    </w:rPr>
  </w:style>
  <w:style w:type="character" w:customStyle="1" w:styleId="917">
    <w:name w:val="font61"/>
    <w:uiPriority w:val="0"/>
    <w:rPr>
      <w:rFonts w:hint="default" w:ascii="Times New Roman" w:hAnsi="Times New Roman" w:cs="Times New Roman"/>
      <w:color w:val="000000"/>
      <w:sz w:val="18"/>
      <w:szCs w:val="18"/>
      <w:u w:val="none"/>
    </w:rPr>
  </w:style>
  <w:style w:type="character" w:customStyle="1" w:styleId="918">
    <w:name w:val="font71"/>
    <w:uiPriority w:val="0"/>
    <w:rPr>
      <w:rFonts w:hint="eastAsia" w:ascii="宋体" w:hAnsi="宋体" w:eastAsia="宋体" w:cs="宋体"/>
      <w:b/>
      <w:color w:val="000000"/>
      <w:sz w:val="18"/>
      <w:szCs w:val="18"/>
      <w:u w:val="none"/>
    </w:rPr>
  </w:style>
  <w:style w:type="character" w:customStyle="1" w:styleId="919">
    <w:name w:val="font101"/>
    <w:uiPriority w:val="0"/>
    <w:rPr>
      <w:rFonts w:ascii="Calibri" w:hAnsi="Calibri" w:cs="Calibri"/>
      <w:color w:val="000000"/>
      <w:sz w:val="18"/>
      <w:szCs w:val="18"/>
      <w:u w:val="none"/>
    </w:rPr>
  </w:style>
  <w:style w:type="character" w:customStyle="1" w:styleId="920">
    <w:name w:val="font01"/>
    <w:uiPriority w:val="0"/>
    <w:rPr>
      <w:rFonts w:hint="default" w:ascii="Times New Roman" w:hAnsi="Times New Roman" w:cs="Times New Roman"/>
      <w:color w:val="000000"/>
      <w:sz w:val="22"/>
      <w:szCs w:val="22"/>
      <w:u w:val="none"/>
    </w:rPr>
  </w:style>
  <w:style w:type="character" w:customStyle="1" w:styleId="921">
    <w:name w:val="font51"/>
    <w:uiPriority w:val="0"/>
    <w:rPr>
      <w:rFonts w:ascii="Cambria Math" w:hAnsi="Cambria Math" w:eastAsia="Cambria Math" w:cs="Cambria Math"/>
      <w:color w:val="000000"/>
      <w:sz w:val="18"/>
      <w:szCs w:val="18"/>
      <w:u w:val="none"/>
    </w:rPr>
  </w:style>
  <w:style w:type="character" w:customStyle="1" w:styleId="922">
    <w:name w:val="font91"/>
    <w:uiPriority w:val="0"/>
    <w:rPr>
      <w:rFonts w:ascii="Calibri" w:hAnsi="Calibri" w:cs="Calibri"/>
      <w:color w:val="000000"/>
      <w:sz w:val="18"/>
      <w:szCs w:val="18"/>
      <w:u w:val="none"/>
    </w:rPr>
  </w:style>
  <w:style w:type="paragraph" w:customStyle="1" w:styleId="923">
    <w:name w:val="_Style 2"/>
    <w:basedOn w:val="1"/>
    <w:qFormat/>
    <w:uiPriority w:val="99"/>
    <w:pPr>
      <w:spacing w:line="360" w:lineRule="auto"/>
      <w:ind w:firstLine="420" w:firstLineChars="200"/>
    </w:pPr>
    <w:rPr>
      <w:rFonts w:ascii="Times New Roman" w:hAnsi="Times New Roman"/>
      <w:szCs w:val="24"/>
    </w:rPr>
  </w:style>
  <w:style w:type="paragraph" w:styleId="924">
    <w:name w:val="List Paragraph"/>
    <w:basedOn w:val="1"/>
    <w:qFormat/>
    <w:uiPriority w:val="34"/>
    <w:pPr>
      <w:ind w:firstLine="420" w:firstLineChars="200"/>
    </w:pPr>
    <w:rPr>
      <w:rFonts w:ascii="Times New Roman" w:hAnsi="Times New Roman"/>
      <w:szCs w:val="24"/>
    </w:rPr>
  </w:style>
  <w:style w:type="paragraph" w:customStyle="1" w:styleId="925">
    <w:name w:val="表格样式 2"/>
    <w:qFormat/>
    <w:uiPriority w:val="0"/>
    <w:pPr>
      <w:framePr w:wrap="around" w:vAnchor="margin" w:hAnchor="text" w:yAlign="top"/>
    </w:pPr>
    <w:rPr>
      <w:rFonts w:ascii="Helvetica Neue" w:hAnsi="Helvetica Neue" w:eastAsia="Arial Unicode MS" w:cs="Arial Unicode MS"/>
      <w:color w:val="000000"/>
      <w:lang w:val="zh-CN" w:eastAsia="zh-CN" w:bidi="ar-SA"/>
    </w:rPr>
  </w:style>
  <w:style w:type="table" w:customStyle="1" w:styleId="926">
    <w:name w:val="网格型1"/>
    <w:basedOn w:val="36"/>
    <w:uiPriority w:val="0"/>
    <w:pPr>
      <w:widowControl w:val="0"/>
      <w:jc w:val="both"/>
    </w:pPr>
    <w:rPr>
      <w:rFonts w:eastAsia="Times New Roman"/>
    </w:rPr>
    <w:tblPr>
      <w:tblStyle w:val="3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7">
    <w:name w:val="正文（缩进）"/>
    <w:basedOn w:val="1"/>
    <w:qFormat/>
    <w:uiPriority w:val="0"/>
    <w:pPr>
      <w:spacing w:beforeLines="50" w:afterLines="50" w:line="360" w:lineRule="auto"/>
      <w:ind w:firstLine="480" w:firstLineChars="200"/>
    </w:pPr>
    <w:rPr>
      <w:rFonts w:ascii="Times New Roman" w:hAnsi="Times New Roman"/>
      <w:sz w:val="24"/>
      <w:szCs w:val="24"/>
    </w:rPr>
  </w:style>
  <w:style w:type="table" w:customStyle="1" w:styleId="928">
    <w:name w:val="网格型2"/>
    <w:basedOn w:val="36"/>
    <w:uiPriority w:val="0"/>
    <w:pPr>
      <w:widowControl w:val="0"/>
      <w:jc w:val="both"/>
    </w:pPr>
    <w:rPr>
      <w:rFonts w:eastAsia="Times New Roman"/>
    </w:rPr>
    <w:tblPr>
      <w:tblStyle w:val="3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网格型3"/>
    <w:basedOn w:val="36"/>
    <w:uiPriority w:val="0"/>
    <w:pPr>
      <w:widowControl w:val="0"/>
      <w:jc w:val="both"/>
    </w:pPr>
    <w:rPr>
      <w:rFonts w:eastAsia="Times New Roman"/>
    </w:rPr>
    <w:tblPr>
      <w:tblStyle w:val="3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0">
    <w:name w:val="网格型4"/>
    <w:basedOn w:val="36"/>
    <w:uiPriority w:val="0"/>
    <w:pPr>
      <w:widowControl w:val="0"/>
      <w:jc w:val="both"/>
    </w:pPr>
    <w:rPr>
      <w:rFonts w:eastAsia="Times New Roman"/>
    </w:rPr>
    <w:tblPr>
      <w:tblStyle w:val="3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网格型5"/>
    <w:basedOn w:val="36"/>
    <w:uiPriority w:val="0"/>
    <w:pPr>
      <w:widowControl w:val="0"/>
      <w:jc w:val="both"/>
    </w:pPr>
    <w:rPr>
      <w:rFonts w:eastAsia="Times New Roman"/>
    </w:rPr>
    <w:tblPr>
      <w:tblStyle w:val="3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117</Pages>
  <Words>68512</Words>
  <Characters>77575</Characters>
  <Lines>645</Lines>
  <Paragraphs>181</Paragraphs>
  <TotalTime>9</TotalTime>
  <ScaleCrop>false</ScaleCrop>
  <LinksUpToDate>false</LinksUpToDate>
  <CharactersWithSpaces>81019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2020-05-26T20:34:00Z</dcterms:created>
  <dc:creator>xb21cn</dc:creator>
  <cp:lastModifiedBy>呆得一时自然萌。</cp:lastModifiedBy>
  <cp:lastPrinted>2021-11-22T08:37:06Z</cp:lastPrinted>
  <dcterms:modified xsi:type="dcterms:W3CDTF">2022-06-09T03:27:13Z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182639E629F5483DBF28B63881EEAA03</vt:lpwstr>
  </property>
</Properties>
</file>